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555" w:rsidRDefault="00E41555" w:rsidP="00E41555">
      <w:pPr>
        <w:pStyle w:val="a6"/>
        <w:tabs>
          <w:tab w:val="left" w:pos="567"/>
        </w:tabs>
        <w:ind w:left="0" w:right="3"/>
        <w:rPr>
          <w:lang w:val="uk-UA"/>
        </w:rPr>
      </w:pPr>
      <w:bookmarkStart w:id="0" w:name="_GoBack"/>
      <w:bookmarkEnd w:id="0"/>
    </w:p>
    <w:p w:rsidR="00E41555" w:rsidRDefault="00E41555" w:rsidP="00E41555">
      <w:pPr>
        <w:pStyle w:val="a6"/>
        <w:tabs>
          <w:tab w:val="left" w:pos="567"/>
        </w:tabs>
        <w:spacing w:before="10"/>
        <w:ind w:left="0" w:right="3"/>
        <w:rPr>
          <w:lang w:val="uk-UA"/>
        </w:rPr>
      </w:pPr>
    </w:p>
    <w:p w:rsidR="00E41555" w:rsidRDefault="00E41555" w:rsidP="00FA3F36">
      <w:pPr>
        <w:shd w:val="clear" w:color="auto" w:fill="FFFFFF"/>
        <w:spacing w:after="150" w:line="240" w:lineRule="auto"/>
        <w:jc w:val="center"/>
        <w:rPr>
          <w:lang w:val="uk-UA"/>
        </w:rPr>
      </w:pPr>
    </w:p>
    <w:p w:rsidR="00E41555" w:rsidRDefault="00E41555" w:rsidP="00FA3F36">
      <w:pPr>
        <w:shd w:val="clear" w:color="auto" w:fill="FFFFFF"/>
        <w:spacing w:after="150" w:line="240" w:lineRule="auto"/>
        <w:jc w:val="center"/>
        <w:rPr>
          <w:lang w:val="uk-UA"/>
        </w:rPr>
      </w:pPr>
    </w:p>
    <w:p w:rsidR="00E41555" w:rsidRDefault="00E41555" w:rsidP="00FA3F36">
      <w:pPr>
        <w:shd w:val="clear" w:color="auto" w:fill="FFFFFF"/>
        <w:spacing w:after="150" w:line="240" w:lineRule="auto"/>
        <w:jc w:val="center"/>
        <w:rPr>
          <w:lang w:val="uk-UA"/>
        </w:rPr>
      </w:pPr>
    </w:p>
    <w:p w:rsidR="00D13067" w:rsidRPr="008E55F7" w:rsidRDefault="00D13067" w:rsidP="008E55F7">
      <w:pPr>
        <w:shd w:val="clear" w:color="auto" w:fill="FFFFFF"/>
        <w:spacing w:after="150" w:line="240" w:lineRule="auto"/>
        <w:rPr>
          <w:rFonts w:ascii="Times New Roman" w:eastAsia="Times New Roman" w:hAnsi="Times New Roman" w:cs="Times New Roman"/>
          <w:b/>
          <w:bCs/>
          <w:color w:val="333333"/>
          <w:sz w:val="28"/>
          <w:szCs w:val="28"/>
          <w:lang w:val="uk-UA" w:eastAsia="ru-RU"/>
        </w:rPr>
      </w:pPr>
    </w:p>
    <w:p w:rsidR="005F6408" w:rsidRDefault="00FA3F36" w:rsidP="008E55F7">
      <w:pPr>
        <w:shd w:val="clear" w:color="auto" w:fill="FFFFFF"/>
        <w:spacing w:after="150" w:line="240" w:lineRule="auto"/>
        <w:jc w:val="center"/>
        <w:rPr>
          <w:rFonts w:ascii="Times New Roman" w:eastAsia="Times New Roman" w:hAnsi="Times New Roman" w:cs="Times New Roman"/>
          <w:b/>
          <w:bCs/>
          <w:sz w:val="28"/>
          <w:szCs w:val="28"/>
          <w:lang w:val="uk-UA" w:eastAsia="ru-RU"/>
        </w:rPr>
      </w:pPr>
      <w:r w:rsidRPr="005F6408">
        <w:rPr>
          <w:rFonts w:ascii="Times New Roman" w:eastAsia="Times New Roman" w:hAnsi="Times New Roman" w:cs="Times New Roman"/>
          <w:b/>
          <w:bCs/>
          <w:sz w:val="28"/>
          <w:szCs w:val="28"/>
          <w:lang w:eastAsia="ru-RU"/>
        </w:rPr>
        <w:t>ПРОГРАМА</w:t>
      </w:r>
      <w:r w:rsidRPr="005F6408">
        <w:rPr>
          <w:rFonts w:ascii="Times New Roman" w:eastAsia="Times New Roman" w:hAnsi="Times New Roman" w:cs="Times New Roman"/>
          <w:b/>
          <w:bCs/>
          <w:sz w:val="28"/>
          <w:szCs w:val="28"/>
          <w:lang w:eastAsia="ru-RU"/>
        </w:rPr>
        <w:br/>
      </w:r>
      <w:r w:rsidRPr="008E55F7">
        <w:rPr>
          <w:rFonts w:ascii="Times New Roman" w:eastAsia="Times New Roman" w:hAnsi="Times New Roman" w:cs="Times New Roman"/>
          <w:b/>
          <w:bCs/>
          <w:sz w:val="28"/>
          <w:szCs w:val="28"/>
          <w:lang w:eastAsia="ru-RU"/>
        </w:rPr>
        <w:t xml:space="preserve">«Турбота» по поліпшенню соціального захисту громадян </w:t>
      </w:r>
    </w:p>
    <w:p w:rsidR="000C0260" w:rsidRPr="008E55F7" w:rsidRDefault="00FA3F36" w:rsidP="008E55F7">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на 202</w:t>
      </w:r>
      <w:r w:rsidR="000568B1" w:rsidRPr="008E55F7">
        <w:rPr>
          <w:rFonts w:ascii="Times New Roman" w:eastAsia="Times New Roman" w:hAnsi="Times New Roman" w:cs="Times New Roman"/>
          <w:b/>
          <w:bCs/>
          <w:sz w:val="28"/>
          <w:szCs w:val="28"/>
          <w:lang w:val="uk-UA" w:eastAsia="ru-RU"/>
        </w:rPr>
        <w:t>7</w:t>
      </w:r>
      <w:r w:rsidRPr="008E55F7">
        <w:rPr>
          <w:rFonts w:ascii="Times New Roman" w:eastAsia="Times New Roman" w:hAnsi="Times New Roman" w:cs="Times New Roman"/>
          <w:b/>
          <w:bCs/>
          <w:sz w:val="28"/>
          <w:szCs w:val="28"/>
          <w:lang w:eastAsia="ru-RU"/>
        </w:rPr>
        <w:t>-20</w:t>
      </w:r>
      <w:r w:rsidR="000568B1" w:rsidRPr="008E55F7">
        <w:rPr>
          <w:rFonts w:ascii="Times New Roman" w:eastAsia="Times New Roman" w:hAnsi="Times New Roman" w:cs="Times New Roman"/>
          <w:b/>
          <w:bCs/>
          <w:sz w:val="28"/>
          <w:szCs w:val="28"/>
          <w:lang w:val="uk-UA" w:eastAsia="ru-RU"/>
        </w:rPr>
        <w:t>30</w:t>
      </w:r>
      <w:r w:rsidRPr="008E55F7">
        <w:rPr>
          <w:rFonts w:ascii="Times New Roman" w:eastAsia="Times New Roman" w:hAnsi="Times New Roman" w:cs="Times New Roman"/>
          <w:b/>
          <w:bCs/>
          <w:sz w:val="28"/>
          <w:szCs w:val="28"/>
          <w:lang w:eastAsia="ru-RU"/>
        </w:rPr>
        <w:t xml:space="preserve"> роки</w:t>
      </w:r>
    </w:p>
    <w:p w:rsidR="00FA3F36" w:rsidRPr="008E55F7" w:rsidRDefault="00FA3F36" w:rsidP="000C0260">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Паспорт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5"/>
        <w:gridCol w:w="4483"/>
        <w:gridCol w:w="4276"/>
      </w:tblGrid>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1.</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Повна назва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Програма «Турбота» по поліпшенню соціального захисту громадян на 202</w:t>
            </w:r>
            <w:r w:rsidR="000568B1" w:rsidRPr="008E55F7">
              <w:rPr>
                <w:rFonts w:ascii="Times New Roman" w:eastAsia="Times New Roman" w:hAnsi="Times New Roman" w:cs="Times New Roman"/>
                <w:sz w:val="28"/>
                <w:szCs w:val="28"/>
                <w:lang w:val="uk-UA" w:eastAsia="ru-RU"/>
              </w:rPr>
              <w:t>7</w:t>
            </w:r>
            <w:r w:rsidRPr="008E55F7">
              <w:rPr>
                <w:rFonts w:ascii="Times New Roman" w:eastAsia="Times New Roman" w:hAnsi="Times New Roman" w:cs="Times New Roman"/>
                <w:sz w:val="28"/>
                <w:szCs w:val="28"/>
                <w:lang w:eastAsia="ru-RU"/>
              </w:rPr>
              <w:t>-20</w:t>
            </w:r>
            <w:r w:rsidR="000568B1" w:rsidRPr="008E55F7">
              <w:rPr>
                <w:rFonts w:ascii="Times New Roman" w:eastAsia="Times New Roman" w:hAnsi="Times New Roman" w:cs="Times New Roman"/>
                <w:sz w:val="28"/>
                <w:szCs w:val="28"/>
                <w:lang w:val="uk-UA" w:eastAsia="ru-RU"/>
              </w:rPr>
              <w:t>30</w:t>
            </w:r>
            <w:r w:rsidRPr="008E55F7">
              <w:rPr>
                <w:rFonts w:ascii="Times New Roman" w:eastAsia="Times New Roman" w:hAnsi="Times New Roman" w:cs="Times New Roman"/>
                <w:sz w:val="28"/>
                <w:szCs w:val="28"/>
                <w:lang w:eastAsia="ru-RU"/>
              </w:rPr>
              <w:t xml:space="preserve"> роки</w:t>
            </w:r>
          </w:p>
        </w:tc>
      </w:tr>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2.</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Ініціатор розроблення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Апарат Баштечківської сільської ради</w:t>
            </w:r>
          </w:p>
        </w:tc>
      </w:tr>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2.</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Розробник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Апарат Баштечківської сільської ради</w:t>
            </w:r>
          </w:p>
        </w:tc>
      </w:tr>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3.</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Відповідальні виконавці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Виконавчий комітет Баштечківської сільськ</w:t>
            </w:r>
            <w:r w:rsidR="004D7434" w:rsidRPr="008E55F7">
              <w:rPr>
                <w:rFonts w:ascii="Times New Roman" w:eastAsia="Times New Roman" w:hAnsi="Times New Roman" w:cs="Times New Roman"/>
                <w:sz w:val="28"/>
                <w:szCs w:val="28"/>
                <w:lang w:eastAsia="ru-RU"/>
              </w:rPr>
              <w:t>оъ</w:t>
            </w:r>
            <w:r w:rsidRPr="008E55F7">
              <w:rPr>
                <w:rFonts w:ascii="Times New Roman" w:eastAsia="Times New Roman" w:hAnsi="Times New Roman" w:cs="Times New Roman"/>
                <w:sz w:val="28"/>
                <w:szCs w:val="28"/>
                <w:lang w:eastAsia="ru-RU"/>
              </w:rPr>
              <w:t xml:space="preserve"> рад</w:t>
            </w:r>
            <w:r w:rsidR="004D7434" w:rsidRPr="008E55F7">
              <w:rPr>
                <w:rFonts w:ascii="Times New Roman" w:eastAsia="Times New Roman" w:hAnsi="Times New Roman" w:cs="Times New Roman"/>
                <w:sz w:val="28"/>
                <w:szCs w:val="28"/>
                <w:lang w:eastAsia="ru-RU"/>
              </w:rPr>
              <w:t>и</w:t>
            </w:r>
            <w:r w:rsidR="00B0251F" w:rsidRPr="008E55F7">
              <w:rPr>
                <w:rFonts w:ascii="Times New Roman" w:eastAsia="Times New Roman" w:hAnsi="Times New Roman" w:cs="Times New Roman"/>
                <w:sz w:val="28"/>
                <w:szCs w:val="28"/>
                <w:lang w:val="uk-UA" w:eastAsia="ru-RU"/>
              </w:rPr>
              <w:t>, Фінансовий відділ Баштечківської сільської ради</w:t>
            </w:r>
          </w:p>
        </w:tc>
      </w:tr>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4.</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Головна мета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Підвищення життєвого рівня малозабезпечених громадян та інших громадян, що опинилися в складних життєвих обставинах шляхом надання цільової допомоги</w:t>
            </w:r>
          </w:p>
        </w:tc>
      </w:tr>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5.</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Термін реалізації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202</w:t>
            </w:r>
            <w:r w:rsidR="000568B1" w:rsidRPr="008E55F7">
              <w:rPr>
                <w:rFonts w:ascii="Times New Roman" w:eastAsia="Times New Roman" w:hAnsi="Times New Roman" w:cs="Times New Roman"/>
                <w:sz w:val="28"/>
                <w:szCs w:val="28"/>
                <w:lang w:val="uk-UA" w:eastAsia="ru-RU"/>
              </w:rPr>
              <w:t>7</w:t>
            </w:r>
            <w:r w:rsidRPr="008E55F7">
              <w:rPr>
                <w:rFonts w:ascii="Times New Roman" w:eastAsia="Times New Roman" w:hAnsi="Times New Roman" w:cs="Times New Roman"/>
                <w:sz w:val="28"/>
                <w:szCs w:val="28"/>
                <w:lang w:eastAsia="ru-RU"/>
              </w:rPr>
              <w:t xml:space="preserve"> – 20</w:t>
            </w:r>
            <w:r w:rsidR="000568B1" w:rsidRPr="008E55F7">
              <w:rPr>
                <w:rFonts w:ascii="Times New Roman" w:eastAsia="Times New Roman" w:hAnsi="Times New Roman" w:cs="Times New Roman"/>
                <w:sz w:val="28"/>
                <w:szCs w:val="28"/>
                <w:lang w:val="uk-UA" w:eastAsia="ru-RU"/>
              </w:rPr>
              <w:t>30</w:t>
            </w:r>
            <w:r w:rsidRPr="008E55F7">
              <w:rPr>
                <w:rFonts w:ascii="Times New Roman" w:eastAsia="Times New Roman" w:hAnsi="Times New Roman" w:cs="Times New Roman"/>
                <w:sz w:val="28"/>
                <w:szCs w:val="28"/>
                <w:lang w:eastAsia="ru-RU"/>
              </w:rPr>
              <w:t xml:space="preserve"> роки</w:t>
            </w:r>
          </w:p>
        </w:tc>
      </w:tr>
      <w:tr w:rsidR="008E55F7" w:rsidRPr="008E55F7" w:rsidTr="000C0260">
        <w:tc>
          <w:tcPr>
            <w:tcW w:w="54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6.</w:t>
            </w:r>
          </w:p>
        </w:tc>
        <w:tc>
          <w:tcPr>
            <w:tcW w:w="3636"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Обсяг фінансових ресурсів, для реалізації програми</w:t>
            </w:r>
          </w:p>
        </w:tc>
        <w:tc>
          <w:tcPr>
            <w:tcW w:w="3468" w:type="dxa"/>
            <w:shd w:val="clear" w:color="auto" w:fill="FFFFFF"/>
            <w:tcMar>
              <w:top w:w="105" w:type="dxa"/>
              <w:left w:w="105" w:type="dxa"/>
              <w:bottom w:w="105" w:type="dxa"/>
              <w:right w:w="105" w:type="dxa"/>
            </w:tcMar>
            <w:vAlign w:val="center"/>
            <w:hideMark/>
          </w:tcPr>
          <w:p w:rsidR="00FA3F36" w:rsidRPr="008E55F7" w:rsidRDefault="000568B1"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val="uk-UA" w:eastAsia="ru-RU"/>
              </w:rPr>
              <w:t>5</w:t>
            </w:r>
            <w:r w:rsidR="004D7434" w:rsidRPr="008E55F7">
              <w:rPr>
                <w:rFonts w:ascii="Times New Roman" w:eastAsia="Times New Roman" w:hAnsi="Times New Roman" w:cs="Times New Roman"/>
                <w:sz w:val="28"/>
                <w:szCs w:val="28"/>
                <w:lang w:eastAsia="ru-RU"/>
              </w:rPr>
              <w:t xml:space="preserve"> млн. </w:t>
            </w:r>
            <w:r w:rsidR="00FA3F36" w:rsidRPr="008E55F7">
              <w:rPr>
                <w:rFonts w:ascii="Times New Roman" w:eastAsia="Times New Roman" w:hAnsi="Times New Roman" w:cs="Times New Roman"/>
                <w:sz w:val="28"/>
                <w:szCs w:val="28"/>
                <w:lang w:eastAsia="ru-RU"/>
              </w:rPr>
              <w:t>грн.</w:t>
            </w:r>
          </w:p>
        </w:tc>
      </w:tr>
    </w:tbl>
    <w:p w:rsidR="005F6408" w:rsidRDefault="005F6408" w:rsidP="008E55F7">
      <w:pPr>
        <w:shd w:val="clear" w:color="auto" w:fill="FFFFFF"/>
        <w:spacing w:after="150" w:line="240" w:lineRule="auto"/>
        <w:jc w:val="both"/>
        <w:rPr>
          <w:rFonts w:ascii="Times New Roman" w:eastAsia="Times New Roman" w:hAnsi="Times New Roman" w:cs="Times New Roman"/>
          <w:sz w:val="28"/>
          <w:szCs w:val="28"/>
          <w:vertAlign w:val="superscript"/>
          <w:lang w:val="uk-UA" w:eastAsia="ru-RU"/>
        </w:rPr>
      </w:pPr>
    </w:p>
    <w:p w:rsidR="00FA3F36" w:rsidRPr="005F6408" w:rsidRDefault="00FA3F36"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5F6408">
        <w:rPr>
          <w:rFonts w:ascii="Times New Roman" w:eastAsia="Times New Roman" w:hAnsi="Times New Roman" w:cs="Times New Roman"/>
          <w:sz w:val="28"/>
          <w:szCs w:val="28"/>
          <w:vertAlign w:val="superscript"/>
          <w:lang w:val="uk-UA" w:eastAsia="ru-RU"/>
        </w:rPr>
        <w:t>1</w:t>
      </w:r>
      <w:r w:rsidRPr="005F6408">
        <w:rPr>
          <w:rFonts w:ascii="Times New Roman" w:eastAsia="Times New Roman" w:hAnsi="Times New Roman" w:cs="Times New Roman"/>
          <w:sz w:val="24"/>
          <w:szCs w:val="24"/>
          <w:lang w:val="uk-UA" w:eastAsia="ru-RU"/>
        </w:rPr>
        <w:t>Обсяг фінансових ресурсів, необхідних для реалізації заходів Програми, може змінюватися шляхом внесення відповідних змін до сільського бюджету впродовж терміну дії Програми.</w:t>
      </w:r>
    </w:p>
    <w:p w:rsidR="004D7434" w:rsidRPr="005F6408" w:rsidRDefault="004D7434"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A3F36" w:rsidRPr="008E55F7" w:rsidRDefault="00FA3F36" w:rsidP="008E55F7">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1.Обґрунтування необхідності прийняття Програми</w:t>
      </w:r>
    </w:p>
    <w:p w:rsidR="00FA3F36" w:rsidRPr="008E55F7" w:rsidRDefault="008E55F7" w:rsidP="008E55F7">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Конституцією</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України гарантовано</w:t>
      </w:r>
      <w:r w:rsidR="00FA3F36" w:rsidRPr="008E55F7">
        <w:rPr>
          <w:rFonts w:ascii="Times New Roman" w:eastAsia="Times New Roman" w:hAnsi="Times New Roman" w:cs="Times New Roman"/>
          <w:sz w:val="28"/>
          <w:szCs w:val="28"/>
          <w:lang w:eastAsia="ru-RU"/>
        </w:rPr>
        <w:t xml:space="preserve"> соц</w:t>
      </w:r>
      <w:r>
        <w:rPr>
          <w:rFonts w:ascii="Times New Roman" w:eastAsia="Times New Roman" w:hAnsi="Times New Roman" w:cs="Times New Roman"/>
          <w:sz w:val="28"/>
          <w:szCs w:val="28"/>
          <w:lang w:eastAsia="ru-RU"/>
        </w:rPr>
        <w:t>іальний захист та гідний</w:t>
      </w:r>
      <w:r w:rsidR="00FA3F36" w:rsidRPr="008E55F7">
        <w:rPr>
          <w:rFonts w:ascii="Times New Roman" w:eastAsia="Times New Roman" w:hAnsi="Times New Roman" w:cs="Times New Roman"/>
          <w:sz w:val="28"/>
          <w:szCs w:val="28"/>
          <w:lang w:eastAsia="ru-RU"/>
        </w:rPr>
        <w:t xml:space="preserve"> рівень життя кожному громадянину України. Соціальний захист незахищених </w:t>
      </w:r>
      <w:r w:rsidR="00FA3F36" w:rsidRPr="008E55F7">
        <w:rPr>
          <w:rFonts w:ascii="Times New Roman" w:eastAsia="Times New Roman" w:hAnsi="Times New Roman" w:cs="Times New Roman"/>
          <w:sz w:val="28"/>
          <w:szCs w:val="28"/>
          <w:lang w:eastAsia="ru-RU"/>
        </w:rPr>
        <w:lastRenderedPageBreak/>
        <w:t>верств населення передбачає ряд заходів, направлених на знижен</w:t>
      </w:r>
      <w:r>
        <w:rPr>
          <w:rFonts w:ascii="Times New Roman" w:eastAsia="Times New Roman" w:hAnsi="Times New Roman" w:cs="Times New Roman"/>
          <w:sz w:val="28"/>
          <w:szCs w:val="28"/>
          <w:lang w:eastAsia="ru-RU"/>
        </w:rPr>
        <w:t>ня рівня бідності та покращення життя, матеріальних умов малозабезпечених сімей,</w:t>
      </w:r>
      <w:r w:rsidR="00FA3F36" w:rsidRPr="008E55F7">
        <w:rPr>
          <w:rFonts w:ascii="Times New Roman" w:eastAsia="Times New Roman" w:hAnsi="Times New Roman" w:cs="Times New Roman"/>
          <w:sz w:val="28"/>
          <w:szCs w:val="28"/>
          <w:lang w:eastAsia="ru-RU"/>
        </w:rPr>
        <w:t xml:space="preserve"> одиноких громадян похилого віку, інвалідів, ветеранів війни та праці, інших сімей, що опинилися в скрутному матеріальному становищі.</w:t>
      </w:r>
    </w:p>
    <w:p w:rsidR="00FA3F36" w:rsidRPr="008E55F7" w:rsidRDefault="008E55F7" w:rsidP="008E55F7">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Враховуючи фінансово-економічну ситуацію в країні виникає необхідність посилення соціальної підтримки окремих</w:t>
      </w:r>
      <w:r w:rsidR="00FA3F36" w:rsidRPr="008E55F7">
        <w:rPr>
          <w:rFonts w:ascii="Times New Roman" w:eastAsia="Times New Roman" w:hAnsi="Times New Roman" w:cs="Times New Roman"/>
          <w:sz w:val="28"/>
          <w:szCs w:val="28"/>
          <w:lang w:eastAsia="ru-RU"/>
        </w:rPr>
        <w:t xml:space="preserve"> категорій громадян.</w:t>
      </w:r>
    </w:p>
    <w:p w:rsidR="00FA3F36" w:rsidRPr="008E55F7" w:rsidRDefault="008E55F7" w:rsidP="008E55F7">
      <w:pPr>
        <w:shd w:val="clear" w:color="auto" w:fill="FFFFFF"/>
        <w:spacing w:after="15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Тому одним з першочергових завдань</w:t>
      </w:r>
      <w:r w:rsidR="00FA3F36" w:rsidRPr="008E55F7">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рганів місцевого самоврядування є розвиток системи соціального захисту та</w:t>
      </w:r>
      <w:r w:rsidR="00FA3F36" w:rsidRPr="008E55F7">
        <w:rPr>
          <w:rFonts w:ascii="Times New Roman" w:eastAsia="Times New Roman" w:hAnsi="Times New Roman" w:cs="Times New Roman"/>
          <w:sz w:val="28"/>
          <w:szCs w:val="28"/>
          <w:lang w:eastAsia="ru-RU"/>
        </w:rPr>
        <w:t xml:space="preserve"> соціального обслуговування громадян, які гостро потребують надання допомоги.</w:t>
      </w:r>
    </w:p>
    <w:p w:rsidR="00FA3F36" w:rsidRPr="008E55F7" w:rsidRDefault="00FA3F36" w:rsidP="00075A9F">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У Баштечківській територіальній громаді мешка</w:t>
      </w:r>
      <w:r w:rsidR="00075A9F">
        <w:rPr>
          <w:rFonts w:ascii="Times New Roman" w:eastAsia="Times New Roman" w:hAnsi="Times New Roman" w:cs="Times New Roman"/>
          <w:sz w:val="28"/>
          <w:szCs w:val="28"/>
          <w:lang w:eastAsia="ru-RU"/>
        </w:rPr>
        <w:t>є значна кількість громадян, що</w:t>
      </w:r>
      <w:r w:rsidRPr="008E55F7">
        <w:rPr>
          <w:rFonts w:ascii="Times New Roman" w:eastAsia="Times New Roman" w:hAnsi="Times New Roman" w:cs="Times New Roman"/>
          <w:sz w:val="28"/>
          <w:szCs w:val="28"/>
          <w:lang w:eastAsia="ru-RU"/>
        </w:rPr>
        <w:t xml:space="preserve"> потребують </w:t>
      </w:r>
      <w:r w:rsidR="00B123F4" w:rsidRPr="008E55F7">
        <w:rPr>
          <w:rFonts w:ascii="Times New Roman" w:eastAsia="Times New Roman" w:hAnsi="Times New Roman" w:cs="Times New Roman"/>
          <w:sz w:val="28"/>
          <w:szCs w:val="28"/>
          <w:lang w:val="uk-UA" w:eastAsia="ru-RU"/>
        </w:rPr>
        <w:t>с</w:t>
      </w:r>
      <w:r w:rsidR="00075A9F">
        <w:rPr>
          <w:rFonts w:ascii="Times New Roman" w:eastAsia="Times New Roman" w:hAnsi="Times New Roman" w:cs="Times New Roman"/>
          <w:sz w:val="28"/>
          <w:szCs w:val="28"/>
          <w:lang w:eastAsia="ru-RU"/>
        </w:rPr>
        <w:t>оціального захисту та підтримки зі сторони</w:t>
      </w:r>
      <w:r w:rsidRPr="008E55F7">
        <w:rPr>
          <w:rFonts w:ascii="Times New Roman" w:eastAsia="Times New Roman" w:hAnsi="Times New Roman" w:cs="Times New Roman"/>
          <w:sz w:val="28"/>
          <w:szCs w:val="28"/>
          <w:lang w:eastAsia="ru-RU"/>
        </w:rPr>
        <w:t xml:space="preserve"> органу місцевого самоврядування.</w:t>
      </w:r>
    </w:p>
    <w:p w:rsidR="00FA3F36" w:rsidRPr="008E55F7" w:rsidRDefault="00FA3F36" w:rsidP="00075A9F">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Правовою основою Програми є Конституція України, Бюджетний кодекс України, Закони України, а саме: «Про місцеве самоврядування в Україні», «Про статус ветеранів війни, гарантії їх соціального захисту», «Про соціальний і правовий захист військовослужбовців та членів їх сімей»,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основи соціальної захищеності інвалідів в Україні», «Про поховання та похоронну справу», «Постанова КМУ № 1303 від 17.08.1998 р. з додатками», Постанова КМУ № 558 від 29.04.2004 р. інші законодавчі та нормативні акти з питань соціального захисту.</w:t>
      </w:r>
    </w:p>
    <w:p w:rsidR="00FA3F36" w:rsidRPr="008E55F7" w:rsidRDefault="00FA3F36" w:rsidP="00075A9F">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Прийняття Програми забезпечить надання матеріальної допомоги, інших видів соціальної підтримки різним ка</w:t>
      </w:r>
      <w:r w:rsidR="00075A9F">
        <w:rPr>
          <w:rFonts w:ascii="Times New Roman" w:eastAsia="Times New Roman" w:hAnsi="Times New Roman" w:cs="Times New Roman"/>
          <w:sz w:val="28"/>
          <w:szCs w:val="28"/>
          <w:lang w:eastAsia="ru-RU"/>
        </w:rPr>
        <w:t>тегоріям жителів територіальної громади</w:t>
      </w:r>
      <w:r w:rsidRPr="008E55F7">
        <w:rPr>
          <w:rFonts w:ascii="Times New Roman" w:eastAsia="Times New Roman" w:hAnsi="Times New Roman" w:cs="Times New Roman"/>
          <w:sz w:val="28"/>
          <w:szCs w:val="28"/>
          <w:lang w:eastAsia="ru-RU"/>
        </w:rPr>
        <w:t xml:space="preserve"> з метою поліпшення їх становища, надання відповідної інформації жителям про державні, громадські, релігійні організації, що здійснюють діяльність у сфері надання соціальних послуг.</w:t>
      </w:r>
    </w:p>
    <w:p w:rsidR="00FA3F36" w:rsidRPr="008E55F7" w:rsidRDefault="00FA3F36" w:rsidP="00075A9F">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2.Мета та основні завдання Програми.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Метою та основними завданнями Програми є:</w:t>
      </w:r>
      <w:r w:rsidRPr="008E55F7">
        <w:rPr>
          <w:rFonts w:ascii="Times New Roman" w:eastAsia="Times New Roman" w:hAnsi="Times New Roman" w:cs="Times New Roman"/>
          <w:sz w:val="28"/>
          <w:szCs w:val="28"/>
          <w:lang w:eastAsia="ru-RU"/>
        </w:rPr>
        <w:t>підвищення життєвого рівня малозабезпечених громадян, інвалідів, самотніх пенсіонерів, осіб, які потрапили в тривалу екстремальну ситуацію (пожежа, руйнування житла внаслідок стихійного лиха, підтоплень, катастрофа, критичний стан здоров’я та інше), опинились в складних життєвих обставинах не зі своєї вини та інших пільгових категорій населення шляхом надання цільової допомоги за рахунок коштів сільського бюджету та інших, залучених до цього коштів.</w:t>
      </w:r>
    </w:p>
    <w:p w:rsidR="00FA3F36" w:rsidRPr="008E55F7" w:rsidRDefault="00FA3F36" w:rsidP="00075A9F">
      <w:pPr>
        <w:shd w:val="clear" w:color="auto" w:fill="FFFFFF"/>
        <w:spacing w:after="150" w:line="240" w:lineRule="auto"/>
        <w:jc w:val="center"/>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b/>
          <w:bCs/>
          <w:sz w:val="28"/>
          <w:szCs w:val="28"/>
          <w:lang w:eastAsia="ru-RU"/>
        </w:rPr>
        <w:t>3.Категорії осіб, які потребують соціального захисту</w:t>
      </w:r>
      <w:r w:rsidR="00AE1C6F" w:rsidRPr="008E55F7">
        <w:rPr>
          <w:rFonts w:ascii="Times New Roman" w:eastAsia="Times New Roman" w:hAnsi="Times New Roman" w:cs="Times New Roman"/>
          <w:b/>
          <w:bCs/>
          <w:sz w:val="28"/>
          <w:szCs w:val="28"/>
          <w:lang w:val="uk-UA" w:eastAsia="ru-RU"/>
        </w:rPr>
        <w:t>.</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eastAsia="ru-RU"/>
        </w:rPr>
        <w:t>Категорії осіб, які потребують соціального захисту:</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eastAsia="ru-RU"/>
        </w:rPr>
        <w:t>1) особи, які опинились в складних життєвих обставинах не зі своєї вини та потребують соціальної підтримки з боку держави;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eastAsia="ru-RU"/>
        </w:rPr>
        <w:t>2) особи, які постраждали від Чорнобильської катастрофи;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eastAsia="ru-RU"/>
        </w:rPr>
        <w:lastRenderedPageBreak/>
        <w:t xml:space="preserve">3) інваліди І-ІІ групи з обмеженими фізичними можливостями, </w:t>
      </w:r>
      <w:r w:rsidR="00761BB8" w:rsidRPr="008E55F7">
        <w:rPr>
          <w:rFonts w:ascii="Times New Roman" w:eastAsia="Times New Roman" w:hAnsi="Times New Roman" w:cs="Times New Roman"/>
          <w:bCs/>
          <w:sz w:val="28"/>
          <w:szCs w:val="28"/>
          <w:lang w:val="uk-UA" w:eastAsia="ru-RU"/>
        </w:rPr>
        <w:t xml:space="preserve">діти-інваліди, </w:t>
      </w:r>
      <w:r w:rsidRPr="008E55F7">
        <w:rPr>
          <w:rFonts w:ascii="Times New Roman" w:eastAsia="Times New Roman" w:hAnsi="Times New Roman" w:cs="Times New Roman"/>
          <w:bCs/>
          <w:sz w:val="28"/>
          <w:szCs w:val="28"/>
          <w:lang w:eastAsia="ru-RU"/>
        </w:rPr>
        <w:t>пенсіонери;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eastAsia="ru-RU"/>
        </w:rPr>
        <w:t>4) учасники бойових дій та особи, які приймали участь в збройних конфліктах;</w:t>
      </w:r>
    </w:p>
    <w:p w:rsidR="005F6408" w:rsidRDefault="005F6408" w:rsidP="008E55F7">
      <w:pPr>
        <w:shd w:val="clear" w:color="auto" w:fill="FFFFFF"/>
        <w:spacing w:after="150" w:line="240" w:lineRule="auto"/>
        <w:jc w:val="both"/>
        <w:rPr>
          <w:rFonts w:ascii="Times New Roman" w:eastAsia="Times New Roman" w:hAnsi="Times New Roman" w:cs="Times New Roman"/>
          <w:bCs/>
          <w:sz w:val="28"/>
          <w:szCs w:val="28"/>
          <w:lang w:val="uk-UA" w:eastAsia="ru-RU"/>
        </w:rPr>
      </w:pP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eastAsia="ru-RU"/>
        </w:rPr>
        <w:t>5) члени сімей загиблих учасників бойових дій та осіб, які приймали участь в збройних конфліктах;</w:t>
      </w:r>
    </w:p>
    <w:p w:rsidR="000568B1" w:rsidRPr="008E55F7" w:rsidRDefault="00FA3F36" w:rsidP="008E55F7">
      <w:pPr>
        <w:shd w:val="clear" w:color="auto" w:fill="FFFFFF"/>
        <w:spacing w:after="150" w:line="240" w:lineRule="auto"/>
        <w:jc w:val="both"/>
        <w:rPr>
          <w:rFonts w:ascii="Times New Roman" w:eastAsia="Times New Roman" w:hAnsi="Times New Roman" w:cs="Times New Roman"/>
          <w:bCs/>
          <w:sz w:val="28"/>
          <w:szCs w:val="28"/>
          <w:lang w:val="uk-UA" w:eastAsia="ru-RU"/>
        </w:rPr>
      </w:pPr>
      <w:r w:rsidRPr="008E55F7">
        <w:rPr>
          <w:rFonts w:ascii="Times New Roman" w:eastAsia="Times New Roman" w:hAnsi="Times New Roman" w:cs="Times New Roman"/>
          <w:bCs/>
          <w:sz w:val="28"/>
          <w:szCs w:val="28"/>
          <w:lang w:eastAsia="ru-RU"/>
        </w:rPr>
        <w:t xml:space="preserve">6) </w:t>
      </w:r>
      <w:r w:rsidR="000568B1" w:rsidRPr="008E55F7">
        <w:rPr>
          <w:rFonts w:ascii="Times New Roman" w:eastAsia="Times New Roman" w:hAnsi="Times New Roman" w:cs="Times New Roman"/>
          <w:bCs/>
          <w:sz w:val="28"/>
          <w:szCs w:val="28"/>
          <w:lang w:val="uk-UA" w:eastAsia="ru-RU"/>
        </w:rPr>
        <w:t>громадяни</w:t>
      </w:r>
      <w:r w:rsidRPr="008E55F7">
        <w:rPr>
          <w:rFonts w:ascii="Times New Roman" w:eastAsia="Times New Roman" w:hAnsi="Times New Roman" w:cs="Times New Roman"/>
          <w:bCs/>
          <w:sz w:val="28"/>
          <w:szCs w:val="28"/>
          <w:lang w:eastAsia="ru-RU"/>
        </w:rPr>
        <w:t xml:space="preserve"> </w:t>
      </w:r>
      <w:r w:rsidR="000568B1" w:rsidRPr="008E55F7">
        <w:rPr>
          <w:rFonts w:ascii="Times New Roman" w:eastAsia="Times New Roman" w:hAnsi="Times New Roman" w:cs="Times New Roman"/>
          <w:bCs/>
          <w:sz w:val="28"/>
          <w:szCs w:val="28"/>
          <w:lang w:val="uk-UA" w:eastAsia="ru-RU"/>
        </w:rPr>
        <w:t>з онкологічними захворюваннями, іншими тяжкими захворюваннями, оперативні втручання;</w:t>
      </w:r>
    </w:p>
    <w:p w:rsidR="00FA3F36" w:rsidRPr="008E55F7" w:rsidRDefault="00075A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7)</w:t>
      </w:r>
      <w:r w:rsidR="000568B1" w:rsidRPr="008E55F7">
        <w:rPr>
          <w:rFonts w:ascii="Times New Roman" w:eastAsia="Times New Roman" w:hAnsi="Times New Roman" w:cs="Times New Roman"/>
          <w:bCs/>
          <w:sz w:val="28"/>
          <w:szCs w:val="28"/>
          <w:lang w:val="uk-UA" w:eastAsia="ru-RU"/>
        </w:rPr>
        <w:t xml:space="preserve"> </w:t>
      </w:r>
      <w:r w:rsidR="00FA3F36" w:rsidRPr="008E55F7">
        <w:rPr>
          <w:rFonts w:ascii="Times New Roman" w:eastAsia="Times New Roman" w:hAnsi="Times New Roman" w:cs="Times New Roman"/>
          <w:bCs/>
          <w:sz w:val="28"/>
          <w:szCs w:val="28"/>
          <w:lang w:val="uk-UA" w:eastAsia="ru-RU"/>
        </w:rPr>
        <w:t>багатодітні сім’ї, діти-сироти, діти, які позбавлені батьківського піклування, одинокі та малозабезпечені матері, які потребують матеріальної допомоги на лікування тяжких захворювань (за медичними висновками) та на реабілітаційний період після тяжких захворювань або тяжких хірургічних втручань;</w:t>
      </w:r>
    </w:p>
    <w:p w:rsidR="00FA3F36" w:rsidRPr="008E55F7" w:rsidRDefault="00AE1C6F"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val="uk-UA" w:eastAsia="ru-RU"/>
        </w:rPr>
        <w:t>8</w:t>
      </w:r>
      <w:r w:rsidR="00FA3F36" w:rsidRPr="008E55F7">
        <w:rPr>
          <w:rFonts w:ascii="Times New Roman" w:eastAsia="Times New Roman" w:hAnsi="Times New Roman" w:cs="Times New Roman"/>
          <w:bCs/>
          <w:sz w:val="28"/>
          <w:szCs w:val="28"/>
          <w:lang w:eastAsia="ru-RU"/>
        </w:rPr>
        <w:t>) особи, які постраждали від стихійного лиха, пожеж та підтоплень;</w:t>
      </w:r>
    </w:p>
    <w:p w:rsidR="00FA3F36" w:rsidRPr="008E55F7" w:rsidRDefault="00AE1C6F"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bCs/>
          <w:sz w:val="28"/>
          <w:szCs w:val="28"/>
          <w:lang w:val="uk-UA" w:eastAsia="ru-RU"/>
        </w:rPr>
        <w:t>9</w:t>
      </w:r>
      <w:r w:rsidR="00FA3F36" w:rsidRPr="008E55F7">
        <w:rPr>
          <w:rFonts w:ascii="Times New Roman" w:eastAsia="Times New Roman" w:hAnsi="Times New Roman" w:cs="Times New Roman"/>
          <w:bCs/>
          <w:sz w:val="28"/>
          <w:szCs w:val="28"/>
          <w:lang w:eastAsia="ru-RU"/>
        </w:rPr>
        <w:t xml:space="preserve">) допомога на поховання </w:t>
      </w:r>
      <w:r w:rsidR="00761BB8" w:rsidRPr="008E55F7">
        <w:rPr>
          <w:rFonts w:ascii="Times New Roman" w:eastAsia="Times New Roman" w:hAnsi="Times New Roman" w:cs="Times New Roman"/>
          <w:bCs/>
          <w:sz w:val="28"/>
          <w:szCs w:val="28"/>
          <w:lang w:val="uk-UA" w:eastAsia="ru-RU"/>
        </w:rPr>
        <w:t xml:space="preserve">одиноких, безрідних </w:t>
      </w:r>
      <w:r w:rsidR="00FA3F36" w:rsidRPr="008E55F7">
        <w:rPr>
          <w:rFonts w:ascii="Times New Roman" w:eastAsia="Times New Roman" w:hAnsi="Times New Roman" w:cs="Times New Roman"/>
          <w:bCs/>
          <w:sz w:val="28"/>
          <w:szCs w:val="28"/>
          <w:lang w:eastAsia="ru-RU"/>
        </w:rPr>
        <w:t>працездатних ос</w:t>
      </w:r>
      <w:r w:rsidR="00075A9F">
        <w:rPr>
          <w:rFonts w:ascii="Times New Roman" w:eastAsia="Times New Roman" w:hAnsi="Times New Roman" w:cs="Times New Roman"/>
          <w:bCs/>
          <w:sz w:val="28"/>
          <w:szCs w:val="28"/>
          <w:lang w:eastAsia="ru-RU"/>
        </w:rPr>
        <w:t>іб, зареєстрованих на території</w:t>
      </w:r>
      <w:r w:rsidR="00075A9F">
        <w:rPr>
          <w:rFonts w:ascii="Times New Roman" w:eastAsia="Times New Roman" w:hAnsi="Times New Roman" w:cs="Times New Roman"/>
          <w:bCs/>
          <w:sz w:val="28"/>
          <w:szCs w:val="28"/>
          <w:lang w:val="uk-UA" w:eastAsia="ru-RU"/>
        </w:rPr>
        <w:t xml:space="preserve"> </w:t>
      </w:r>
      <w:r w:rsidR="00075A9F">
        <w:rPr>
          <w:rFonts w:ascii="Times New Roman" w:eastAsia="Times New Roman" w:hAnsi="Times New Roman" w:cs="Times New Roman"/>
          <w:sz w:val="28"/>
          <w:szCs w:val="28"/>
          <w:lang w:eastAsia="ru-RU"/>
        </w:rPr>
        <w:t>Баштечківської</w:t>
      </w:r>
      <w:r w:rsidR="00075A9F">
        <w:rPr>
          <w:rFonts w:ascii="Times New Roman" w:eastAsia="Times New Roman" w:hAnsi="Times New Roman" w:cs="Times New Roman"/>
          <w:sz w:val="28"/>
          <w:szCs w:val="28"/>
          <w:lang w:val="uk-UA" w:eastAsia="ru-RU"/>
        </w:rPr>
        <w:t xml:space="preserve"> </w:t>
      </w:r>
      <w:r w:rsidR="00FA3F36" w:rsidRPr="008E55F7">
        <w:rPr>
          <w:rFonts w:ascii="Times New Roman" w:eastAsia="Times New Roman" w:hAnsi="Times New Roman" w:cs="Times New Roman"/>
          <w:bCs/>
          <w:sz w:val="28"/>
          <w:szCs w:val="28"/>
          <w:lang w:eastAsia="ru-RU"/>
        </w:rPr>
        <w:t xml:space="preserve">сільської ради, які на момент смерті не </w:t>
      </w:r>
      <w:r w:rsidR="00075A9F">
        <w:rPr>
          <w:rFonts w:ascii="Times New Roman" w:eastAsia="Times New Roman" w:hAnsi="Times New Roman" w:cs="Times New Roman"/>
          <w:bCs/>
          <w:sz w:val="28"/>
          <w:szCs w:val="28"/>
          <w:lang w:eastAsia="ru-RU"/>
        </w:rPr>
        <w:t>були працевлаштовані та не мали</w:t>
      </w:r>
      <w:r w:rsidR="00FA3F36" w:rsidRPr="008E55F7">
        <w:rPr>
          <w:rFonts w:ascii="Times New Roman" w:eastAsia="Times New Roman" w:hAnsi="Times New Roman" w:cs="Times New Roman"/>
          <w:bCs/>
          <w:sz w:val="28"/>
          <w:szCs w:val="28"/>
          <w:lang w:eastAsia="ru-RU"/>
        </w:rPr>
        <w:t xml:space="preserve"> трудового стажу, необхідного для призначення одноразової допомоги на поховання.</w:t>
      </w:r>
    </w:p>
    <w:p w:rsidR="00FA3F36" w:rsidRPr="008E55F7" w:rsidRDefault="00FA3F36" w:rsidP="00075A9F">
      <w:pPr>
        <w:shd w:val="clear" w:color="auto" w:fill="FFFFFF"/>
        <w:spacing w:after="150" w:line="240" w:lineRule="auto"/>
        <w:jc w:val="center"/>
        <w:rPr>
          <w:rFonts w:ascii="Times New Roman" w:eastAsia="Times New Roman" w:hAnsi="Times New Roman" w:cs="Times New Roman"/>
          <w:b/>
          <w:sz w:val="28"/>
          <w:szCs w:val="28"/>
          <w:lang w:eastAsia="ru-RU"/>
        </w:rPr>
      </w:pPr>
      <w:r w:rsidRPr="008E55F7">
        <w:rPr>
          <w:rFonts w:ascii="Times New Roman" w:eastAsia="Times New Roman" w:hAnsi="Times New Roman" w:cs="Times New Roman"/>
          <w:b/>
          <w:bCs/>
          <w:sz w:val="28"/>
          <w:szCs w:val="28"/>
          <w:lang w:eastAsia="ru-RU"/>
        </w:rPr>
        <w:t>4 Фінансове забезпечення Програми.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4.1. Фінансування заходів Програми здійснюється відповідно до законодавства за рахунок коштів сільського бюджету Баштечківської сільської ради на відповідні цілі та відповідно до Порядку надання одноразової грошової допомоги за зверненням громадян (додаток 1). Ресурсне забезпечення Програми наведено у додатку 2.</w:t>
      </w:r>
    </w:p>
    <w:p w:rsidR="00FA3F36" w:rsidRPr="008E55F7" w:rsidRDefault="00075A9F" w:rsidP="008E55F7">
      <w:pPr>
        <w:shd w:val="clear" w:color="auto" w:fill="FFFFFF"/>
        <w:spacing w:after="15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 Розмір одноразової грошової допомоги визначається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постійно діючою комісією у кожному конкретному</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випадку,</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залежності</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від обставин</w:t>
      </w:r>
      <w:r>
        <w:rPr>
          <w:rFonts w:ascii="Times New Roman" w:eastAsia="Times New Roman" w:hAnsi="Times New Roman" w:cs="Times New Roman"/>
          <w:sz w:val="28"/>
          <w:szCs w:val="28"/>
          <w:lang w:val="uk-UA" w:eastAsia="ru-RU"/>
        </w:rPr>
        <w:t xml:space="preserve"> </w:t>
      </w:r>
      <w:r w:rsidR="00FA3F36" w:rsidRPr="008E55F7">
        <w:rPr>
          <w:rFonts w:ascii="Times New Roman" w:eastAsia="Times New Roman" w:hAnsi="Times New Roman" w:cs="Times New Roman"/>
          <w:sz w:val="28"/>
          <w:szCs w:val="28"/>
          <w:lang w:eastAsia="ru-RU"/>
        </w:rPr>
        <w:t>того, кому надається допомога, з урахуванням доходів громадян, що звернулися, їх матеріально-побутових умов проживання.</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4.3. За рахунок коштів сільського бюджету здійсню</w:t>
      </w:r>
      <w:r w:rsidR="009D71AE" w:rsidRPr="008E55F7">
        <w:rPr>
          <w:rFonts w:ascii="Times New Roman" w:eastAsia="Times New Roman" w:hAnsi="Times New Roman" w:cs="Times New Roman"/>
          <w:sz w:val="28"/>
          <w:szCs w:val="28"/>
          <w:lang w:val="uk-UA" w:eastAsia="ru-RU"/>
        </w:rPr>
        <w:t xml:space="preserve">ватимуться </w:t>
      </w:r>
      <w:r w:rsidRPr="008E55F7">
        <w:rPr>
          <w:rFonts w:ascii="Times New Roman" w:eastAsia="Times New Roman" w:hAnsi="Times New Roman" w:cs="Times New Roman"/>
          <w:sz w:val="28"/>
          <w:szCs w:val="28"/>
          <w:lang w:eastAsia="ru-RU"/>
        </w:rPr>
        <w:t>видатки на компенсацію пільгових перевезень окремих категорій громадян Баштечківської сільської ради на приміських маршрутах загального користування автомобільним транспортом на 202</w:t>
      </w:r>
      <w:r w:rsidR="00407C82" w:rsidRPr="008E55F7">
        <w:rPr>
          <w:rFonts w:ascii="Times New Roman" w:eastAsia="Times New Roman" w:hAnsi="Times New Roman" w:cs="Times New Roman"/>
          <w:sz w:val="28"/>
          <w:szCs w:val="28"/>
          <w:lang w:val="uk-UA" w:eastAsia="ru-RU"/>
        </w:rPr>
        <w:t>7</w:t>
      </w:r>
      <w:r w:rsidRPr="008E55F7">
        <w:rPr>
          <w:rFonts w:ascii="Times New Roman" w:eastAsia="Times New Roman" w:hAnsi="Times New Roman" w:cs="Times New Roman"/>
          <w:sz w:val="28"/>
          <w:szCs w:val="28"/>
          <w:lang w:eastAsia="ru-RU"/>
        </w:rPr>
        <w:t>-20</w:t>
      </w:r>
      <w:r w:rsidR="00407C82" w:rsidRPr="008E55F7">
        <w:rPr>
          <w:rFonts w:ascii="Times New Roman" w:eastAsia="Times New Roman" w:hAnsi="Times New Roman" w:cs="Times New Roman"/>
          <w:sz w:val="28"/>
          <w:szCs w:val="28"/>
          <w:lang w:val="uk-UA" w:eastAsia="ru-RU"/>
        </w:rPr>
        <w:t>30</w:t>
      </w:r>
      <w:r w:rsidRPr="008E55F7">
        <w:rPr>
          <w:rFonts w:ascii="Times New Roman" w:eastAsia="Times New Roman" w:hAnsi="Times New Roman" w:cs="Times New Roman"/>
          <w:sz w:val="28"/>
          <w:szCs w:val="28"/>
          <w:lang w:eastAsia="ru-RU"/>
        </w:rPr>
        <w:t xml:space="preserve"> роки відповідно до Порядку відшкодування компенсації за перевезення окремих пільгових категорій громадян Баштечківської сільської ради на приміських маршрутах загального користування автомобільним транспортом (додаток 3 до Програми).</w:t>
      </w:r>
    </w:p>
    <w:p w:rsidR="00FA3F36" w:rsidRPr="008E55F7" w:rsidRDefault="00FA3F36" w:rsidP="00075A9F">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5.Заходи та результативні показники Програми</w:t>
      </w:r>
    </w:p>
    <w:p w:rsidR="00FA3F36" w:rsidRPr="008E55F7" w:rsidRDefault="00FA3F36" w:rsidP="00A4310C">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Фінансування цільових заходів для найбільш вразливих груп малозабезпечених верств населення та інших категорій населення, що потребують соціального захисту включає :</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lastRenderedPageBreak/>
        <w:t>1) часткова або повна оплата лікування в разі хірургічного втручання та хвороб, які привели до втрати працездатності, тяжкі кардіозахворювання, онкозахворювання</w:t>
      </w:r>
      <w:r w:rsidR="00022618" w:rsidRPr="008E55F7">
        <w:rPr>
          <w:rFonts w:ascii="Times New Roman" w:eastAsia="Times New Roman" w:hAnsi="Times New Roman" w:cs="Times New Roman"/>
          <w:sz w:val="28"/>
          <w:szCs w:val="28"/>
          <w:lang w:val="uk-UA" w:eastAsia="ru-RU"/>
        </w:rPr>
        <w:t>, психічні розлади та інші тяжкі хвороби</w:t>
      </w:r>
      <w:r w:rsidRPr="008E55F7">
        <w:rPr>
          <w:rFonts w:ascii="Times New Roman" w:eastAsia="Times New Roman" w:hAnsi="Times New Roman" w:cs="Times New Roman"/>
          <w:sz w:val="28"/>
          <w:szCs w:val="28"/>
          <w:lang w:eastAsia="ru-RU"/>
        </w:rPr>
        <w:t>;</w:t>
      </w:r>
    </w:p>
    <w:p w:rsidR="005F6408" w:rsidRDefault="005F6408"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2) часткова або повна оплата робіт, пов’язаних з ліквідацією наслідків надзвичайних ситуацій;</w:t>
      </w:r>
    </w:p>
    <w:p w:rsidR="00022618" w:rsidRPr="008E55F7" w:rsidRDefault="00022618"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val="uk-UA" w:eastAsia="ru-RU"/>
        </w:rPr>
        <w:t>3)</w:t>
      </w:r>
      <w:r w:rsidR="005365D0" w:rsidRPr="008E55F7">
        <w:rPr>
          <w:rFonts w:ascii="Times New Roman" w:eastAsia="Times New Roman" w:hAnsi="Times New Roman" w:cs="Times New Roman"/>
          <w:sz w:val="28"/>
          <w:szCs w:val="28"/>
          <w:lang w:val="uk-UA" w:eastAsia="ru-RU"/>
        </w:rPr>
        <w:t xml:space="preserve"> </w:t>
      </w:r>
      <w:r w:rsidR="005365D0" w:rsidRPr="008E55F7">
        <w:rPr>
          <w:rFonts w:ascii="Times New Roman" w:eastAsia="Times New Roman" w:hAnsi="Times New Roman" w:cs="Times New Roman"/>
          <w:bCs/>
          <w:sz w:val="28"/>
          <w:szCs w:val="28"/>
          <w:lang w:eastAsia="ru-RU"/>
        </w:rPr>
        <w:t xml:space="preserve">допомога на поховання </w:t>
      </w:r>
      <w:r w:rsidR="005365D0" w:rsidRPr="008E55F7">
        <w:rPr>
          <w:rFonts w:ascii="Times New Roman" w:eastAsia="Times New Roman" w:hAnsi="Times New Roman" w:cs="Times New Roman"/>
          <w:bCs/>
          <w:sz w:val="28"/>
          <w:szCs w:val="28"/>
          <w:lang w:val="uk-UA" w:eastAsia="ru-RU"/>
        </w:rPr>
        <w:t xml:space="preserve">одиноких, безрідних </w:t>
      </w:r>
      <w:r w:rsidR="005365D0" w:rsidRPr="008E55F7">
        <w:rPr>
          <w:rFonts w:ascii="Times New Roman" w:eastAsia="Times New Roman" w:hAnsi="Times New Roman" w:cs="Times New Roman"/>
          <w:bCs/>
          <w:sz w:val="28"/>
          <w:szCs w:val="28"/>
          <w:lang w:eastAsia="ru-RU"/>
        </w:rPr>
        <w:t>працездатних осіб, зареєстрованих на території </w:t>
      </w:r>
      <w:r w:rsidR="00A4310C">
        <w:rPr>
          <w:rFonts w:ascii="Times New Roman" w:eastAsia="Times New Roman" w:hAnsi="Times New Roman" w:cs="Times New Roman"/>
          <w:sz w:val="28"/>
          <w:szCs w:val="28"/>
          <w:lang w:eastAsia="ru-RU"/>
        </w:rPr>
        <w:t>Баштечківської</w:t>
      </w:r>
      <w:r w:rsidR="00A4310C">
        <w:rPr>
          <w:rFonts w:ascii="Times New Roman" w:eastAsia="Times New Roman" w:hAnsi="Times New Roman" w:cs="Times New Roman"/>
          <w:sz w:val="28"/>
          <w:szCs w:val="28"/>
          <w:lang w:val="uk-UA" w:eastAsia="ru-RU"/>
        </w:rPr>
        <w:t xml:space="preserve"> </w:t>
      </w:r>
      <w:r w:rsidR="005365D0" w:rsidRPr="008E55F7">
        <w:rPr>
          <w:rFonts w:ascii="Times New Roman" w:eastAsia="Times New Roman" w:hAnsi="Times New Roman" w:cs="Times New Roman"/>
          <w:bCs/>
          <w:sz w:val="28"/>
          <w:szCs w:val="28"/>
          <w:lang w:eastAsia="ru-RU"/>
        </w:rPr>
        <w:t xml:space="preserve">сільської ради, які на момент смерті не </w:t>
      </w:r>
      <w:r w:rsidR="00A4310C">
        <w:rPr>
          <w:rFonts w:ascii="Times New Roman" w:eastAsia="Times New Roman" w:hAnsi="Times New Roman" w:cs="Times New Roman"/>
          <w:bCs/>
          <w:sz w:val="28"/>
          <w:szCs w:val="28"/>
          <w:lang w:eastAsia="ru-RU"/>
        </w:rPr>
        <w:t>були працевлаштовані та не мали</w:t>
      </w:r>
      <w:r w:rsidR="005365D0" w:rsidRPr="008E55F7">
        <w:rPr>
          <w:rFonts w:ascii="Times New Roman" w:eastAsia="Times New Roman" w:hAnsi="Times New Roman" w:cs="Times New Roman"/>
          <w:bCs/>
          <w:sz w:val="28"/>
          <w:szCs w:val="28"/>
          <w:lang w:eastAsia="ru-RU"/>
        </w:rPr>
        <w:t xml:space="preserve"> трудового стажу, необхідного для призначення одноразової допомоги на поховання</w:t>
      </w:r>
      <w:r w:rsidR="005365D0" w:rsidRPr="008E55F7">
        <w:rPr>
          <w:rFonts w:ascii="Times New Roman" w:eastAsia="Times New Roman" w:hAnsi="Times New Roman" w:cs="Times New Roman"/>
          <w:bCs/>
          <w:sz w:val="28"/>
          <w:szCs w:val="28"/>
          <w:lang w:val="uk-UA" w:eastAsia="ru-RU"/>
        </w:rPr>
        <w:t>;</w:t>
      </w:r>
    </w:p>
    <w:p w:rsidR="00FA3F36" w:rsidRPr="008E55F7" w:rsidRDefault="00022618"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val="uk-UA" w:eastAsia="ru-RU"/>
        </w:rPr>
        <w:t>4</w:t>
      </w:r>
      <w:r w:rsidR="00FA3F36" w:rsidRPr="008E55F7">
        <w:rPr>
          <w:rFonts w:ascii="Times New Roman" w:eastAsia="Times New Roman" w:hAnsi="Times New Roman" w:cs="Times New Roman"/>
          <w:sz w:val="28"/>
          <w:szCs w:val="28"/>
          <w:lang w:eastAsia="ru-RU"/>
        </w:rPr>
        <w:t>) компенсація пільгових перевезень окремих категорій громадян на приміських маршрутах загального користування автомобільним транспортом.</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Реалізація даної Програми дозволить:</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а) вдосконалити систему соціальної підтримки жителів громади, покращити якість і оперативність в наданні соціальних послуг;</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xml:space="preserve">б) вирішити питання організаційно – правового та інформаційного забезпечення, матеріально – технічного, соціально – побутового, культурного </w:t>
      </w:r>
      <w:r w:rsidR="00A4310C">
        <w:rPr>
          <w:rFonts w:ascii="Times New Roman" w:eastAsia="Times New Roman" w:hAnsi="Times New Roman" w:cs="Times New Roman"/>
          <w:sz w:val="28"/>
          <w:szCs w:val="28"/>
          <w:lang w:eastAsia="ru-RU"/>
        </w:rPr>
        <w:t>обслуговування жителів громади.</w:t>
      </w:r>
      <w:r w:rsidR="00A4310C">
        <w:rPr>
          <w:rFonts w:ascii="Times New Roman" w:eastAsia="Times New Roman" w:hAnsi="Times New Roman" w:cs="Times New Roman"/>
          <w:sz w:val="28"/>
          <w:szCs w:val="28"/>
          <w:lang w:val="uk-UA" w:eastAsia="ru-RU"/>
        </w:rPr>
        <w:t xml:space="preserve"> </w:t>
      </w:r>
      <w:r w:rsidRPr="008E55F7">
        <w:rPr>
          <w:rFonts w:ascii="Times New Roman" w:eastAsia="Times New Roman" w:hAnsi="Times New Roman" w:cs="Times New Roman"/>
          <w:sz w:val="28"/>
          <w:szCs w:val="28"/>
          <w:lang w:eastAsia="ru-RU"/>
        </w:rPr>
        <w:t>Зняти соціальну напругу.</w:t>
      </w:r>
    </w:p>
    <w:p w:rsidR="00FA3F36" w:rsidRPr="008E55F7" w:rsidRDefault="00FA3F36" w:rsidP="00A4310C">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6.</w:t>
      </w:r>
      <w:r w:rsidR="005F6408">
        <w:rPr>
          <w:rFonts w:ascii="Times New Roman" w:eastAsia="Times New Roman" w:hAnsi="Times New Roman" w:cs="Times New Roman"/>
          <w:b/>
          <w:bCs/>
          <w:sz w:val="28"/>
          <w:szCs w:val="28"/>
          <w:lang w:val="uk-UA" w:eastAsia="ru-RU"/>
        </w:rPr>
        <w:t xml:space="preserve"> </w:t>
      </w:r>
      <w:r w:rsidRPr="008E55F7">
        <w:rPr>
          <w:rFonts w:ascii="Times New Roman" w:eastAsia="Times New Roman" w:hAnsi="Times New Roman" w:cs="Times New Roman"/>
          <w:b/>
          <w:bCs/>
          <w:sz w:val="28"/>
          <w:szCs w:val="28"/>
          <w:lang w:eastAsia="ru-RU"/>
        </w:rPr>
        <w:t>Координація та контроль за виконанням Програми</w:t>
      </w:r>
    </w:p>
    <w:p w:rsidR="00FA3F36" w:rsidRPr="008E55F7" w:rsidRDefault="00FA3F36" w:rsidP="00A4310C">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Реалізація цілей та завдань Програми покладається на апарат Баштечківської сільської ради.</w:t>
      </w:r>
    </w:p>
    <w:p w:rsidR="00FA3F36" w:rsidRPr="008E55F7" w:rsidRDefault="00FA3F36" w:rsidP="00A4310C">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xml:space="preserve">В термін до 10-го числа місяця наступного за звітним, перевізники подають до Ради щомісячний </w:t>
      </w:r>
      <w:r w:rsidR="0066399B" w:rsidRPr="008E55F7">
        <w:rPr>
          <w:rFonts w:ascii="Times New Roman" w:eastAsia="Times New Roman" w:hAnsi="Times New Roman" w:cs="Times New Roman"/>
          <w:sz w:val="28"/>
          <w:szCs w:val="28"/>
          <w:lang w:val="uk-UA" w:eastAsia="ru-RU"/>
        </w:rPr>
        <w:t>Акт здачі-приймання (надання перевезення)</w:t>
      </w:r>
      <w:r w:rsidRPr="008E55F7">
        <w:rPr>
          <w:rFonts w:ascii="Times New Roman" w:eastAsia="Times New Roman" w:hAnsi="Times New Roman" w:cs="Times New Roman"/>
          <w:sz w:val="28"/>
          <w:szCs w:val="28"/>
          <w:lang w:eastAsia="ru-RU"/>
        </w:rPr>
        <w:t xml:space="preserve"> про фактично виконані обсяги перевезень пільгових категорій населення за встановленою формою (додаток 4 до Порядку)</w:t>
      </w:r>
    </w:p>
    <w:p w:rsidR="00FA3F36" w:rsidRPr="008E55F7" w:rsidRDefault="00FA3F36" w:rsidP="00A4310C">
      <w:pPr>
        <w:shd w:val="clear" w:color="auto" w:fill="FFFFFF"/>
        <w:spacing w:after="150" w:line="240" w:lineRule="auto"/>
        <w:ind w:firstLine="567"/>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Фінансовий відділ апарату Баштечківської сільської ради до 25 числа місяця, наступного за звітним роком, подає інформацію про стан виконання Програми Баштечківській сільській раді та постійній комісії з питань планування, фінансів, бюджету, соціально-економічного розвитку, та інвестицій.</w:t>
      </w: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C03514" w:rsidRPr="008E55F7" w:rsidRDefault="00C03514"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val="uk-UA" w:eastAsia="ru-RU"/>
        </w:rPr>
        <w:t xml:space="preserve">Серкетар сільської ради                                           </w:t>
      </w:r>
      <w:r w:rsidR="00A4310C">
        <w:rPr>
          <w:rFonts w:ascii="Times New Roman" w:eastAsia="Times New Roman" w:hAnsi="Times New Roman" w:cs="Times New Roman"/>
          <w:sz w:val="28"/>
          <w:szCs w:val="28"/>
          <w:lang w:val="uk-UA" w:eastAsia="ru-RU"/>
        </w:rPr>
        <w:t xml:space="preserve">            </w:t>
      </w:r>
      <w:r w:rsidRPr="008E55F7">
        <w:rPr>
          <w:rFonts w:ascii="Times New Roman" w:eastAsia="Times New Roman" w:hAnsi="Times New Roman" w:cs="Times New Roman"/>
          <w:sz w:val="28"/>
          <w:szCs w:val="28"/>
          <w:lang w:val="uk-UA" w:eastAsia="ru-RU"/>
        </w:rPr>
        <w:t>Ольга СТЕПАНЮК</w:t>
      </w: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A4310C" w:rsidRDefault="00A4310C"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A3F36" w:rsidRPr="00A4310C" w:rsidRDefault="00FA3F36" w:rsidP="005B51C7">
      <w:pPr>
        <w:shd w:val="clear" w:color="auto" w:fill="FFFFFF"/>
        <w:spacing w:after="150" w:line="240" w:lineRule="auto"/>
        <w:ind w:left="7655"/>
        <w:jc w:val="both"/>
        <w:rPr>
          <w:rFonts w:ascii="Times New Roman" w:eastAsia="Times New Roman" w:hAnsi="Times New Roman" w:cs="Times New Roman"/>
          <w:sz w:val="24"/>
          <w:szCs w:val="24"/>
          <w:lang w:eastAsia="ru-RU"/>
        </w:rPr>
      </w:pPr>
      <w:r w:rsidRPr="00A4310C">
        <w:rPr>
          <w:rFonts w:ascii="Times New Roman" w:eastAsia="Times New Roman" w:hAnsi="Times New Roman" w:cs="Times New Roman"/>
          <w:sz w:val="24"/>
          <w:szCs w:val="24"/>
          <w:lang w:eastAsia="ru-RU"/>
        </w:rPr>
        <w:t>Додаток 1</w:t>
      </w:r>
      <w:r w:rsidRPr="00A4310C">
        <w:rPr>
          <w:rFonts w:ascii="Times New Roman" w:eastAsia="Times New Roman" w:hAnsi="Times New Roman" w:cs="Times New Roman"/>
          <w:sz w:val="24"/>
          <w:szCs w:val="24"/>
          <w:lang w:eastAsia="ru-RU"/>
        </w:rPr>
        <w:br/>
        <w:t>до Програми</w:t>
      </w:r>
    </w:p>
    <w:p w:rsidR="00FA3F36" w:rsidRPr="008E55F7" w:rsidRDefault="00FA3F36" w:rsidP="00A4310C">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Порядок надання одноразової грошової допомоги за зверненням громадян</w:t>
      </w:r>
    </w:p>
    <w:p w:rsidR="00FA3F36" w:rsidRPr="008E55F7" w:rsidRDefault="00FA3F36" w:rsidP="00A4310C">
      <w:pPr>
        <w:numPr>
          <w:ilvl w:val="0"/>
          <w:numId w:val="1"/>
        </w:num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Загальні положення</w:t>
      </w:r>
      <w:r w:rsidRPr="008E55F7">
        <w:rPr>
          <w:rFonts w:ascii="Times New Roman" w:eastAsia="Times New Roman" w:hAnsi="Times New Roman" w:cs="Times New Roman"/>
          <w:sz w:val="28"/>
          <w:szCs w:val="28"/>
          <w:lang w:eastAsia="ru-RU"/>
        </w:rPr>
        <w:t>.</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1.1. Одноразова грошова допомога для найбільш вразливих груп малозабезпечених верств населення та інших категорій населення, що потребують соціального захисту надається в межах бюджетних призначень визначених на відповідний рік по Програмі «Турбота» по поліпшенню соціального захисту громадян.</w:t>
      </w:r>
    </w:p>
    <w:p w:rsidR="00FA3F36" w:rsidRPr="008E55F7" w:rsidRDefault="002603A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1.2.Розмір одноразової грошової допомоги визначається</w:t>
      </w:r>
      <w:r>
        <w:rPr>
          <w:rFonts w:ascii="Times New Roman" w:eastAsia="Times New Roman" w:hAnsi="Times New Roman" w:cs="Times New Roman"/>
          <w:sz w:val="28"/>
          <w:szCs w:val="28"/>
          <w:lang w:val="uk-UA" w:eastAsia="ru-RU"/>
        </w:rPr>
        <w:t xml:space="preserve"> </w:t>
      </w:r>
      <w:r w:rsidR="00FA3F36" w:rsidRPr="008E55F7">
        <w:rPr>
          <w:rFonts w:ascii="Times New Roman" w:eastAsia="Times New Roman" w:hAnsi="Times New Roman" w:cs="Times New Roman"/>
          <w:sz w:val="28"/>
          <w:szCs w:val="28"/>
          <w:lang w:eastAsia="ru-RU"/>
        </w:rPr>
        <w:t>постійно діючою комісією, склад якої затверджується розп</w:t>
      </w:r>
      <w:r>
        <w:rPr>
          <w:rFonts w:ascii="Times New Roman" w:eastAsia="Times New Roman" w:hAnsi="Times New Roman" w:cs="Times New Roman"/>
          <w:sz w:val="28"/>
          <w:szCs w:val="28"/>
          <w:lang w:eastAsia="ru-RU"/>
        </w:rPr>
        <w:t>орядженням сільського голови, у кожному конкретному</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випадку,</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залежності</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від обставин</w:t>
      </w:r>
      <w:r>
        <w:rPr>
          <w:rFonts w:ascii="Times New Roman" w:eastAsia="Times New Roman" w:hAnsi="Times New Roman" w:cs="Times New Roman"/>
          <w:sz w:val="28"/>
          <w:szCs w:val="28"/>
          <w:lang w:val="uk-UA" w:eastAsia="ru-RU"/>
        </w:rPr>
        <w:t xml:space="preserve"> </w:t>
      </w:r>
      <w:r w:rsidR="00FA3F36" w:rsidRPr="008E55F7">
        <w:rPr>
          <w:rFonts w:ascii="Times New Roman" w:eastAsia="Times New Roman" w:hAnsi="Times New Roman" w:cs="Times New Roman"/>
          <w:sz w:val="28"/>
          <w:szCs w:val="28"/>
          <w:lang w:eastAsia="ru-RU"/>
        </w:rPr>
        <w:t>того, кому надається допомога, з урахуванням доходів громадян, що звернулися, та їх матеріально-побутових умов проживання.</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1.3. Підставою для розгляду питання щодо надання одноразової грошової допомоги є заява громадянина про надання йому (його сім’ї) грошової допомоги у зв’язку зі скрутним матеріальним становищем.</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1.4. Одноразова грошова допомога надається особам які зареєстровані та фактично проживають на території Баштечківської сільської ради не частіше одного разу на рік. У виняткових випадках, якщо в сім’ї заявника виникли надзвичайні обставини, допомога може бути надана двічі на рік.</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1.5.Для надання матеріальної допомоги заявником надаються наступні документи: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 особиста заява, або заява від члена сім’ї, в якій вказується прізвище, ім’я, по батькові особи, яка потребує матеріальної допомоги, його адреса та обґрунтовані мотиви звернення;</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2) копія паспорту заявника;</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3) копія довідки про присвоєння ідентифікаційного номеру;</w:t>
      </w:r>
    </w:p>
    <w:p w:rsidR="00FA3F36" w:rsidRPr="008E55F7" w:rsidRDefault="00934CD0" w:rsidP="008E55F7">
      <w:pPr>
        <w:shd w:val="clear" w:color="auto" w:fill="FFFFFF"/>
        <w:spacing w:after="15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FA3F36" w:rsidRPr="008E55F7">
        <w:rPr>
          <w:rFonts w:ascii="Times New Roman" w:eastAsia="Times New Roman" w:hAnsi="Times New Roman" w:cs="Times New Roman"/>
          <w:sz w:val="28"/>
          <w:szCs w:val="28"/>
          <w:lang w:eastAsia="ru-RU"/>
        </w:rPr>
        <w:t>банківські реквізити особистого карткового рахунку заявника або на іншого члена сім’ї (в разі тяжкого перебігу захворювання), на який будуть перераховані кошти;</w:t>
      </w:r>
    </w:p>
    <w:p w:rsidR="00FA3F36" w:rsidRPr="008E55F7" w:rsidRDefault="00407C82"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val="uk-UA" w:eastAsia="ru-RU"/>
        </w:rPr>
        <w:t>5</w:t>
      </w:r>
      <w:r w:rsidR="00FA3F36" w:rsidRPr="008E55F7">
        <w:rPr>
          <w:rFonts w:ascii="Times New Roman" w:eastAsia="Times New Roman" w:hAnsi="Times New Roman" w:cs="Times New Roman"/>
          <w:sz w:val="28"/>
          <w:szCs w:val="28"/>
          <w:lang w:eastAsia="ru-RU"/>
        </w:rPr>
        <w:t>) копія (копії) свідоцтва про народження дитини (дітей), за потреби;</w:t>
      </w:r>
    </w:p>
    <w:p w:rsidR="00834D70" w:rsidRPr="008E55F7" w:rsidRDefault="00407C82"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val="uk-UA" w:eastAsia="ru-RU"/>
        </w:rPr>
        <w:t>6</w:t>
      </w:r>
      <w:r w:rsidR="00834D70" w:rsidRPr="008E55F7">
        <w:rPr>
          <w:rFonts w:ascii="Times New Roman" w:eastAsia="Times New Roman" w:hAnsi="Times New Roman" w:cs="Times New Roman"/>
          <w:sz w:val="28"/>
          <w:szCs w:val="28"/>
          <w:lang w:val="uk-UA" w:eastAsia="ru-RU"/>
        </w:rPr>
        <w:t>) копія свідоцтва про одруження, копія свідоцтва про смерть, за потреби;</w:t>
      </w:r>
    </w:p>
    <w:p w:rsidR="00FA3F36" w:rsidRPr="008E55F7" w:rsidRDefault="00407C82"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val="uk-UA" w:eastAsia="ru-RU"/>
        </w:rPr>
        <w:t>7</w:t>
      </w:r>
      <w:r w:rsidR="00FA3F36" w:rsidRPr="008E55F7">
        <w:rPr>
          <w:rFonts w:ascii="Times New Roman" w:eastAsia="Times New Roman" w:hAnsi="Times New Roman" w:cs="Times New Roman"/>
          <w:sz w:val="28"/>
          <w:szCs w:val="28"/>
          <w:lang w:val="uk-UA" w:eastAsia="ru-RU"/>
        </w:rPr>
        <w:t>) копії пенсійного посвідчення (довідка МСЕК), що підтверджує інвалідність, за потреби;</w:t>
      </w:r>
    </w:p>
    <w:p w:rsidR="00FA3F36" w:rsidRPr="008E55F7" w:rsidRDefault="00407C82"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val="uk-UA" w:eastAsia="ru-RU"/>
        </w:rPr>
        <w:lastRenderedPageBreak/>
        <w:t>8</w:t>
      </w:r>
      <w:r w:rsidR="00FA3F36" w:rsidRPr="008E55F7">
        <w:rPr>
          <w:rFonts w:ascii="Times New Roman" w:eastAsia="Times New Roman" w:hAnsi="Times New Roman" w:cs="Times New Roman"/>
          <w:sz w:val="28"/>
          <w:szCs w:val="28"/>
          <w:lang w:val="uk-UA" w:eastAsia="ru-RU"/>
        </w:rPr>
        <w:t>) довідки з лікарні, виписка з історії хвороби, якщо допомога надається на лікування;</w:t>
      </w:r>
    </w:p>
    <w:p w:rsidR="00FA3F36" w:rsidRPr="008E55F7" w:rsidRDefault="00407C82"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val="uk-UA" w:eastAsia="ru-RU"/>
        </w:rPr>
        <w:t>9</w:t>
      </w:r>
      <w:r w:rsidR="00FA3F36" w:rsidRPr="008E55F7">
        <w:rPr>
          <w:rFonts w:ascii="Times New Roman" w:eastAsia="Times New Roman" w:hAnsi="Times New Roman" w:cs="Times New Roman"/>
          <w:sz w:val="28"/>
          <w:szCs w:val="28"/>
          <w:lang w:eastAsia="ru-RU"/>
        </w:rPr>
        <w:t>) копія посвідчення учасника бойових дій, за потреби;</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w:t>
      </w:r>
      <w:r w:rsidR="00407C82" w:rsidRPr="008E55F7">
        <w:rPr>
          <w:rFonts w:ascii="Times New Roman" w:eastAsia="Times New Roman" w:hAnsi="Times New Roman" w:cs="Times New Roman"/>
          <w:sz w:val="28"/>
          <w:szCs w:val="28"/>
          <w:lang w:val="uk-UA" w:eastAsia="ru-RU"/>
        </w:rPr>
        <w:t>0</w:t>
      </w:r>
      <w:r w:rsidRPr="008E55F7">
        <w:rPr>
          <w:rFonts w:ascii="Times New Roman" w:eastAsia="Times New Roman" w:hAnsi="Times New Roman" w:cs="Times New Roman"/>
          <w:sz w:val="28"/>
          <w:szCs w:val="28"/>
          <w:lang w:eastAsia="ru-RU"/>
        </w:rPr>
        <w:t xml:space="preserve">) </w:t>
      </w:r>
      <w:r w:rsidR="00407C82" w:rsidRPr="008E55F7">
        <w:rPr>
          <w:rFonts w:ascii="Times New Roman" w:eastAsia="Times New Roman" w:hAnsi="Times New Roman" w:cs="Times New Roman"/>
          <w:sz w:val="28"/>
          <w:szCs w:val="28"/>
          <w:lang w:val="uk-UA" w:eastAsia="ru-RU"/>
        </w:rPr>
        <w:t>в</w:t>
      </w:r>
      <w:r w:rsidRPr="008E55F7">
        <w:rPr>
          <w:rFonts w:ascii="Times New Roman" w:eastAsia="Times New Roman" w:hAnsi="Times New Roman" w:cs="Times New Roman"/>
          <w:sz w:val="28"/>
          <w:szCs w:val="28"/>
          <w:lang w:eastAsia="ru-RU"/>
        </w:rPr>
        <w:t>исновки комісії з питань техногенно-екологічної безпеки та надзвичайних ситуацій, за потреби.</w:t>
      </w:r>
    </w:p>
    <w:p w:rsidR="00FA3F36" w:rsidRPr="008E55F7" w:rsidRDefault="00FA3F36" w:rsidP="00D61801">
      <w:pPr>
        <w:numPr>
          <w:ilvl w:val="0"/>
          <w:numId w:val="2"/>
        </w:num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Порядок розгляду заяв.</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2.1. Заяви громадян щодо надання одноразової грошової допомоги та відповідні підтверджуючі документи подаються до сільської ради в установленому порядку, в послідуючому на розгляд постійно діючої комісії дл</w:t>
      </w:r>
      <w:r w:rsidR="005F32B5">
        <w:rPr>
          <w:rFonts w:ascii="Times New Roman" w:eastAsia="Times New Roman" w:hAnsi="Times New Roman" w:cs="Times New Roman"/>
          <w:sz w:val="28"/>
          <w:szCs w:val="28"/>
          <w:lang w:eastAsia="ru-RU"/>
        </w:rPr>
        <w:t>я прийняття остаточного рішення</w:t>
      </w:r>
      <w:r w:rsidRPr="008E55F7">
        <w:rPr>
          <w:rFonts w:ascii="Times New Roman" w:eastAsia="Times New Roman" w:hAnsi="Times New Roman" w:cs="Times New Roman"/>
          <w:sz w:val="28"/>
          <w:szCs w:val="28"/>
          <w:lang w:eastAsia="ru-RU"/>
        </w:rPr>
        <w:t>. В разі екстреної необхідності виділення коштів, таке рішення приймає  сільський голова у формі розпорядження, яке в послідуючому затверджується виконавчим комітетом сільської ради.</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2.2. На підставі поданих документів приймається  комісійне рішення, що є підставою для виплати грошової допомоги громадянам сільської ради, що потребують соціального захисту.</w:t>
      </w:r>
    </w:p>
    <w:p w:rsidR="00FA3F36" w:rsidRPr="008E55F7" w:rsidRDefault="00FA3F36" w:rsidP="005F32B5">
      <w:pPr>
        <w:numPr>
          <w:ilvl w:val="0"/>
          <w:numId w:val="3"/>
        </w:num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Порядок</w:t>
      </w:r>
      <w:r w:rsidR="00834D70" w:rsidRPr="008E55F7">
        <w:rPr>
          <w:rFonts w:ascii="Times New Roman" w:eastAsia="Times New Roman" w:hAnsi="Times New Roman" w:cs="Times New Roman"/>
          <w:b/>
          <w:bCs/>
          <w:sz w:val="28"/>
          <w:szCs w:val="28"/>
          <w:lang w:val="uk-UA" w:eastAsia="ru-RU"/>
        </w:rPr>
        <w:t xml:space="preserve"> </w:t>
      </w:r>
      <w:r w:rsidRPr="008E55F7">
        <w:rPr>
          <w:rFonts w:ascii="Times New Roman" w:eastAsia="Times New Roman" w:hAnsi="Times New Roman" w:cs="Times New Roman"/>
          <w:b/>
          <w:bCs/>
          <w:sz w:val="28"/>
          <w:szCs w:val="28"/>
          <w:lang w:eastAsia="ru-RU"/>
        </w:rPr>
        <w:t>виплати.</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3.1. Секретар сільської ради інформує заявника про прийняте рішення.</w:t>
      </w:r>
    </w:p>
    <w:p w:rsidR="00FA3F36" w:rsidRPr="008E55F7" w:rsidRDefault="00FA3F36" w:rsidP="005F6408">
      <w:pPr>
        <w:shd w:val="clear" w:color="auto" w:fill="FFFFFF"/>
        <w:spacing w:after="150" w:line="240" w:lineRule="auto"/>
        <w:ind w:firstLine="284"/>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3.2. Виплата одноразової грошової допомоги здійснюється шляхом перерахування на картку заявника або іншого члена сім’ї (в разі неможливості подання документів особисто хворим або потерпілим) у відповідній установі банку суми допомоги.</w:t>
      </w: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Pr="008E55F7"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16D7D" w:rsidRDefault="00716D7D"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5F32B5" w:rsidRPr="008E55F7" w:rsidRDefault="005F32B5"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A3F36" w:rsidRPr="005F32B5" w:rsidRDefault="00FA3F36" w:rsidP="005F32B5">
      <w:pPr>
        <w:shd w:val="clear" w:color="auto" w:fill="FFFFFF"/>
        <w:spacing w:after="150" w:line="240" w:lineRule="auto"/>
        <w:ind w:left="7655"/>
        <w:jc w:val="both"/>
        <w:rPr>
          <w:rFonts w:ascii="Times New Roman" w:eastAsia="Times New Roman" w:hAnsi="Times New Roman" w:cs="Times New Roman"/>
          <w:sz w:val="24"/>
          <w:szCs w:val="24"/>
          <w:lang w:eastAsia="ru-RU"/>
        </w:rPr>
      </w:pPr>
      <w:r w:rsidRPr="005F32B5">
        <w:rPr>
          <w:rFonts w:ascii="Times New Roman" w:eastAsia="Times New Roman" w:hAnsi="Times New Roman" w:cs="Times New Roman"/>
          <w:sz w:val="24"/>
          <w:szCs w:val="24"/>
          <w:lang w:eastAsia="ru-RU"/>
        </w:rPr>
        <w:t>Додаток 2</w:t>
      </w:r>
      <w:r w:rsidRPr="005F32B5">
        <w:rPr>
          <w:rFonts w:ascii="Times New Roman" w:eastAsia="Times New Roman" w:hAnsi="Times New Roman" w:cs="Times New Roman"/>
          <w:sz w:val="24"/>
          <w:szCs w:val="24"/>
          <w:lang w:eastAsia="ru-RU"/>
        </w:rPr>
        <w:br/>
        <w:t>до Програми</w:t>
      </w:r>
    </w:p>
    <w:p w:rsidR="00FA3F36" w:rsidRPr="008E55F7" w:rsidRDefault="00FA3F36" w:rsidP="005F32B5">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Ресурсне забезпечення</w:t>
      </w:r>
      <w:r w:rsidRPr="008E55F7">
        <w:rPr>
          <w:rFonts w:ascii="Times New Roman" w:eastAsia="Times New Roman" w:hAnsi="Times New Roman" w:cs="Times New Roman"/>
          <w:b/>
          <w:bCs/>
          <w:sz w:val="28"/>
          <w:szCs w:val="28"/>
          <w:lang w:eastAsia="ru-RU"/>
        </w:rPr>
        <w:br/>
        <w:t xml:space="preserve">Програми </w:t>
      </w:r>
      <w:r w:rsidR="00F25627" w:rsidRPr="008E55F7">
        <w:rPr>
          <w:rFonts w:ascii="Times New Roman" w:eastAsia="Times New Roman" w:hAnsi="Times New Roman" w:cs="Times New Roman"/>
          <w:b/>
          <w:bCs/>
          <w:sz w:val="28"/>
          <w:szCs w:val="28"/>
          <w:lang w:val="uk-UA" w:eastAsia="ru-RU"/>
        </w:rPr>
        <w:t xml:space="preserve"> «Турбота»</w:t>
      </w:r>
      <w:r w:rsidR="009B5F1A" w:rsidRPr="008E55F7">
        <w:rPr>
          <w:rFonts w:ascii="Times New Roman" w:eastAsia="Times New Roman" w:hAnsi="Times New Roman" w:cs="Times New Roman"/>
          <w:b/>
          <w:bCs/>
          <w:sz w:val="28"/>
          <w:szCs w:val="28"/>
          <w:lang w:val="uk-UA" w:eastAsia="ru-RU"/>
        </w:rPr>
        <w:t xml:space="preserve"> на 202</w:t>
      </w:r>
      <w:r w:rsidR="00665CC7" w:rsidRPr="008E55F7">
        <w:rPr>
          <w:rFonts w:ascii="Times New Roman" w:eastAsia="Times New Roman" w:hAnsi="Times New Roman" w:cs="Times New Roman"/>
          <w:b/>
          <w:bCs/>
          <w:sz w:val="28"/>
          <w:szCs w:val="28"/>
          <w:lang w:val="uk-UA" w:eastAsia="ru-RU"/>
        </w:rPr>
        <w:t>6</w:t>
      </w:r>
      <w:r w:rsidR="009B5F1A" w:rsidRPr="008E55F7">
        <w:rPr>
          <w:rFonts w:ascii="Times New Roman" w:eastAsia="Times New Roman" w:hAnsi="Times New Roman" w:cs="Times New Roman"/>
          <w:b/>
          <w:bCs/>
          <w:sz w:val="28"/>
          <w:szCs w:val="28"/>
          <w:lang w:val="uk-UA" w:eastAsia="ru-RU"/>
        </w:rPr>
        <w:t>-20</w:t>
      </w:r>
      <w:r w:rsidR="00665CC7" w:rsidRPr="008E55F7">
        <w:rPr>
          <w:rFonts w:ascii="Times New Roman" w:eastAsia="Times New Roman" w:hAnsi="Times New Roman" w:cs="Times New Roman"/>
          <w:b/>
          <w:bCs/>
          <w:sz w:val="28"/>
          <w:szCs w:val="28"/>
          <w:lang w:val="uk-UA" w:eastAsia="ru-RU"/>
        </w:rPr>
        <w:t>30</w:t>
      </w:r>
      <w:r w:rsidR="009B5F1A" w:rsidRPr="008E55F7">
        <w:rPr>
          <w:rFonts w:ascii="Times New Roman" w:eastAsia="Times New Roman" w:hAnsi="Times New Roman" w:cs="Times New Roman"/>
          <w:b/>
          <w:bCs/>
          <w:sz w:val="28"/>
          <w:szCs w:val="28"/>
          <w:lang w:val="uk-UA" w:eastAsia="ru-RU"/>
        </w:rPr>
        <w:t xml:space="preserve"> роки</w:t>
      </w:r>
      <w:r w:rsidR="00F25627" w:rsidRPr="008E55F7">
        <w:rPr>
          <w:rFonts w:ascii="Times New Roman" w:eastAsia="Times New Roman" w:hAnsi="Times New Roman" w:cs="Times New Roman"/>
          <w:b/>
          <w:bCs/>
          <w:sz w:val="28"/>
          <w:szCs w:val="28"/>
          <w:lang w:val="uk-UA" w:eastAsia="ru-RU"/>
        </w:rPr>
        <w:t xml:space="preserve">,  </w:t>
      </w:r>
      <w:r w:rsidRPr="008E55F7">
        <w:rPr>
          <w:rFonts w:ascii="Times New Roman" w:eastAsia="Times New Roman" w:hAnsi="Times New Roman" w:cs="Times New Roman"/>
          <w:b/>
          <w:bCs/>
          <w:sz w:val="28"/>
          <w:szCs w:val="28"/>
          <w:lang w:eastAsia="ru-RU"/>
        </w:rPr>
        <w:t>надання одноразової грошової допомоги за зверненням громадян</w:t>
      </w:r>
    </w:p>
    <w:tbl>
      <w:tblPr>
        <w:tblW w:w="12713" w:type="dxa"/>
        <w:shd w:val="clear" w:color="auto" w:fill="FFFFFF"/>
        <w:tblCellMar>
          <w:top w:w="15" w:type="dxa"/>
          <w:left w:w="15" w:type="dxa"/>
          <w:bottom w:w="15" w:type="dxa"/>
          <w:right w:w="15" w:type="dxa"/>
        </w:tblCellMar>
        <w:tblLook w:val="04A0" w:firstRow="1" w:lastRow="0" w:firstColumn="1" w:lastColumn="0" w:noHBand="0" w:noVBand="1"/>
      </w:tblPr>
      <w:tblGrid>
        <w:gridCol w:w="6356"/>
        <w:gridCol w:w="6357"/>
      </w:tblGrid>
      <w:tr w:rsidR="008E55F7" w:rsidRPr="008E55F7" w:rsidTr="00FA3F36">
        <w:tc>
          <w:tcPr>
            <w:tcW w:w="378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Обсяг коштів, які пропонується залучити на виконання Програми протягом 202</w:t>
            </w:r>
            <w:r w:rsidR="00665CC7" w:rsidRPr="008E55F7">
              <w:rPr>
                <w:rFonts w:ascii="Times New Roman" w:eastAsia="Times New Roman" w:hAnsi="Times New Roman" w:cs="Times New Roman"/>
                <w:sz w:val="28"/>
                <w:szCs w:val="28"/>
                <w:lang w:val="uk-UA" w:eastAsia="ru-RU"/>
              </w:rPr>
              <w:t>6</w:t>
            </w:r>
            <w:r w:rsidRPr="008E55F7">
              <w:rPr>
                <w:rFonts w:ascii="Times New Roman" w:eastAsia="Times New Roman" w:hAnsi="Times New Roman" w:cs="Times New Roman"/>
                <w:sz w:val="28"/>
                <w:szCs w:val="28"/>
                <w:lang w:eastAsia="ru-RU"/>
              </w:rPr>
              <w:t>-20</w:t>
            </w:r>
            <w:r w:rsidR="00665CC7" w:rsidRPr="008E55F7">
              <w:rPr>
                <w:rFonts w:ascii="Times New Roman" w:eastAsia="Times New Roman" w:hAnsi="Times New Roman" w:cs="Times New Roman"/>
                <w:sz w:val="28"/>
                <w:szCs w:val="28"/>
                <w:lang w:val="uk-UA" w:eastAsia="ru-RU"/>
              </w:rPr>
              <w:t>30</w:t>
            </w:r>
            <w:r w:rsidRPr="008E55F7">
              <w:rPr>
                <w:rFonts w:ascii="Times New Roman" w:eastAsia="Times New Roman" w:hAnsi="Times New Roman" w:cs="Times New Roman"/>
                <w:sz w:val="28"/>
                <w:szCs w:val="28"/>
                <w:lang w:eastAsia="ru-RU"/>
              </w:rPr>
              <w:t xml:space="preserve"> років</w:t>
            </w:r>
          </w:p>
        </w:tc>
        <w:tc>
          <w:tcPr>
            <w:tcW w:w="3780" w:type="dxa"/>
            <w:shd w:val="clear" w:color="auto" w:fill="FFFFFF"/>
            <w:tcMar>
              <w:top w:w="105" w:type="dxa"/>
              <w:left w:w="105" w:type="dxa"/>
              <w:bottom w:w="105" w:type="dxa"/>
              <w:right w:w="105" w:type="dxa"/>
            </w:tcMar>
            <w:vAlign w:val="center"/>
            <w:hideMark/>
          </w:tcPr>
          <w:p w:rsidR="00F25627" w:rsidRPr="008E55F7" w:rsidRDefault="00F25627" w:rsidP="005F32B5">
            <w:pPr>
              <w:tabs>
                <w:tab w:val="left" w:pos="3283"/>
              </w:tabs>
              <w:spacing w:after="0" w:line="240" w:lineRule="auto"/>
              <w:jc w:val="both"/>
              <w:rPr>
                <w:rFonts w:ascii="Times New Roman" w:eastAsia="Times New Roman" w:hAnsi="Times New Roman" w:cs="Times New Roman"/>
                <w:sz w:val="28"/>
                <w:szCs w:val="28"/>
                <w:lang w:val="uk-UA" w:eastAsia="ru-RU"/>
              </w:rPr>
            </w:pPr>
          </w:p>
          <w:p w:rsidR="00F25627" w:rsidRPr="008E55F7" w:rsidRDefault="00FA3F36" w:rsidP="008E55F7">
            <w:pPr>
              <w:spacing w:after="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 xml:space="preserve">Всього витрат на виконання </w:t>
            </w:r>
          </w:p>
          <w:p w:rsidR="005F32B5" w:rsidRDefault="00FA3F36" w:rsidP="008E55F7">
            <w:pPr>
              <w:spacing w:after="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 xml:space="preserve">Програми протягом </w:t>
            </w:r>
          </w:p>
          <w:p w:rsidR="00FA3F36" w:rsidRPr="008E55F7" w:rsidRDefault="00FA3F36" w:rsidP="008E55F7">
            <w:pPr>
              <w:spacing w:after="0" w:line="240" w:lineRule="auto"/>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202</w:t>
            </w:r>
            <w:r w:rsidR="00665CC7" w:rsidRPr="008E55F7">
              <w:rPr>
                <w:rFonts w:ascii="Times New Roman" w:eastAsia="Times New Roman" w:hAnsi="Times New Roman" w:cs="Times New Roman"/>
                <w:sz w:val="28"/>
                <w:szCs w:val="28"/>
                <w:lang w:val="uk-UA" w:eastAsia="ru-RU"/>
              </w:rPr>
              <w:t>6</w:t>
            </w:r>
            <w:r w:rsidRPr="008E55F7">
              <w:rPr>
                <w:rFonts w:ascii="Times New Roman" w:eastAsia="Times New Roman" w:hAnsi="Times New Roman" w:cs="Times New Roman"/>
                <w:sz w:val="28"/>
                <w:szCs w:val="28"/>
                <w:lang w:eastAsia="ru-RU"/>
              </w:rPr>
              <w:t>-20</w:t>
            </w:r>
            <w:r w:rsidR="00665CC7" w:rsidRPr="008E55F7">
              <w:rPr>
                <w:rFonts w:ascii="Times New Roman" w:eastAsia="Times New Roman" w:hAnsi="Times New Roman" w:cs="Times New Roman"/>
                <w:sz w:val="28"/>
                <w:szCs w:val="28"/>
                <w:lang w:val="uk-UA" w:eastAsia="ru-RU"/>
              </w:rPr>
              <w:t>30</w:t>
            </w:r>
            <w:r w:rsidRPr="008E55F7">
              <w:rPr>
                <w:rFonts w:ascii="Times New Roman" w:eastAsia="Times New Roman" w:hAnsi="Times New Roman" w:cs="Times New Roman"/>
                <w:sz w:val="28"/>
                <w:szCs w:val="28"/>
                <w:lang w:eastAsia="ru-RU"/>
              </w:rPr>
              <w:t xml:space="preserve"> р</w:t>
            </w:r>
            <w:r w:rsidR="00665CC7" w:rsidRPr="008E55F7">
              <w:rPr>
                <w:rFonts w:ascii="Times New Roman" w:eastAsia="Times New Roman" w:hAnsi="Times New Roman" w:cs="Times New Roman"/>
                <w:sz w:val="28"/>
                <w:szCs w:val="28"/>
                <w:lang w:val="uk-UA" w:eastAsia="ru-RU"/>
              </w:rPr>
              <w:t>р</w:t>
            </w:r>
          </w:p>
          <w:p w:rsidR="00F25627" w:rsidRPr="008E55F7" w:rsidRDefault="00F25627" w:rsidP="008E55F7">
            <w:pPr>
              <w:spacing w:after="0" w:line="240" w:lineRule="auto"/>
              <w:jc w:val="both"/>
              <w:rPr>
                <w:rFonts w:ascii="Times New Roman" w:eastAsia="Times New Roman" w:hAnsi="Times New Roman" w:cs="Times New Roman"/>
                <w:sz w:val="28"/>
                <w:szCs w:val="28"/>
                <w:lang w:val="uk-UA" w:eastAsia="ru-RU"/>
              </w:rPr>
            </w:pPr>
          </w:p>
          <w:p w:rsidR="00FA3F36" w:rsidRPr="008E55F7" w:rsidRDefault="00FA3F36" w:rsidP="008E55F7">
            <w:pPr>
              <w:spacing w:after="150" w:line="240" w:lineRule="auto"/>
              <w:jc w:val="both"/>
              <w:rPr>
                <w:rFonts w:ascii="Times New Roman" w:eastAsia="Times New Roman" w:hAnsi="Times New Roman" w:cs="Times New Roman"/>
                <w:sz w:val="28"/>
                <w:szCs w:val="28"/>
                <w:lang w:eastAsia="ru-RU"/>
              </w:rPr>
            </w:pPr>
          </w:p>
        </w:tc>
      </w:tr>
      <w:tr w:rsidR="008E55F7" w:rsidRPr="008E55F7" w:rsidTr="00FA3F36">
        <w:tc>
          <w:tcPr>
            <w:tcW w:w="378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Обсяг ресурсів (всього):</w:t>
            </w:r>
          </w:p>
        </w:tc>
        <w:tc>
          <w:tcPr>
            <w:tcW w:w="3780" w:type="dxa"/>
            <w:shd w:val="clear" w:color="auto" w:fill="FFFFFF"/>
            <w:tcMar>
              <w:top w:w="105" w:type="dxa"/>
              <w:left w:w="105" w:type="dxa"/>
              <w:bottom w:w="105" w:type="dxa"/>
              <w:right w:w="105" w:type="dxa"/>
            </w:tcMar>
            <w:vAlign w:val="center"/>
            <w:hideMark/>
          </w:tcPr>
          <w:p w:rsidR="00FA3F36" w:rsidRPr="008E55F7" w:rsidRDefault="00665CC7"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val="uk-UA" w:eastAsia="ru-RU"/>
              </w:rPr>
              <w:t>5</w:t>
            </w:r>
            <w:r w:rsidR="00AA17D5" w:rsidRPr="008E55F7">
              <w:rPr>
                <w:rFonts w:ascii="Times New Roman" w:eastAsia="Times New Roman" w:hAnsi="Times New Roman" w:cs="Times New Roman"/>
                <w:sz w:val="28"/>
                <w:szCs w:val="28"/>
                <w:lang w:val="uk-UA" w:eastAsia="ru-RU"/>
              </w:rPr>
              <w:t xml:space="preserve"> млн. </w:t>
            </w:r>
            <w:r w:rsidR="00FA3F36" w:rsidRPr="008E55F7">
              <w:rPr>
                <w:rFonts w:ascii="Times New Roman" w:eastAsia="Times New Roman" w:hAnsi="Times New Roman" w:cs="Times New Roman"/>
                <w:sz w:val="28"/>
                <w:szCs w:val="28"/>
                <w:lang w:eastAsia="ru-RU"/>
              </w:rPr>
              <w:t>грн..</w:t>
            </w:r>
          </w:p>
        </w:tc>
      </w:tr>
      <w:tr w:rsidR="008E55F7" w:rsidRPr="008E55F7" w:rsidTr="00FA3F36">
        <w:tc>
          <w:tcPr>
            <w:tcW w:w="3780" w:type="dxa"/>
            <w:shd w:val="clear" w:color="auto" w:fill="FFFFFF"/>
            <w:tcMar>
              <w:top w:w="105" w:type="dxa"/>
              <w:left w:w="105" w:type="dxa"/>
              <w:bottom w:w="105" w:type="dxa"/>
              <w:right w:w="105" w:type="dxa"/>
            </w:tcMar>
            <w:vAlign w:val="center"/>
            <w:hideMark/>
          </w:tcPr>
          <w:p w:rsidR="00FA3F36" w:rsidRPr="008E55F7" w:rsidRDefault="00FA3F36"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у тому числі сільський бюджет</w:t>
            </w:r>
          </w:p>
        </w:tc>
        <w:tc>
          <w:tcPr>
            <w:tcW w:w="3780" w:type="dxa"/>
            <w:shd w:val="clear" w:color="auto" w:fill="FFFFFF"/>
            <w:tcMar>
              <w:top w:w="105" w:type="dxa"/>
              <w:left w:w="105" w:type="dxa"/>
              <w:bottom w:w="105" w:type="dxa"/>
              <w:right w:w="105" w:type="dxa"/>
            </w:tcMar>
            <w:vAlign w:val="center"/>
            <w:hideMark/>
          </w:tcPr>
          <w:p w:rsidR="00FA3F36" w:rsidRPr="008E55F7" w:rsidRDefault="00665CC7" w:rsidP="008E55F7">
            <w:pPr>
              <w:spacing w:after="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val="uk-UA" w:eastAsia="ru-RU"/>
              </w:rPr>
              <w:t>5</w:t>
            </w:r>
            <w:r w:rsidR="00AA17D5" w:rsidRPr="008E55F7">
              <w:rPr>
                <w:rFonts w:ascii="Times New Roman" w:eastAsia="Times New Roman" w:hAnsi="Times New Roman" w:cs="Times New Roman"/>
                <w:sz w:val="28"/>
                <w:szCs w:val="28"/>
                <w:lang w:val="uk-UA" w:eastAsia="ru-RU"/>
              </w:rPr>
              <w:t xml:space="preserve"> млн. </w:t>
            </w:r>
            <w:r w:rsidR="00FA3F36" w:rsidRPr="008E55F7">
              <w:rPr>
                <w:rFonts w:ascii="Times New Roman" w:eastAsia="Times New Roman" w:hAnsi="Times New Roman" w:cs="Times New Roman"/>
                <w:sz w:val="28"/>
                <w:szCs w:val="28"/>
                <w:lang w:eastAsia="ru-RU"/>
              </w:rPr>
              <w:t>грн..</w:t>
            </w:r>
          </w:p>
        </w:tc>
      </w:tr>
    </w:tbl>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Pr="008E55F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25627" w:rsidRDefault="00F2562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5B51C7" w:rsidRPr="008E55F7" w:rsidRDefault="005B51C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A3F36" w:rsidRPr="005B51C7" w:rsidRDefault="00FA3F36" w:rsidP="005B51C7">
      <w:pPr>
        <w:shd w:val="clear" w:color="auto" w:fill="FFFFFF"/>
        <w:spacing w:after="150" w:line="240" w:lineRule="auto"/>
        <w:ind w:left="7371"/>
        <w:jc w:val="both"/>
        <w:rPr>
          <w:rFonts w:ascii="Times New Roman" w:eastAsia="Times New Roman" w:hAnsi="Times New Roman" w:cs="Times New Roman"/>
          <w:sz w:val="24"/>
          <w:szCs w:val="24"/>
          <w:lang w:val="uk-UA" w:eastAsia="ru-RU"/>
        </w:rPr>
      </w:pPr>
      <w:r w:rsidRPr="005F32B5">
        <w:rPr>
          <w:rFonts w:ascii="Times New Roman" w:eastAsia="Times New Roman" w:hAnsi="Times New Roman" w:cs="Times New Roman"/>
          <w:sz w:val="24"/>
          <w:szCs w:val="24"/>
          <w:lang w:eastAsia="ru-RU"/>
        </w:rPr>
        <w:t>Додаток 3</w:t>
      </w:r>
      <w:r w:rsidRPr="005F32B5">
        <w:rPr>
          <w:rFonts w:ascii="Times New Roman" w:eastAsia="Times New Roman" w:hAnsi="Times New Roman" w:cs="Times New Roman"/>
          <w:sz w:val="24"/>
          <w:szCs w:val="24"/>
          <w:lang w:eastAsia="ru-RU"/>
        </w:rPr>
        <w:br/>
        <w:t>до Програми</w:t>
      </w:r>
    </w:p>
    <w:p w:rsidR="00FA3F36" w:rsidRPr="008E55F7" w:rsidRDefault="00FA3F36" w:rsidP="005F32B5">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ПОРЯДОК</w:t>
      </w:r>
    </w:p>
    <w:p w:rsidR="00FA3F36" w:rsidRPr="005F32B5" w:rsidRDefault="00FA3F36" w:rsidP="005F32B5">
      <w:pPr>
        <w:shd w:val="clear" w:color="auto" w:fill="FFFFFF"/>
        <w:spacing w:after="150" w:line="240" w:lineRule="auto"/>
        <w:jc w:val="center"/>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b/>
          <w:bCs/>
          <w:sz w:val="28"/>
          <w:szCs w:val="28"/>
          <w:lang w:eastAsia="ru-RU"/>
        </w:rPr>
        <w:t>відшкодування компенсації за перевезення окремих пільгових категорій громадян Баштечківської</w:t>
      </w:r>
      <w:r w:rsidR="00D61801">
        <w:rPr>
          <w:rFonts w:ascii="Times New Roman" w:eastAsia="Times New Roman" w:hAnsi="Times New Roman" w:cs="Times New Roman"/>
          <w:b/>
          <w:bCs/>
          <w:sz w:val="28"/>
          <w:szCs w:val="28"/>
          <w:lang w:val="uk-UA" w:eastAsia="ru-RU"/>
        </w:rPr>
        <w:t xml:space="preserve"> </w:t>
      </w:r>
      <w:r w:rsidRPr="008E55F7">
        <w:rPr>
          <w:rFonts w:ascii="Times New Roman" w:eastAsia="Times New Roman" w:hAnsi="Times New Roman" w:cs="Times New Roman"/>
          <w:b/>
          <w:bCs/>
          <w:sz w:val="28"/>
          <w:szCs w:val="28"/>
          <w:lang w:eastAsia="ru-RU"/>
        </w:rPr>
        <w:t>сільської ради на приміських маршрутах загального користування автомобільним транспортом</w:t>
      </w:r>
    </w:p>
    <w:p w:rsidR="00FA3F36" w:rsidRPr="008E55F7" w:rsidRDefault="00FA3F36" w:rsidP="005F32B5">
      <w:pPr>
        <w:numPr>
          <w:ilvl w:val="0"/>
          <w:numId w:val="4"/>
        </w:num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Загальні положення</w:t>
      </w:r>
    </w:p>
    <w:p w:rsidR="00FA3F36" w:rsidRPr="008E55F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1.1. Цей Порядок визначає єдиний механізм відшкодування перевізникам компенсаційних виплат, пов’язаних з перевезенням громадян, які мають право на пільги в автомобільному транспорті загального користування за рахунок коштів місцевого бюджету.</w:t>
      </w:r>
    </w:p>
    <w:p w:rsidR="00FA3F36" w:rsidRPr="008E55F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xml:space="preserve">Порядок розроблений на виконання Програми відшкодування компенсації за перевезення окремих пільгових категорій громадян Баштечківської </w:t>
      </w:r>
      <w:r w:rsidR="00EF1461" w:rsidRPr="008E55F7">
        <w:rPr>
          <w:rFonts w:ascii="Times New Roman" w:eastAsia="Times New Roman" w:hAnsi="Times New Roman" w:cs="Times New Roman"/>
          <w:sz w:val="28"/>
          <w:szCs w:val="28"/>
          <w:lang w:val="uk-UA" w:eastAsia="ru-RU"/>
        </w:rPr>
        <w:t>сільської</w:t>
      </w:r>
      <w:r w:rsidRPr="008E55F7">
        <w:rPr>
          <w:rFonts w:ascii="Times New Roman" w:eastAsia="Times New Roman" w:hAnsi="Times New Roman" w:cs="Times New Roman"/>
          <w:sz w:val="28"/>
          <w:szCs w:val="28"/>
          <w:lang w:eastAsia="ru-RU"/>
        </w:rPr>
        <w:t xml:space="preserve"> територіальної громади на 202</w:t>
      </w:r>
      <w:r w:rsidR="00665CC7" w:rsidRPr="008E55F7">
        <w:rPr>
          <w:rFonts w:ascii="Times New Roman" w:eastAsia="Times New Roman" w:hAnsi="Times New Roman" w:cs="Times New Roman"/>
          <w:sz w:val="28"/>
          <w:szCs w:val="28"/>
          <w:lang w:val="uk-UA" w:eastAsia="ru-RU"/>
        </w:rPr>
        <w:t>6</w:t>
      </w:r>
      <w:r w:rsidRPr="008E55F7">
        <w:rPr>
          <w:rFonts w:ascii="Times New Roman" w:eastAsia="Times New Roman" w:hAnsi="Times New Roman" w:cs="Times New Roman"/>
          <w:sz w:val="28"/>
          <w:szCs w:val="28"/>
          <w:lang w:eastAsia="ru-RU"/>
        </w:rPr>
        <w:t>-20</w:t>
      </w:r>
      <w:r w:rsidR="00665CC7" w:rsidRPr="008E55F7">
        <w:rPr>
          <w:rFonts w:ascii="Times New Roman" w:eastAsia="Times New Roman" w:hAnsi="Times New Roman" w:cs="Times New Roman"/>
          <w:sz w:val="28"/>
          <w:szCs w:val="28"/>
          <w:lang w:val="uk-UA" w:eastAsia="ru-RU"/>
        </w:rPr>
        <w:t>30</w:t>
      </w:r>
      <w:r w:rsidRPr="008E55F7">
        <w:rPr>
          <w:rFonts w:ascii="Times New Roman" w:eastAsia="Times New Roman" w:hAnsi="Times New Roman" w:cs="Times New Roman"/>
          <w:sz w:val="28"/>
          <w:szCs w:val="28"/>
          <w:lang w:eastAsia="ru-RU"/>
        </w:rPr>
        <w:t xml:space="preserve"> роки.</w:t>
      </w:r>
    </w:p>
    <w:p w:rsidR="00FA3F36" w:rsidRPr="008E55F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1.2. Законодавчою та нормативною підставою Порядку є Бюджетний Кодекс України, Закони України «Про автомобільний транспорт», «Про статус ветеранів війни, гарантії їх соціального захисту», Закони України «Про державну соціальну допомогу інвалідам з дитинства та дітям-інвалідам», «Про державну соціальну допомогу особам, які не мають права на пенсію, та інвалідам», «Про основи соціальної захищеності інвалідів в Україні», «Про соціальний і правовий захист військовослужбовців та членів їх сімей», «Про статус і соціальний захист громадян, які постраждали внаслідок Чорнобильської катастрофи», «Про охорону дитинства», постанови Кабінету Міністрів України від 05.04.1994 №226 «Про поліпшення виховання, навчання, соціального захисту та матеріального забезпечення дітей-сиріт і дітей, позбавлених батьківського піклування» (зі змінами від 25.10.2017).</w:t>
      </w:r>
    </w:p>
    <w:p w:rsidR="00FA3F36" w:rsidRPr="008E55F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Дія Порядку поширюється на відшкодування компенсаційних виплат за перевезення окремих категорій громадян за рахунок коштів місцевого бюджету.</w:t>
      </w:r>
    </w:p>
    <w:p w:rsidR="00FA3F36" w:rsidRPr="008E55F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1.3. Цей Порядок визначає механізм відшкодування Баштечківською сільською радою (далі – Радою) перевізникам за пільговий проїзд окремих пільгових категорій громадян за рахунок коштів місцевого бюджету.</w:t>
      </w:r>
    </w:p>
    <w:p w:rsidR="00FA3F36" w:rsidRPr="008E55F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1.4. Загальна сума відшкодування компенсаційних виплат, пов’язаних з перевезенням громадян, які мають право на пільги, у автомобільному транспорті загального користування визначається кошторисними призначеннями на відповідний рік за рахунок коштів сільського бюджету.</w:t>
      </w:r>
    </w:p>
    <w:p w:rsidR="005B51C7" w:rsidRDefault="00FA3F36" w:rsidP="005F6408">
      <w:pPr>
        <w:shd w:val="clear" w:color="auto" w:fill="FFFFFF"/>
        <w:spacing w:after="150" w:line="240" w:lineRule="auto"/>
        <w:ind w:firstLine="567"/>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 xml:space="preserve">1.5. Відшкодування компенсаційних виплат проводиться на підставі договорів про відшкодування компенсації за перевезення окремих пільгових категорій громадян автомобільним транспортом загального користування, </w:t>
      </w:r>
      <w:r w:rsidRPr="008E55F7">
        <w:rPr>
          <w:rFonts w:ascii="Times New Roman" w:eastAsia="Times New Roman" w:hAnsi="Times New Roman" w:cs="Times New Roman"/>
          <w:sz w:val="28"/>
          <w:szCs w:val="28"/>
          <w:lang w:eastAsia="ru-RU"/>
        </w:rPr>
        <w:lastRenderedPageBreak/>
        <w:t xml:space="preserve">укладених між перевізниками і </w:t>
      </w:r>
      <w:r w:rsidR="00EF1461" w:rsidRPr="008E55F7">
        <w:rPr>
          <w:rFonts w:ascii="Times New Roman" w:eastAsia="Times New Roman" w:hAnsi="Times New Roman" w:cs="Times New Roman"/>
          <w:sz w:val="28"/>
          <w:szCs w:val="28"/>
          <w:lang w:val="uk-UA" w:eastAsia="ru-RU"/>
        </w:rPr>
        <w:t>сільською р</w:t>
      </w:r>
      <w:r w:rsidRPr="008E55F7">
        <w:rPr>
          <w:rFonts w:ascii="Times New Roman" w:eastAsia="Times New Roman" w:hAnsi="Times New Roman" w:cs="Times New Roman"/>
          <w:sz w:val="28"/>
          <w:szCs w:val="28"/>
          <w:lang w:eastAsia="ru-RU"/>
        </w:rPr>
        <w:t xml:space="preserve">адою, яка є головним розпорядником коштів, призначених для компенсаційних виплат за пільгове </w:t>
      </w:r>
    </w:p>
    <w:p w:rsidR="005B51C7" w:rsidRPr="005B51C7" w:rsidRDefault="00FA3F36" w:rsidP="008E55F7">
      <w:pPr>
        <w:shd w:val="clear" w:color="auto" w:fill="FFFFFF"/>
        <w:spacing w:after="150" w:line="240" w:lineRule="auto"/>
        <w:jc w:val="both"/>
        <w:rPr>
          <w:rFonts w:ascii="Times New Roman" w:eastAsia="Times New Roman" w:hAnsi="Times New Roman" w:cs="Times New Roman"/>
          <w:sz w:val="28"/>
          <w:szCs w:val="28"/>
          <w:lang w:val="uk-UA" w:eastAsia="ru-RU"/>
        </w:rPr>
      </w:pPr>
      <w:r w:rsidRPr="005917B1">
        <w:rPr>
          <w:rFonts w:ascii="Times New Roman" w:eastAsia="Times New Roman" w:hAnsi="Times New Roman" w:cs="Times New Roman"/>
          <w:sz w:val="28"/>
          <w:szCs w:val="28"/>
          <w:lang w:val="uk-UA" w:eastAsia="ru-RU"/>
        </w:rPr>
        <w:t>перевезення окремих категорій громадян.</w:t>
      </w:r>
    </w:p>
    <w:p w:rsidR="00FA3F36" w:rsidRPr="005B51C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val="uk-UA" w:eastAsia="ru-RU"/>
        </w:rPr>
      </w:pPr>
      <w:r w:rsidRPr="005B51C7">
        <w:rPr>
          <w:rFonts w:ascii="Times New Roman" w:eastAsia="Times New Roman" w:hAnsi="Times New Roman" w:cs="Times New Roman"/>
          <w:sz w:val="28"/>
          <w:szCs w:val="28"/>
          <w:lang w:val="uk-UA" w:eastAsia="ru-RU"/>
        </w:rPr>
        <w:t xml:space="preserve">Перевізники – отримувачі компенсаційних виплат за рахунок коштів місцевого бюджету за пільговий проїзд окремих категорій громадян для укладання договору з </w:t>
      </w:r>
      <w:r w:rsidR="00EF1461" w:rsidRPr="008E55F7">
        <w:rPr>
          <w:rFonts w:ascii="Times New Roman" w:eastAsia="Times New Roman" w:hAnsi="Times New Roman" w:cs="Times New Roman"/>
          <w:sz w:val="28"/>
          <w:szCs w:val="28"/>
          <w:lang w:val="uk-UA" w:eastAsia="ru-RU"/>
        </w:rPr>
        <w:t>сільською р</w:t>
      </w:r>
      <w:r w:rsidRPr="005B51C7">
        <w:rPr>
          <w:rFonts w:ascii="Times New Roman" w:eastAsia="Times New Roman" w:hAnsi="Times New Roman" w:cs="Times New Roman"/>
          <w:sz w:val="28"/>
          <w:szCs w:val="28"/>
          <w:lang w:val="uk-UA" w:eastAsia="ru-RU"/>
        </w:rPr>
        <w:t>адою подають наступну інформацію:</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заяву на укладання договору;</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виписку з Єдиного державного реєстру юридичних осіб та фізичних осіб-підприємців;</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копію чинного договору про організацію перевезення пасажирів;</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копію ліцензії;</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копію розкладу руху автобусів на маршрутах;</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довідку про маршрути, в якій вказується:</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найменування маршруту;</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назва і адреса відправного пункту та пункту прибуття;</w:t>
      </w:r>
    </w:p>
    <w:p w:rsidR="00FA3F36" w:rsidRPr="008E55F7" w:rsidRDefault="00FA3F36" w:rsidP="008E55F7">
      <w:pPr>
        <w:shd w:val="clear" w:color="auto" w:fill="FFFFFF"/>
        <w:spacing w:after="150" w:line="240" w:lineRule="auto"/>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встановлені тарифи (вартість проїзду).</w:t>
      </w:r>
    </w:p>
    <w:p w:rsidR="00FA3F36"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 xml:space="preserve">1.6. Обліку підлягають поїздки пільгових категорій жителів Баштечківської сільської </w:t>
      </w:r>
      <w:r w:rsidR="00EF1461" w:rsidRPr="008E55F7">
        <w:rPr>
          <w:rFonts w:ascii="Times New Roman" w:eastAsia="Times New Roman" w:hAnsi="Times New Roman" w:cs="Times New Roman"/>
          <w:sz w:val="28"/>
          <w:szCs w:val="28"/>
          <w:lang w:val="uk-UA" w:eastAsia="ru-RU"/>
        </w:rPr>
        <w:t>територіальної громади</w:t>
      </w:r>
      <w:r w:rsidRPr="008E55F7">
        <w:rPr>
          <w:rFonts w:ascii="Times New Roman" w:eastAsia="Times New Roman" w:hAnsi="Times New Roman" w:cs="Times New Roman"/>
          <w:sz w:val="28"/>
          <w:szCs w:val="28"/>
          <w:lang w:eastAsia="ru-RU"/>
        </w:rPr>
        <w:t xml:space="preserve">, по яким буде проводитись відшкодування, зазначені у Додатку 1 до Договору про відшкодування компенсації за перевезення окремих пільгових категорій громадян на приміських маршрутах загального користування автомобільним транспортом у Баштечківській сільській </w:t>
      </w:r>
      <w:r w:rsidR="00EF1461" w:rsidRPr="008E55F7">
        <w:rPr>
          <w:rFonts w:ascii="Times New Roman" w:eastAsia="Times New Roman" w:hAnsi="Times New Roman" w:cs="Times New Roman"/>
          <w:sz w:val="28"/>
          <w:szCs w:val="28"/>
          <w:lang w:val="uk-UA" w:eastAsia="ru-RU"/>
        </w:rPr>
        <w:t>ТГ</w:t>
      </w:r>
      <w:r w:rsidRPr="008E55F7">
        <w:rPr>
          <w:rFonts w:ascii="Times New Roman" w:eastAsia="Times New Roman" w:hAnsi="Times New Roman" w:cs="Times New Roman"/>
          <w:sz w:val="28"/>
          <w:szCs w:val="28"/>
          <w:lang w:eastAsia="ru-RU"/>
        </w:rPr>
        <w:t>.</w:t>
      </w:r>
    </w:p>
    <w:p w:rsidR="00FA3F36" w:rsidRPr="008E55F7" w:rsidRDefault="00FA3F36" w:rsidP="00B34A0C">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2. Визначення суми витрат за перевезення окремих пільгових категорій громадян</w:t>
      </w:r>
    </w:p>
    <w:p w:rsidR="00FA3F36"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2.1. Планування кошторисних призначень на відповідний рік для відшкодування перевізникам витрат на пільгове перевезення окремих пільгових категорій громадян на автомобільному транспорті загального користування проводиться на маршрутах, по яких укладено договір про відшкодування компенсації за перевезення окремих пільгових категорій громадян Баштечківської сільської ради автомобільним транспортом.</w:t>
      </w:r>
    </w:p>
    <w:p w:rsidR="00FA3F36"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 xml:space="preserve">2.2. Перевізники зобов’язані щомісячно до 10 числа подавати </w:t>
      </w:r>
      <w:r w:rsidR="006C417D" w:rsidRPr="008E55F7">
        <w:rPr>
          <w:rFonts w:ascii="Times New Roman" w:eastAsia="Times New Roman" w:hAnsi="Times New Roman" w:cs="Times New Roman"/>
          <w:sz w:val="28"/>
          <w:szCs w:val="28"/>
          <w:lang w:val="uk-UA" w:eastAsia="ru-RU"/>
        </w:rPr>
        <w:t xml:space="preserve">Акти здачі-приймання (надання перевезення) </w:t>
      </w:r>
      <w:r w:rsidR="00A905C5" w:rsidRPr="008E55F7">
        <w:rPr>
          <w:rFonts w:ascii="Times New Roman" w:eastAsia="Times New Roman" w:hAnsi="Times New Roman" w:cs="Times New Roman"/>
          <w:sz w:val="28"/>
          <w:szCs w:val="28"/>
          <w:lang w:val="uk-UA" w:eastAsia="ru-RU"/>
        </w:rPr>
        <w:t xml:space="preserve">на </w:t>
      </w:r>
      <w:r w:rsidRPr="008E55F7">
        <w:rPr>
          <w:rFonts w:ascii="Times New Roman" w:eastAsia="Times New Roman" w:hAnsi="Times New Roman" w:cs="Times New Roman"/>
          <w:sz w:val="28"/>
          <w:szCs w:val="28"/>
          <w:lang w:eastAsia="ru-RU"/>
        </w:rPr>
        <w:t xml:space="preserve"> компенсаційн</w:t>
      </w:r>
      <w:r w:rsidR="00A905C5" w:rsidRPr="008E55F7">
        <w:rPr>
          <w:rFonts w:ascii="Times New Roman" w:eastAsia="Times New Roman" w:hAnsi="Times New Roman" w:cs="Times New Roman"/>
          <w:sz w:val="28"/>
          <w:szCs w:val="28"/>
          <w:lang w:val="uk-UA" w:eastAsia="ru-RU"/>
        </w:rPr>
        <w:t>і</w:t>
      </w:r>
      <w:r w:rsidRPr="008E55F7">
        <w:rPr>
          <w:rFonts w:ascii="Times New Roman" w:eastAsia="Times New Roman" w:hAnsi="Times New Roman" w:cs="Times New Roman"/>
          <w:sz w:val="28"/>
          <w:szCs w:val="28"/>
          <w:lang w:eastAsia="ru-RU"/>
        </w:rPr>
        <w:t xml:space="preserve"> виплат</w:t>
      </w:r>
      <w:r w:rsidR="00A905C5" w:rsidRPr="008E55F7">
        <w:rPr>
          <w:rFonts w:ascii="Times New Roman" w:eastAsia="Times New Roman" w:hAnsi="Times New Roman" w:cs="Times New Roman"/>
          <w:sz w:val="28"/>
          <w:szCs w:val="28"/>
          <w:lang w:val="uk-UA" w:eastAsia="ru-RU"/>
        </w:rPr>
        <w:t>и</w:t>
      </w:r>
      <w:r w:rsidRPr="008E55F7">
        <w:rPr>
          <w:rFonts w:ascii="Times New Roman" w:eastAsia="Times New Roman" w:hAnsi="Times New Roman" w:cs="Times New Roman"/>
          <w:sz w:val="28"/>
          <w:szCs w:val="28"/>
          <w:lang w:eastAsia="ru-RU"/>
        </w:rPr>
        <w:t xml:space="preserve"> за пільгове перевезення окремих категорій громад</w:t>
      </w:r>
      <w:r w:rsidR="00BB39CC" w:rsidRPr="008E55F7">
        <w:rPr>
          <w:rFonts w:ascii="Times New Roman" w:eastAsia="Times New Roman" w:hAnsi="Times New Roman" w:cs="Times New Roman"/>
          <w:sz w:val="28"/>
          <w:szCs w:val="28"/>
          <w:lang w:eastAsia="ru-RU"/>
        </w:rPr>
        <w:t>ян у приміському автотранспорті</w:t>
      </w:r>
      <w:r w:rsidR="00BB39CC" w:rsidRPr="008E55F7">
        <w:rPr>
          <w:rFonts w:ascii="Times New Roman" w:eastAsia="Times New Roman" w:hAnsi="Times New Roman" w:cs="Times New Roman"/>
          <w:sz w:val="28"/>
          <w:szCs w:val="28"/>
          <w:lang w:val="uk-UA" w:eastAsia="ru-RU"/>
        </w:rPr>
        <w:t>.</w:t>
      </w:r>
    </w:p>
    <w:p w:rsidR="00FA3F36" w:rsidRPr="008E55F7" w:rsidRDefault="00FA3F36" w:rsidP="005B51C7">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Інформація подається на основі належного обл</w:t>
      </w:r>
      <w:r w:rsidR="005B51C7">
        <w:rPr>
          <w:rFonts w:ascii="Times New Roman" w:eastAsia="Times New Roman" w:hAnsi="Times New Roman" w:cs="Times New Roman"/>
          <w:sz w:val="28"/>
          <w:szCs w:val="28"/>
          <w:lang w:eastAsia="ru-RU"/>
        </w:rPr>
        <w:t xml:space="preserve">іку дорожніх листів та обліку </w:t>
      </w:r>
      <w:r w:rsidRPr="008E55F7">
        <w:rPr>
          <w:rFonts w:ascii="Times New Roman" w:eastAsia="Times New Roman" w:hAnsi="Times New Roman" w:cs="Times New Roman"/>
          <w:sz w:val="28"/>
          <w:szCs w:val="28"/>
          <w:lang w:eastAsia="ru-RU"/>
        </w:rPr>
        <w:t>При виявленні розбіжностей щодо кількості оборотних рейсів на приміському автобусному маршруті не проводяться розрахунки до уточнення зазначеної інформації. Перевізники несуть повну відповідальність за достовірність поданої інформації.</w:t>
      </w:r>
    </w:p>
    <w:p w:rsidR="005B51C7" w:rsidRPr="00D61801"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lastRenderedPageBreak/>
        <w:t>Обсяги фінансування на виконання Програми визначаються щорічно при формуванні бюджету.</w:t>
      </w:r>
    </w:p>
    <w:p w:rsidR="00FA3F36" w:rsidRPr="00FF417A" w:rsidRDefault="00BB39CC" w:rsidP="00B34A0C">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b/>
          <w:bCs/>
          <w:sz w:val="28"/>
          <w:szCs w:val="28"/>
          <w:lang w:val="uk-UA" w:eastAsia="ru-RU"/>
        </w:rPr>
        <w:t>3.</w:t>
      </w:r>
      <w:r w:rsidR="00FA3F36" w:rsidRPr="00FF417A">
        <w:rPr>
          <w:rFonts w:ascii="Times New Roman" w:eastAsia="Times New Roman" w:hAnsi="Times New Roman" w:cs="Times New Roman"/>
          <w:b/>
          <w:bCs/>
          <w:sz w:val="28"/>
          <w:szCs w:val="28"/>
          <w:lang w:val="uk-UA" w:eastAsia="ru-RU"/>
        </w:rPr>
        <w:t>Порядок проведення відшкодування компенсації</w:t>
      </w:r>
    </w:p>
    <w:p w:rsidR="00FA3F36" w:rsidRPr="00FF417A"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val="uk-UA" w:eastAsia="ru-RU"/>
        </w:rPr>
      </w:pPr>
      <w:r w:rsidRPr="00FF417A">
        <w:rPr>
          <w:rFonts w:ascii="Times New Roman" w:eastAsia="Times New Roman" w:hAnsi="Times New Roman" w:cs="Times New Roman"/>
          <w:sz w:val="28"/>
          <w:szCs w:val="28"/>
          <w:lang w:val="uk-UA" w:eastAsia="ru-RU"/>
        </w:rPr>
        <w:t xml:space="preserve">3.1. Рада на підставі </w:t>
      </w:r>
      <w:r w:rsidR="006C417D" w:rsidRPr="008E55F7">
        <w:rPr>
          <w:rFonts w:ascii="Times New Roman" w:eastAsia="Times New Roman" w:hAnsi="Times New Roman" w:cs="Times New Roman"/>
          <w:sz w:val="28"/>
          <w:szCs w:val="28"/>
          <w:lang w:val="uk-UA" w:eastAsia="ru-RU"/>
        </w:rPr>
        <w:t>актів</w:t>
      </w:r>
      <w:r w:rsidRPr="00FF417A">
        <w:rPr>
          <w:rFonts w:ascii="Times New Roman" w:eastAsia="Times New Roman" w:hAnsi="Times New Roman" w:cs="Times New Roman"/>
          <w:sz w:val="28"/>
          <w:szCs w:val="28"/>
          <w:lang w:val="uk-UA" w:eastAsia="ru-RU"/>
        </w:rPr>
        <w:t xml:space="preserve"> про фактично виконані обсяги перевезень пільгових категорій громадян, що надаються перевізниками, забезпечує відшкодування компенсаційних виплат на розрахунковий рахунок перевізників.</w:t>
      </w:r>
    </w:p>
    <w:p w:rsidR="00FA3F36" w:rsidRPr="008E55F7" w:rsidRDefault="00FA3F36" w:rsidP="00D61801">
      <w:pPr>
        <w:shd w:val="clear" w:color="auto" w:fill="FFFFFF"/>
        <w:tabs>
          <w:tab w:val="left" w:pos="567"/>
        </w:tabs>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3.2. Рада бере бюджетні зобов’язання та здійснює відповідні видатки в межах бюджетних асигнувань.</w:t>
      </w:r>
    </w:p>
    <w:p w:rsidR="00BB39CC"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val="uk-UA" w:eastAsia="ru-RU"/>
        </w:rPr>
      </w:pPr>
      <w:r w:rsidRPr="008E55F7">
        <w:rPr>
          <w:rFonts w:ascii="Times New Roman" w:eastAsia="Times New Roman" w:hAnsi="Times New Roman" w:cs="Times New Roman"/>
          <w:sz w:val="28"/>
          <w:szCs w:val="28"/>
          <w:lang w:eastAsia="ru-RU"/>
        </w:rPr>
        <w:t>3.3. Станом на 1 число кожного місяця Рада та перевізник складають акти звіряння</w:t>
      </w:r>
      <w:r w:rsidR="00BB39CC" w:rsidRPr="008E55F7">
        <w:rPr>
          <w:rFonts w:ascii="Times New Roman" w:eastAsia="Times New Roman" w:hAnsi="Times New Roman" w:cs="Times New Roman"/>
          <w:sz w:val="28"/>
          <w:szCs w:val="28"/>
          <w:lang w:val="uk-UA" w:eastAsia="ru-RU"/>
        </w:rPr>
        <w:t>.</w:t>
      </w:r>
    </w:p>
    <w:p w:rsidR="00FA3F36" w:rsidRPr="008E55F7" w:rsidRDefault="00BB39CC" w:rsidP="00B34A0C">
      <w:pPr>
        <w:shd w:val="clear" w:color="auto" w:fill="FFFFFF"/>
        <w:spacing w:after="150"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val="uk-UA" w:eastAsia="ru-RU"/>
        </w:rPr>
        <w:t>4.</w:t>
      </w:r>
      <w:r w:rsidR="00FA3F36" w:rsidRPr="008E55F7">
        <w:rPr>
          <w:rFonts w:ascii="Times New Roman" w:eastAsia="Times New Roman" w:hAnsi="Times New Roman" w:cs="Times New Roman"/>
          <w:sz w:val="28"/>
          <w:szCs w:val="28"/>
          <w:lang w:eastAsia="ru-RU"/>
        </w:rPr>
        <w:t xml:space="preserve"> </w:t>
      </w:r>
      <w:r w:rsidR="00FA3F36" w:rsidRPr="008E55F7">
        <w:rPr>
          <w:rFonts w:ascii="Times New Roman" w:eastAsia="Times New Roman" w:hAnsi="Times New Roman" w:cs="Times New Roman"/>
          <w:b/>
          <w:bCs/>
          <w:sz w:val="28"/>
          <w:szCs w:val="28"/>
          <w:lang w:eastAsia="ru-RU"/>
        </w:rPr>
        <w:t>Контроль та відповідальність за порушення договірних умов</w:t>
      </w:r>
    </w:p>
    <w:p w:rsidR="00FA3F36"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4.1. Перевізник несе повну відповідальність за надання пільг на проїзд окремих категорій громадян за рахунок коштів місцевого бюджету та за достовірність поданих розрахунків.</w:t>
      </w:r>
    </w:p>
    <w:p w:rsidR="00FA3F36" w:rsidRPr="008E55F7" w:rsidRDefault="00FA3F36" w:rsidP="00B34A0C">
      <w:pPr>
        <w:numPr>
          <w:ilvl w:val="0"/>
          <w:numId w:val="7"/>
        </w:num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E55F7">
        <w:rPr>
          <w:rFonts w:ascii="Times New Roman" w:eastAsia="Times New Roman" w:hAnsi="Times New Roman" w:cs="Times New Roman"/>
          <w:b/>
          <w:bCs/>
          <w:sz w:val="28"/>
          <w:szCs w:val="28"/>
          <w:lang w:eastAsia="ru-RU"/>
        </w:rPr>
        <w:t>Порядок розгляду спорів</w:t>
      </w:r>
    </w:p>
    <w:p w:rsidR="00FA3F36"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5.1. Спори, що виникають між перевізниками та Радою вирішуються шляхом переговорів.</w:t>
      </w:r>
    </w:p>
    <w:p w:rsidR="00FA3F36" w:rsidRPr="008E55F7" w:rsidRDefault="00FA3F36" w:rsidP="00D61801">
      <w:pPr>
        <w:shd w:val="clear" w:color="auto" w:fill="FFFFFF"/>
        <w:spacing w:after="150" w:line="240" w:lineRule="auto"/>
        <w:ind w:firstLine="567"/>
        <w:jc w:val="both"/>
        <w:rPr>
          <w:rFonts w:ascii="Times New Roman" w:eastAsia="Times New Roman" w:hAnsi="Times New Roman" w:cs="Times New Roman"/>
          <w:sz w:val="28"/>
          <w:szCs w:val="28"/>
          <w:lang w:eastAsia="ru-RU"/>
        </w:rPr>
      </w:pPr>
      <w:r w:rsidRPr="008E55F7">
        <w:rPr>
          <w:rFonts w:ascii="Times New Roman" w:eastAsia="Times New Roman" w:hAnsi="Times New Roman" w:cs="Times New Roman"/>
          <w:sz w:val="28"/>
          <w:szCs w:val="28"/>
          <w:lang w:eastAsia="ru-RU"/>
        </w:rPr>
        <w:t>5.2. У випадках недосягнення згоди між Радою та перевізниками спори вирішуються згідно з чинним законодавством України.</w:t>
      </w: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Pr="008E55F7"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765C9F" w:rsidRDefault="00765C9F"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5B51C7" w:rsidRDefault="005B51C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5B51C7" w:rsidRDefault="005B51C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5B51C7" w:rsidRPr="008E55F7" w:rsidRDefault="005B51C7" w:rsidP="008E55F7">
      <w:pPr>
        <w:shd w:val="clear" w:color="auto" w:fill="FFFFFF"/>
        <w:spacing w:after="150" w:line="240" w:lineRule="auto"/>
        <w:jc w:val="both"/>
        <w:rPr>
          <w:rFonts w:ascii="Times New Roman" w:eastAsia="Times New Roman" w:hAnsi="Times New Roman" w:cs="Times New Roman"/>
          <w:sz w:val="28"/>
          <w:szCs w:val="28"/>
          <w:lang w:val="uk-UA" w:eastAsia="ru-RU"/>
        </w:rPr>
      </w:pPr>
    </w:p>
    <w:p w:rsidR="00FA3F36" w:rsidRPr="008E55F7" w:rsidRDefault="00FA3F36" w:rsidP="00B34A0C">
      <w:pPr>
        <w:shd w:val="clear" w:color="auto" w:fill="FFFFFF"/>
        <w:spacing w:after="150" w:line="240" w:lineRule="auto"/>
        <w:ind w:left="7655"/>
        <w:jc w:val="both"/>
        <w:rPr>
          <w:rFonts w:ascii="Times New Roman" w:eastAsia="Times New Roman" w:hAnsi="Times New Roman" w:cs="Times New Roman"/>
          <w:sz w:val="24"/>
          <w:szCs w:val="24"/>
          <w:lang w:eastAsia="ru-RU"/>
        </w:rPr>
      </w:pPr>
      <w:r w:rsidRPr="008E55F7">
        <w:rPr>
          <w:rFonts w:ascii="Times New Roman" w:eastAsia="Times New Roman" w:hAnsi="Times New Roman" w:cs="Times New Roman"/>
          <w:sz w:val="24"/>
          <w:szCs w:val="24"/>
          <w:lang w:eastAsia="ru-RU"/>
        </w:rPr>
        <w:t>Додаток 4</w:t>
      </w:r>
      <w:r w:rsidRPr="008E55F7">
        <w:rPr>
          <w:rFonts w:ascii="Times New Roman" w:eastAsia="Times New Roman" w:hAnsi="Times New Roman" w:cs="Times New Roman"/>
          <w:sz w:val="24"/>
          <w:szCs w:val="24"/>
          <w:lang w:eastAsia="ru-RU"/>
        </w:rPr>
        <w:br/>
        <w:t>до Програми</w:t>
      </w:r>
    </w:p>
    <w:p w:rsidR="00B34A0C" w:rsidRDefault="00DE724C" w:rsidP="008E55F7">
      <w:pPr>
        <w:jc w:val="center"/>
        <w:rPr>
          <w:rFonts w:ascii="Times New Roman" w:hAnsi="Times New Roman" w:cs="Times New Roman"/>
          <w:b/>
          <w:sz w:val="28"/>
          <w:szCs w:val="28"/>
          <w:lang w:val="uk-UA"/>
        </w:rPr>
      </w:pPr>
      <w:r w:rsidRPr="008E55F7">
        <w:rPr>
          <w:rFonts w:ascii="Times New Roman" w:hAnsi="Times New Roman" w:cs="Times New Roman"/>
          <w:b/>
          <w:sz w:val="28"/>
          <w:szCs w:val="28"/>
          <w:lang w:val="uk-UA"/>
        </w:rPr>
        <w:t xml:space="preserve">Акт № _______ </w:t>
      </w:r>
    </w:p>
    <w:p w:rsidR="00BE629A" w:rsidRPr="008E55F7" w:rsidRDefault="00DE724C" w:rsidP="008E55F7">
      <w:pPr>
        <w:jc w:val="center"/>
        <w:rPr>
          <w:rFonts w:ascii="Times New Roman" w:hAnsi="Times New Roman" w:cs="Times New Roman"/>
          <w:b/>
          <w:sz w:val="28"/>
          <w:szCs w:val="28"/>
          <w:lang w:val="uk-UA"/>
        </w:rPr>
      </w:pPr>
      <w:r w:rsidRPr="008E55F7">
        <w:rPr>
          <w:rFonts w:ascii="Times New Roman" w:hAnsi="Times New Roman" w:cs="Times New Roman"/>
          <w:b/>
          <w:sz w:val="28"/>
          <w:szCs w:val="28"/>
          <w:lang w:val="uk-UA"/>
        </w:rPr>
        <w:t>від ___________ 20____ року</w:t>
      </w:r>
    </w:p>
    <w:p w:rsidR="00DE724C" w:rsidRPr="008E55F7" w:rsidRDefault="00DE724C" w:rsidP="008E55F7">
      <w:pPr>
        <w:jc w:val="center"/>
        <w:rPr>
          <w:rFonts w:ascii="Times New Roman" w:hAnsi="Times New Roman" w:cs="Times New Roman"/>
          <w:b/>
          <w:sz w:val="28"/>
          <w:szCs w:val="28"/>
          <w:lang w:val="uk-UA"/>
        </w:rPr>
      </w:pPr>
      <w:r w:rsidRPr="008E55F7">
        <w:rPr>
          <w:rFonts w:ascii="Times New Roman" w:hAnsi="Times New Roman" w:cs="Times New Roman"/>
          <w:b/>
          <w:sz w:val="28"/>
          <w:szCs w:val="28"/>
          <w:lang w:val="uk-UA"/>
        </w:rPr>
        <w:t>Здачі-приймання (надання перевезення)</w:t>
      </w:r>
    </w:p>
    <w:p w:rsidR="00DE724C" w:rsidRPr="008E55F7" w:rsidRDefault="00DE724C" w:rsidP="008E55F7">
      <w:pPr>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______________________________ (Перевізник), який діє на підставі Виписки з ЄДР юридичних осіб, фізичних осіб-підприємців та громадських формувань, та керуючись статтями 11, 37, 42 Закону України «Про автомобільний транспорт</w:t>
      </w:r>
      <w:r w:rsidR="00B51745" w:rsidRPr="008E55F7">
        <w:rPr>
          <w:rFonts w:ascii="Times New Roman" w:hAnsi="Times New Roman" w:cs="Times New Roman"/>
          <w:sz w:val="28"/>
          <w:szCs w:val="28"/>
          <w:lang w:val="uk-UA"/>
        </w:rPr>
        <w:t>», з однієї сторони</w:t>
      </w:r>
      <w:r w:rsidRPr="008E55F7">
        <w:rPr>
          <w:rFonts w:ascii="Times New Roman" w:hAnsi="Times New Roman" w:cs="Times New Roman"/>
          <w:sz w:val="28"/>
          <w:szCs w:val="28"/>
          <w:lang w:val="uk-UA"/>
        </w:rPr>
        <w:t xml:space="preserve"> та Виконавчий комітет Баштечківської сільської ради</w:t>
      </w:r>
      <w:r w:rsidR="00B51745" w:rsidRPr="008E55F7">
        <w:rPr>
          <w:rFonts w:ascii="Times New Roman" w:hAnsi="Times New Roman" w:cs="Times New Roman"/>
          <w:sz w:val="28"/>
          <w:szCs w:val="28"/>
          <w:lang w:val="uk-UA"/>
        </w:rPr>
        <w:t xml:space="preserve"> (Головний розпорядник коштів)</w:t>
      </w:r>
      <w:r w:rsidRPr="008E55F7">
        <w:rPr>
          <w:rFonts w:ascii="Times New Roman" w:hAnsi="Times New Roman" w:cs="Times New Roman"/>
          <w:sz w:val="28"/>
          <w:szCs w:val="28"/>
          <w:lang w:val="uk-UA"/>
        </w:rPr>
        <w:t>, в особі сільського голови Мельника Сергія Миколайовича, який діє на підставі Закону України «Про місцеве самоврядування в Україні»</w:t>
      </w:r>
      <w:r w:rsidR="00B51745" w:rsidRPr="008E55F7">
        <w:rPr>
          <w:rFonts w:ascii="Times New Roman" w:hAnsi="Times New Roman" w:cs="Times New Roman"/>
          <w:sz w:val="28"/>
          <w:szCs w:val="28"/>
          <w:lang w:val="uk-UA"/>
        </w:rPr>
        <w:t xml:space="preserve"> склали цей Акт про те, що Перевізником були здійснені перевезення пільгових категорій громадян згідно Дого</w:t>
      </w:r>
      <w:r w:rsidR="00D61801">
        <w:rPr>
          <w:rFonts w:ascii="Times New Roman" w:hAnsi="Times New Roman" w:cs="Times New Roman"/>
          <w:sz w:val="28"/>
          <w:szCs w:val="28"/>
          <w:lang w:val="uk-UA"/>
        </w:rPr>
        <w:t>вору №___ від __.__ 20__ року за ___ місяць 20__</w:t>
      </w:r>
      <w:r w:rsidR="00B51745" w:rsidRPr="008E55F7">
        <w:rPr>
          <w:rFonts w:ascii="Times New Roman" w:hAnsi="Times New Roman" w:cs="Times New Roman"/>
          <w:sz w:val="28"/>
          <w:szCs w:val="28"/>
          <w:lang w:val="uk-UA"/>
        </w:rPr>
        <w:t xml:space="preserve"> року</w:t>
      </w:r>
    </w:p>
    <w:tbl>
      <w:tblPr>
        <w:tblStyle w:val="ab"/>
        <w:tblW w:w="0" w:type="auto"/>
        <w:tblLook w:val="04A0" w:firstRow="1" w:lastRow="0" w:firstColumn="1" w:lastColumn="0" w:noHBand="0" w:noVBand="1"/>
      </w:tblPr>
      <w:tblGrid>
        <w:gridCol w:w="1353"/>
        <w:gridCol w:w="1983"/>
        <w:gridCol w:w="1433"/>
        <w:gridCol w:w="1325"/>
        <w:gridCol w:w="1338"/>
        <w:gridCol w:w="1187"/>
        <w:gridCol w:w="811"/>
      </w:tblGrid>
      <w:tr w:rsidR="008E55F7" w:rsidRPr="008E55F7" w:rsidTr="00B34A0C">
        <w:tc>
          <w:tcPr>
            <w:tcW w:w="1353" w:type="dxa"/>
          </w:tcPr>
          <w:p w:rsidR="00B51745" w:rsidRPr="00D61801" w:rsidRDefault="00B51745" w:rsidP="008E55F7">
            <w:pPr>
              <w:jc w:val="both"/>
              <w:rPr>
                <w:rFonts w:ascii="Times New Roman" w:hAnsi="Times New Roman" w:cs="Times New Roman"/>
                <w:sz w:val="24"/>
                <w:szCs w:val="24"/>
                <w:lang w:val="uk-UA"/>
              </w:rPr>
            </w:pPr>
            <w:r w:rsidRPr="00D61801">
              <w:rPr>
                <w:rFonts w:ascii="Times New Roman" w:hAnsi="Times New Roman" w:cs="Times New Roman"/>
                <w:sz w:val="24"/>
                <w:szCs w:val="24"/>
                <w:lang w:val="uk-UA"/>
              </w:rPr>
              <w:t>Назва маршруту</w:t>
            </w:r>
          </w:p>
        </w:tc>
        <w:tc>
          <w:tcPr>
            <w:tcW w:w="1983" w:type="dxa"/>
          </w:tcPr>
          <w:p w:rsidR="00B51745" w:rsidRPr="00D61801" w:rsidRDefault="00B51745" w:rsidP="00D61801">
            <w:pPr>
              <w:rPr>
                <w:rFonts w:ascii="Times New Roman" w:hAnsi="Times New Roman" w:cs="Times New Roman"/>
                <w:sz w:val="24"/>
                <w:szCs w:val="24"/>
                <w:lang w:val="uk-UA"/>
              </w:rPr>
            </w:pPr>
            <w:r w:rsidRPr="00D61801">
              <w:rPr>
                <w:rFonts w:ascii="Times New Roman" w:hAnsi="Times New Roman" w:cs="Times New Roman"/>
                <w:sz w:val="24"/>
                <w:szCs w:val="24"/>
                <w:lang w:val="uk-UA"/>
              </w:rPr>
              <w:t>Відшкодування за перевезення пільгових категорій громадян по селах</w:t>
            </w:r>
          </w:p>
        </w:tc>
        <w:tc>
          <w:tcPr>
            <w:tcW w:w="1433" w:type="dxa"/>
          </w:tcPr>
          <w:p w:rsidR="00D61801" w:rsidRDefault="00D61801" w:rsidP="00D61801">
            <w:pPr>
              <w:rPr>
                <w:rFonts w:ascii="Times New Roman" w:hAnsi="Times New Roman" w:cs="Times New Roman"/>
                <w:sz w:val="24"/>
                <w:szCs w:val="24"/>
                <w:lang w:val="uk-UA"/>
              </w:rPr>
            </w:pPr>
            <w:r w:rsidRPr="00D61801">
              <w:rPr>
                <w:rFonts w:ascii="Times New Roman" w:hAnsi="Times New Roman" w:cs="Times New Roman"/>
                <w:sz w:val="24"/>
                <w:szCs w:val="24"/>
                <w:lang w:val="uk-UA"/>
              </w:rPr>
              <w:t>Кількість пасажирів,</w:t>
            </w:r>
          </w:p>
          <w:p w:rsidR="00B51745" w:rsidRPr="00D61801" w:rsidRDefault="00B51745" w:rsidP="00D61801">
            <w:pPr>
              <w:rPr>
                <w:rFonts w:ascii="Times New Roman" w:hAnsi="Times New Roman" w:cs="Times New Roman"/>
                <w:sz w:val="24"/>
                <w:szCs w:val="24"/>
                <w:lang w:val="uk-UA"/>
              </w:rPr>
            </w:pPr>
            <w:r w:rsidRPr="00D61801">
              <w:rPr>
                <w:rFonts w:ascii="Times New Roman" w:hAnsi="Times New Roman" w:cs="Times New Roman"/>
                <w:sz w:val="24"/>
                <w:szCs w:val="24"/>
                <w:lang w:val="uk-UA"/>
              </w:rPr>
              <w:t>чол..</w:t>
            </w:r>
          </w:p>
        </w:tc>
        <w:tc>
          <w:tcPr>
            <w:tcW w:w="1325" w:type="dxa"/>
          </w:tcPr>
          <w:p w:rsidR="00B51745" w:rsidRPr="00D61801" w:rsidRDefault="00B51745" w:rsidP="008E55F7">
            <w:pPr>
              <w:jc w:val="both"/>
              <w:rPr>
                <w:rFonts w:ascii="Times New Roman" w:hAnsi="Times New Roman" w:cs="Times New Roman"/>
                <w:sz w:val="24"/>
                <w:szCs w:val="24"/>
                <w:lang w:val="uk-UA"/>
              </w:rPr>
            </w:pPr>
            <w:r w:rsidRPr="00D61801">
              <w:rPr>
                <w:rFonts w:ascii="Times New Roman" w:hAnsi="Times New Roman" w:cs="Times New Roman"/>
                <w:sz w:val="24"/>
                <w:szCs w:val="24"/>
                <w:lang w:val="uk-UA"/>
              </w:rPr>
              <w:t>Кількість пільгових рейсів на місяць</w:t>
            </w:r>
          </w:p>
        </w:tc>
        <w:tc>
          <w:tcPr>
            <w:tcW w:w="1338" w:type="dxa"/>
          </w:tcPr>
          <w:p w:rsidR="00B51745" w:rsidRPr="00D61801" w:rsidRDefault="00B51745" w:rsidP="008E55F7">
            <w:pPr>
              <w:jc w:val="both"/>
              <w:rPr>
                <w:rFonts w:ascii="Times New Roman" w:hAnsi="Times New Roman" w:cs="Times New Roman"/>
                <w:sz w:val="24"/>
                <w:szCs w:val="24"/>
                <w:lang w:val="uk-UA"/>
              </w:rPr>
            </w:pPr>
            <w:r w:rsidRPr="00D61801">
              <w:rPr>
                <w:rFonts w:ascii="Times New Roman" w:hAnsi="Times New Roman" w:cs="Times New Roman"/>
                <w:sz w:val="24"/>
                <w:szCs w:val="24"/>
                <w:lang w:val="uk-UA"/>
              </w:rPr>
              <w:t>Дальність поїздки, км.</w:t>
            </w:r>
          </w:p>
        </w:tc>
        <w:tc>
          <w:tcPr>
            <w:tcW w:w="1187" w:type="dxa"/>
          </w:tcPr>
          <w:p w:rsidR="00B51745" w:rsidRPr="00D61801" w:rsidRDefault="00B51745" w:rsidP="008E55F7">
            <w:pPr>
              <w:jc w:val="both"/>
              <w:rPr>
                <w:rFonts w:ascii="Times New Roman" w:hAnsi="Times New Roman" w:cs="Times New Roman"/>
                <w:sz w:val="24"/>
                <w:szCs w:val="24"/>
                <w:lang w:val="uk-UA"/>
              </w:rPr>
            </w:pPr>
            <w:r w:rsidRPr="00D61801">
              <w:rPr>
                <w:rFonts w:ascii="Times New Roman" w:hAnsi="Times New Roman" w:cs="Times New Roman"/>
                <w:sz w:val="24"/>
                <w:szCs w:val="24"/>
                <w:lang w:val="uk-UA"/>
              </w:rPr>
              <w:t>Вартість одного пас./км.</w:t>
            </w:r>
          </w:p>
        </w:tc>
        <w:tc>
          <w:tcPr>
            <w:tcW w:w="811" w:type="dxa"/>
          </w:tcPr>
          <w:p w:rsidR="00B51745" w:rsidRPr="00D61801" w:rsidRDefault="00B51745" w:rsidP="008E55F7">
            <w:pPr>
              <w:jc w:val="both"/>
              <w:rPr>
                <w:rFonts w:ascii="Times New Roman" w:hAnsi="Times New Roman" w:cs="Times New Roman"/>
                <w:sz w:val="24"/>
                <w:szCs w:val="24"/>
                <w:lang w:val="uk-UA"/>
              </w:rPr>
            </w:pPr>
            <w:r w:rsidRPr="00D61801">
              <w:rPr>
                <w:rFonts w:ascii="Times New Roman" w:hAnsi="Times New Roman" w:cs="Times New Roman"/>
                <w:sz w:val="24"/>
                <w:szCs w:val="24"/>
                <w:lang w:val="uk-UA"/>
              </w:rPr>
              <w:t>Сума грн.. без ПДВ</w:t>
            </w:r>
          </w:p>
        </w:tc>
      </w:tr>
      <w:tr w:rsidR="008E55F7" w:rsidRPr="008E55F7" w:rsidTr="00B34A0C">
        <w:tc>
          <w:tcPr>
            <w:tcW w:w="1353" w:type="dxa"/>
          </w:tcPr>
          <w:p w:rsidR="00B51745" w:rsidRPr="008E55F7" w:rsidRDefault="00B51745" w:rsidP="008E55F7">
            <w:pPr>
              <w:jc w:val="both"/>
              <w:rPr>
                <w:rFonts w:ascii="Times New Roman" w:hAnsi="Times New Roman" w:cs="Times New Roman"/>
                <w:sz w:val="28"/>
                <w:szCs w:val="28"/>
                <w:lang w:val="uk-UA"/>
              </w:rPr>
            </w:pPr>
          </w:p>
        </w:tc>
        <w:tc>
          <w:tcPr>
            <w:tcW w:w="1983" w:type="dxa"/>
          </w:tcPr>
          <w:p w:rsidR="00B51745" w:rsidRPr="008E55F7" w:rsidRDefault="00B51745" w:rsidP="008E55F7">
            <w:pPr>
              <w:jc w:val="both"/>
              <w:rPr>
                <w:rFonts w:ascii="Times New Roman" w:hAnsi="Times New Roman" w:cs="Times New Roman"/>
                <w:sz w:val="28"/>
                <w:szCs w:val="28"/>
                <w:lang w:val="uk-UA"/>
              </w:rPr>
            </w:pPr>
          </w:p>
        </w:tc>
        <w:tc>
          <w:tcPr>
            <w:tcW w:w="1433" w:type="dxa"/>
          </w:tcPr>
          <w:p w:rsidR="00B51745" w:rsidRPr="008E55F7" w:rsidRDefault="00B51745" w:rsidP="008E55F7">
            <w:pPr>
              <w:jc w:val="both"/>
              <w:rPr>
                <w:rFonts w:ascii="Times New Roman" w:hAnsi="Times New Roman" w:cs="Times New Roman"/>
                <w:sz w:val="28"/>
                <w:szCs w:val="28"/>
                <w:lang w:val="uk-UA"/>
              </w:rPr>
            </w:pPr>
          </w:p>
        </w:tc>
        <w:tc>
          <w:tcPr>
            <w:tcW w:w="1325" w:type="dxa"/>
          </w:tcPr>
          <w:p w:rsidR="00B51745" w:rsidRPr="008E55F7" w:rsidRDefault="00B51745" w:rsidP="008E55F7">
            <w:pPr>
              <w:jc w:val="both"/>
              <w:rPr>
                <w:rFonts w:ascii="Times New Roman" w:hAnsi="Times New Roman" w:cs="Times New Roman"/>
                <w:sz w:val="28"/>
                <w:szCs w:val="28"/>
                <w:lang w:val="uk-UA"/>
              </w:rPr>
            </w:pPr>
          </w:p>
        </w:tc>
        <w:tc>
          <w:tcPr>
            <w:tcW w:w="1338" w:type="dxa"/>
          </w:tcPr>
          <w:p w:rsidR="00B51745" w:rsidRPr="008E55F7" w:rsidRDefault="00B51745" w:rsidP="008E55F7">
            <w:pPr>
              <w:jc w:val="both"/>
              <w:rPr>
                <w:rFonts w:ascii="Times New Roman" w:hAnsi="Times New Roman" w:cs="Times New Roman"/>
                <w:sz w:val="28"/>
                <w:szCs w:val="28"/>
                <w:lang w:val="uk-UA"/>
              </w:rPr>
            </w:pPr>
          </w:p>
        </w:tc>
        <w:tc>
          <w:tcPr>
            <w:tcW w:w="1187" w:type="dxa"/>
          </w:tcPr>
          <w:p w:rsidR="00B51745" w:rsidRPr="008E55F7" w:rsidRDefault="00B51745" w:rsidP="008E55F7">
            <w:pPr>
              <w:jc w:val="both"/>
              <w:rPr>
                <w:rFonts w:ascii="Times New Roman" w:hAnsi="Times New Roman" w:cs="Times New Roman"/>
                <w:sz w:val="28"/>
                <w:szCs w:val="28"/>
                <w:lang w:val="uk-UA"/>
              </w:rPr>
            </w:pPr>
          </w:p>
        </w:tc>
        <w:tc>
          <w:tcPr>
            <w:tcW w:w="811" w:type="dxa"/>
          </w:tcPr>
          <w:p w:rsidR="00B51745" w:rsidRPr="008E55F7" w:rsidRDefault="00B51745" w:rsidP="008E55F7">
            <w:pPr>
              <w:jc w:val="both"/>
              <w:rPr>
                <w:rFonts w:ascii="Times New Roman" w:hAnsi="Times New Roman" w:cs="Times New Roman"/>
                <w:sz w:val="28"/>
                <w:szCs w:val="28"/>
                <w:lang w:val="uk-UA"/>
              </w:rPr>
            </w:pPr>
          </w:p>
        </w:tc>
      </w:tr>
      <w:tr w:rsidR="008E55F7" w:rsidRPr="008E55F7" w:rsidTr="00B34A0C">
        <w:tc>
          <w:tcPr>
            <w:tcW w:w="1353" w:type="dxa"/>
          </w:tcPr>
          <w:p w:rsidR="00B51745" w:rsidRPr="008E55F7" w:rsidRDefault="00B51745" w:rsidP="008E55F7">
            <w:pPr>
              <w:jc w:val="both"/>
              <w:rPr>
                <w:rFonts w:ascii="Times New Roman" w:hAnsi="Times New Roman" w:cs="Times New Roman"/>
                <w:sz w:val="28"/>
                <w:szCs w:val="28"/>
                <w:lang w:val="uk-UA"/>
              </w:rPr>
            </w:pPr>
          </w:p>
        </w:tc>
        <w:tc>
          <w:tcPr>
            <w:tcW w:w="1983" w:type="dxa"/>
          </w:tcPr>
          <w:p w:rsidR="00B51745" w:rsidRPr="008E55F7" w:rsidRDefault="00B51745" w:rsidP="008E55F7">
            <w:pPr>
              <w:jc w:val="both"/>
              <w:rPr>
                <w:rFonts w:ascii="Times New Roman" w:hAnsi="Times New Roman" w:cs="Times New Roman"/>
                <w:sz w:val="28"/>
                <w:szCs w:val="28"/>
                <w:lang w:val="uk-UA"/>
              </w:rPr>
            </w:pPr>
          </w:p>
        </w:tc>
        <w:tc>
          <w:tcPr>
            <w:tcW w:w="1433" w:type="dxa"/>
          </w:tcPr>
          <w:p w:rsidR="00B51745" w:rsidRPr="008E55F7" w:rsidRDefault="00B51745" w:rsidP="008E55F7">
            <w:pPr>
              <w:jc w:val="both"/>
              <w:rPr>
                <w:rFonts w:ascii="Times New Roman" w:hAnsi="Times New Roman" w:cs="Times New Roman"/>
                <w:sz w:val="28"/>
                <w:szCs w:val="28"/>
                <w:lang w:val="uk-UA"/>
              </w:rPr>
            </w:pPr>
          </w:p>
        </w:tc>
        <w:tc>
          <w:tcPr>
            <w:tcW w:w="1325" w:type="dxa"/>
          </w:tcPr>
          <w:p w:rsidR="00B51745" w:rsidRPr="008E55F7" w:rsidRDefault="00B51745" w:rsidP="008E55F7">
            <w:pPr>
              <w:jc w:val="both"/>
              <w:rPr>
                <w:rFonts w:ascii="Times New Roman" w:hAnsi="Times New Roman" w:cs="Times New Roman"/>
                <w:sz w:val="28"/>
                <w:szCs w:val="28"/>
                <w:lang w:val="uk-UA"/>
              </w:rPr>
            </w:pPr>
          </w:p>
        </w:tc>
        <w:tc>
          <w:tcPr>
            <w:tcW w:w="1338" w:type="dxa"/>
          </w:tcPr>
          <w:p w:rsidR="00B51745" w:rsidRPr="008E55F7" w:rsidRDefault="00B51745" w:rsidP="008E55F7">
            <w:pPr>
              <w:jc w:val="both"/>
              <w:rPr>
                <w:rFonts w:ascii="Times New Roman" w:hAnsi="Times New Roman" w:cs="Times New Roman"/>
                <w:sz w:val="28"/>
                <w:szCs w:val="28"/>
                <w:lang w:val="uk-UA"/>
              </w:rPr>
            </w:pPr>
          </w:p>
        </w:tc>
        <w:tc>
          <w:tcPr>
            <w:tcW w:w="1187" w:type="dxa"/>
          </w:tcPr>
          <w:p w:rsidR="00B51745" w:rsidRPr="008E55F7" w:rsidRDefault="00B51745" w:rsidP="008E55F7">
            <w:pPr>
              <w:jc w:val="both"/>
              <w:rPr>
                <w:rFonts w:ascii="Times New Roman" w:hAnsi="Times New Roman" w:cs="Times New Roman"/>
                <w:sz w:val="28"/>
                <w:szCs w:val="28"/>
                <w:lang w:val="uk-UA"/>
              </w:rPr>
            </w:pPr>
          </w:p>
        </w:tc>
        <w:tc>
          <w:tcPr>
            <w:tcW w:w="811" w:type="dxa"/>
          </w:tcPr>
          <w:p w:rsidR="00B51745" w:rsidRPr="008E55F7" w:rsidRDefault="00B51745" w:rsidP="008E55F7">
            <w:pPr>
              <w:jc w:val="both"/>
              <w:rPr>
                <w:rFonts w:ascii="Times New Roman" w:hAnsi="Times New Roman" w:cs="Times New Roman"/>
                <w:sz w:val="28"/>
                <w:szCs w:val="28"/>
                <w:lang w:val="uk-UA"/>
              </w:rPr>
            </w:pPr>
          </w:p>
        </w:tc>
      </w:tr>
    </w:tbl>
    <w:p w:rsidR="00B51745" w:rsidRPr="008E55F7" w:rsidRDefault="008E55F7" w:rsidP="008E55F7">
      <w:pPr>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Загальна </w:t>
      </w:r>
      <w:r w:rsidR="00B51745" w:rsidRPr="008E55F7">
        <w:rPr>
          <w:rFonts w:ascii="Times New Roman" w:hAnsi="Times New Roman" w:cs="Times New Roman"/>
          <w:sz w:val="28"/>
          <w:szCs w:val="28"/>
          <w:lang w:val="uk-UA"/>
        </w:rPr>
        <w:t>вартість ______________________________</w:t>
      </w:r>
      <w:r>
        <w:rPr>
          <w:rFonts w:ascii="Times New Roman" w:hAnsi="Times New Roman" w:cs="Times New Roman"/>
          <w:sz w:val="28"/>
          <w:szCs w:val="28"/>
          <w:lang w:val="uk-UA"/>
        </w:rPr>
        <w:t>____</w:t>
      </w:r>
      <w:r w:rsidR="00B34A0C">
        <w:rPr>
          <w:rFonts w:ascii="Times New Roman" w:hAnsi="Times New Roman" w:cs="Times New Roman"/>
          <w:sz w:val="28"/>
          <w:szCs w:val="28"/>
          <w:lang w:val="uk-UA"/>
        </w:rPr>
        <w:t>________________</w:t>
      </w:r>
      <w:r w:rsidR="00B51745" w:rsidRPr="008E55F7">
        <w:rPr>
          <w:rFonts w:ascii="Times New Roman" w:hAnsi="Times New Roman" w:cs="Times New Roman"/>
          <w:sz w:val="28"/>
          <w:szCs w:val="28"/>
          <w:lang w:val="uk-UA"/>
        </w:rPr>
        <w:t xml:space="preserve"> </w:t>
      </w:r>
    </w:p>
    <w:p w:rsidR="00B51745" w:rsidRPr="008E55F7" w:rsidRDefault="00B51745" w:rsidP="008E55F7">
      <w:pPr>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Сторони претензій одна до одної не мають.</w:t>
      </w:r>
    </w:p>
    <w:p w:rsidR="00B51745" w:rsidRPr="008E55F7" w:rsidRDefault="00B51745" w:rsidP="008E55F7">
      <w:pPr>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Головний розпорядник коштів                                     Перевізник</w:t>
      </w:r>
    </w:p>
    <w:p w:rsidR="00B51745" w:rsidRPr="008E55F7" w:rsidRDefault="00B51745" w:rsidP="008E55F7">
      <w:pPr>
        <w:spacing w:after="0"/>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Виконавчий комітет Баштечківської</w:t>
      </w:r>
    </w:p>
    <w:p w:rsidR="00B51745" w:rsidRPr="008E55F7" w:rsidRDefault="0056492C" w:rsidP="008E55F7">
      <w:pPr>
        <w:spacing w:after="0"/>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с</w:t>
      </w:r>
      <w:r w:rsidR="00B51745" w:rsidRPr="008E55F7">
        <w:rPr>
          <w:rFonts w:ascii="Times New Roman" w:hAnsi="Times New Roman" w:cs="Times New Roman"/>
          <w:sz w:val="28"/>
          <w:szCs w:val="28"/>
          <w:lang w:val="uk-UA"/>
        </w:rPr>
        <w:t>ільської ради</w:t>
      </w:r>
    </w:p>
    <w:p w:rsidR="0056492C" w:rsidRPr="008E55F7" w:rsidRDefault="0056492C" w:rsidP="008E55F7">
      <w:pPr>
        <w:spacing w:after="0"/>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19222, с. Баштечки, вул.. Миру, 8</w:t>
      </w:r>
    </w:p>
    <w:p w:rsidR="0056492C" w:rsidRPr="008E55F7" w:rsidRDefault="0056492C" w:rsidP="008E55F7">
      <w:pPr>
        <w:spacing w:after="0"/>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Уманський район, Черкаська область</w:t>
      </w:r>
    </w:p>
    <w:p w:rsidR="0056492C" w:rsidRPr="008E55F7" w:rsidRDefault="0056492C" w:rsidP="008E55F7">
      <w:pPr>
        <w:spacing w:after="0"/>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Код ЄДРПОУ 04408637</w:t>
      </w:r>
    </w:p>
    <w:p w:rsidR="0056492C" w:rsidRPr="008E55F7" w:rsidRDefault="0056492C" w:rsidP="008E55F7">
      <w:pPr>
        <w:spacing w:after="0" w:line="240" w:lineRule="auto"/>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Рах № __________________________ в</w:t>
      </w:r>
    </w:p>
    <w:p w:rsidR="0056492C" w:rsidRPr="008E55F7" w:rsidRDefault="0056492C" w:rsidP="008E55F7">
      <w:pPr>
        <w:spacing w:after="0" w:line="240" w:lineRule="auto"/>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Державній казначейській службі України</w:t>
      </w:r>
    </w:p>
    <w:p w:rsidR="0056492C" w:rsidRPr="008E55F7" w:rsidRDefault="0056492C" w:rsidP="008E55F7">
      <w:pPr>
        <w:spacing w:after="0" w:line="240" w:lineRule="auto"/>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в м. Київ</w:t>
      </w:r>
    </w:p>
    <w:p w:rsidR="005917B1" w:rsidRPr="008E55F7" w:rsidRDefault="0056492C" w:rsidP="005917B1">
      <w:pPr>
        <w:spacing w:after="0" w:line="240" w:lineRule="auto"/>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Сільський голов</w:t>
      </w:r>
      <w:r w:rsidR="00B34A0C">
        <w:rPr>
          <w:rFonts w:ascii="Times New Roman" w:hAnsi="Times New Roman" w:cs="Times New Roman"/>
          <w:sz w:val="28"/>
          <w:szCs w:val="28"/>
          <w:lang w:val="uk-UA"/>
        </w:rPr>
        <w:t xml:space="preserve">а </w:t>
      </w:r>
      <w:r w:rsidR="005917B1">
        <w:rPr>
          <w:rFonts w:ascii="Times New Roman" w:hAnsi="Times New Roman" w:cs="Times New Roman"/>
          <w:sz w:val="28"/>
          <w:szCs w:val="28"/>
          <w:lang w:val="uk-UA"/>
        </w:rPr>
        <w:t xml:space="preserve">                                                 </w:t>
      </w:r>
      <w:r w:rsidR="005917B1" w:rsidRPr="008E55F7">
        <w:rPr>
          <w:rFonts w:ascii="Times New Roman" w:hAnsi="Times New Roman" w:cs="Times New Roman"/>
          <w:sz w:val="28"/>
          <w:szCs w:val="28"/>
          <w:lang w:val="uk-UA"/>
        </w:rPr>
        <w:t>Перевізник</w:t>
      </w:r>
    </w:p>
    <w:p w:rsidR="005917B1" w:rsidRDefault="00B34A0C" w:rsidP="00B34A0C">
      <w:pPr>
        <w:spacing w:after="0" w:line="240" w:lineRule="auto"/>
        <w:jc w:val="both"/>
        <w:rPr>
          <w:rFonts w:ascii="Times New Roman" w:hAnsi="Times New Roman" w:cs="Times New Roman"/>
          <w:sz w:val="28"/>
          <w:szCs w:val="28"/>
          <w:lang w:val="uk-UA"/>
        </w:rPr>
      </w:pPr>
      <w:r w:rsidRPr="008E55F7">
        <w:rPr>
          <w:rFonts w:ascii="Times New Roman" w:hAnsi="Times New Roman" w:cs="Times New Roman"/>
          <w:sz w:val="28"/>
          <w:szCs w:val="28"/>
          <w:lang w:val="uk-UA"/>
        </w:rPr>
        <w:t>_______</w:t>
      </w:r>
      <w:r w:rsidR="005917B1">
        <w:rPr>
          <w:rFonts w:ascii="Times New Roman" w:hAnsi="Times New Roman" w:cs="Times New Roman"/>
          <w:sz w:val="28"/>
          <w:szCs w:val="28"/>
          <w:lang w:val="uk-UA"/>
        </w:rPr>
        <w:t>________ Сергій МЕЛЬНИК                  _________________________</w:t>
      </w:r>
    </w:p>
    <w:p w:rsidR="00B34A0C" w:rsidRPr="008E55F7" w:rsidRDefault="005917B1" w:rsidP="00B34A0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МП                                                                          МП</w:t>
      </w:r>
    </w:p>
    <w:p w:rsidR="005B51C7" w:rsidRPr="008E55F7" w:rsidRDefault="005B51C7" w:rsidP="008E55F7">
      <w:pPr>
        <w:spacing w:after="0" w:line="240" w:lineRule="auto"/>
        <w:jc w:val="both"/>
        <w:rPr>
          <w:rFonts w:ascii="Times New Roman" w:hAnsi="Times New Roman" w:cs="Times New Roman"/>
          <w:sz w:val="28"/>
          <w:szCs w:val="28"/>
          <w:lang w:val="uk-UA"/>
        </w:rPr>
      </w:pPr>
    </w:p>
    <w:sectPr w:rsidR="005B51C7" w:rsidRPr="008E55F7" w:rsidSect="005B51C7">
      <w:pgSz w:w="11906" w:h="16838"/>
      <w:pgMar w:top="1134" w:right="991"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5F73A4"/>
    <w:multiLevelType w:val="multilevel"/>
    <w:tmpl w:val="D1901CA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1C1F1A"/>
    <w:multiLevelType w:val="multilevel"/>
    <w:tmpl w:val="A5788F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2F48F1"/>
    <w:multiLevelType w:val="multilevel"/>
    <w:tmpl w:val="7B80734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111AC3"/>
    <w:multiLevelType w:val="hybridMultilevel"/>
    <w:tmpl w:val="C1428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24608B"/>
    <w:multiLevelType w:val="multilevel"/>
    <w:tmpl w:val="0FACB7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907DC1"/>
    <w:multiLevelType w:val="multilevel"/>
    <w:tmpl w:val="6A223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A41B23"/>
    <w:multiLevelType w:val="multilevel"/>
    <w:tmpl w:val="672C68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CC7BC2"/>
    <w:multiLevelType w:val="multilevel"/>
    <w:tmpl w:val="FCD87D5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5"/>
  </w:num>
  <w:num w:numId="5">
    <w:abstractNumId w:val="6"/>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09"/>
    <w:rsid w:val="00022618"/>
    <w:rsid w:val="000568B1"/>
    <w:rsid w:val="00075A9F"/>
    <w:rsid w:val="000C0260"/>
    <w:rsid w:val="002603A6"/>
    <w:rsid w:val="00407C82"/>
    <w:rsid w:val="004503EB"/>
    <w:rsid w:val="004D7434"/>
    <w:rsid w:val="005365D0"/>
    <w:rsid w:val="0056492C"/>
    <w:rsid w:val="005917B1"/>
    <w:rsid w:val="005B51C7"/>
    <w:rsid w:val="005F32B5"/>
    <w:rsid w:val="005F6408"/>
    <w:rsid w:val="0060485D"/>
    <w:rsid w:val="00624B93"/>
    <w:rsid w:val="006315E7"/>
    <w:rsid w:val="0066399B"/>
    <w:rsid w:val="00665CC7"/>
    <w:rsid w:val="006C417D"/>
    <w:rsid w:val="00716D7D"/>
    <w:rsid w:val="00761BB8"/>
    <w:rsid w:val="00764FED"/>
    <w:rsid w:val="00765C9F"/>
    <w:rsid w:val="00834D70"/>
    <w:rsid w:val="00892C8E"/>
    <w:rsid w:val="008E55F7"/>
    <w:rsid w:val="00934CD0"/>
    <w:rsid w:val="009777C6"/>
    <w:rsid w:val="00995309"/>
    <w:rsid w:val="009B5F1A"/>
    <w:rsid w:val="009C48F7"/>
    <w:rsid w:val="009D71AE"/>
    <w:rsid w:val="00A4310C"/>
    <w:rsid w:val="00A905C5"/>
    <w:rsid w:val="00AA17D5"/>
    <w:rsid w:val="00AE1C6F"/>
    <w:rsid w:val="00B0251F"/>
    <w:rsid w:val="00B123F4"/>
    <w:rsid w:val="00B34A0C"/>
    <w:rsid w:val="00B51745"/>
    <w:rsid w:val="00BB39CC"/>
    <w:rsid w:val="00BE2BF5"/>
    <w:rsid w:val="00BE629A"/>
    <w:rsid w:val="00C03514"/>
    <w:rsid w:val="00C71D1D"/>
    <w:rsid w:val="00D13067"/>
    <w:rsid w:val="00D61801"/>
    <w:rsid w:val="00D7310E"/>
    <w:rsid w:val="00DC6CC2"/>
    <w:rsid w:val="00DE724C"/>
    <w:rsid w:val="00E41555"/>
    <w:rsid w:val="00EF1461"/>
    <w:rsid w:val="00EF2E11"/>
    <w:rsid w:val="00F25627"/>
    <w:rsid w:val="00F63759"/>
    <w:rsid w:val="00FA3F36"/>
    <w:rsid w:val="00FF4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B66EA7-4DE7-4E27-9F54-DA7C59EC9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3F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A3F36"/>
    <w:rPr>
      <w:b/>
      <w:bCs/>
    </w:rPr>
  </w:style>
  <w:style w:type="character" w:styleId="a5">
    <w:name w:val="Emphasis"/>
    <w:basedOn w:val="a0"/>
    <w:uiPriority w:val="20"/>
    <w:qFormat/>
    <w:rsid w:val="00FA3F36"/>
    <w:rPr>
      <w:i/>
      <w:iCs/>
    </w:rPr>
  </w:style>
  <w:style w:type="paragraph" w:styleId="a6">
    <w:name w:val="Body Text"/>
    <w:basedOn w:val="a"/>
    <w:link w:val="a7"/>
    <w:uiPriority w:val="99"/>
    <w:semiHidden/>
    <w:unhideWhenUsed/>
    <w:rsid w:val="00E41555"/>
    <w:pPr>
      <w:widowControl w:val="0"/>
      <w:autoSpaceDE w:val="0"/>
      <w:autoSpaceDN w:val="0"/>
      <w:spacing w:after="0" w:line="240" w:lineRule="auto"/>
      <w:ind w:left="302"/>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uiPriority w:val="99"/>
    <w:semiHidden/>
    <w:rsid w:val="00E41555"/>
    <w:rPr>
      <w:rFonts w:ascii="Times New Roman" w:eastAsia="Times New Roman" w:hAnsi="Times New Roman" w:cs="Times New Roman"/>
      <w:sz w:val="28"/>
      <w:szCs w:val="28"/>
      <w:lang w:eastAsia="ru-RU"/>
    </w:rPr>
  </w:style>
  <w:style w:type="paragraph" w:customStyle="1" w:styleId="1">
    <w:name w:val="Абзац списка1"/>
    <w:basedOn w:val="a"/>
    <w:rsid w:val="00E41555"/>
    <w:pPr>
      <w:spacing w:after="0" w:line="240" w:lineRule="auto"/>
      <w:ind w:left="720"/>
      <w:contextualSpacing/>
    </w:pPr>
    <w:rPr>
      <w:rFonts w:ascii="Times New Roman" w:eastAsia="Calibri" w:hAnsi="Times New Roman" w:cs="Times New Roman"/>
      <w:sz w:val="24"/>
      <w:szCs w:val="24"/>
      <w:lang w:eastAsia="ru-RU"/>
    </w:rPr>
  </w:style>
  <w:style w:type="paragraph" w:styleId="a8">
    <w:name w:val="Balloon Text"/>
    <w:basedOn w:val="a"/>
    <w:link w:val="a9"/>
    <w:uiPriority w:val="99"/>
    <w:semiHidden/>
    <w:unhideWhenUsed/>
    <w:rsid w:val="00E4155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41555"/>
    <w:rPr>
      <w:rFonts w:ascii="Tahoma" w:hAnsi="Tahoma" w:cs="Tahoma"/>
      <w:sz w:val="16"/>
      <w:szCs w:val="16"/>
    </w:rPr>
  </w:style>
  <w:style w:type="paragraph" w:styleId="aa">
    <w:name w:val="List Paragraph"/>
    <w:basedOn w:val="a"/>
    <w:uiPriority w:val="34"/>
    <w:qFormat/>
    <w:rsid w:val="00764FED"/>
    <w:pPr>
      <w:ind w:left="720"/>
      <w:contextualSpacing/>
    </w:pPr>
  </w:style>
  <w:style w:type="table" w:styleId="ab">
    <w:name w:val="Table Grid"/>
    <w:basedOn w:val="a1"/>
    <w:uiPriority w:val="59"/>
    <w:rsid w:val="00B51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782101">
      <w:bodyDiv w:val="1"/>
      <w:marLeft w:val="0"/>
      <w:marRight w:val="0"/>
      <w:marTop w:val="0"/>
      <w:marBottom w:val="0"/>
      <w:divBdr>
        <w:top w:val="none" w:sz="0" w:space="0" w:color="auto"/>
        <w:left w:val="none" w:sz="0" w:space="0" w:color="auto"/>
        <w:bottom w:val="none" w:sz="0" w:space="0" w:color="auto"/>
        <w:right w:val="none" w:sz="0" w:space="0" w:color="auto"/>
      </w:divBdr>
    </w:div>
    <w:div w:id="172780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B4DFD-F79F-4834-9950-D4C178599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11</Pages>
  <Words>11771</Words>
  <Characters>6710</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18445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Serg</cp:lastModifiedBy>
  <cp:revision>17</cp:revision>
  <cp:lastPrinted>2026-10-21T12:37:00Z</cp:lastPrinted>
  <dcterms:created xsi:type="dcterms:W3CDTF">2026-10-14T09:38:00Z</dcterms:created>
  <dcterms:modified xsi:type="dcterms:W3CDTF">2026-10-30T15:25:00Z</dcterms:modified>
</cp:coreProperties>
</file>