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7B1C" w14:textId="58A4F136" w:rsidR="0071513D" w:rsidRPr="00614A95" w:rsidRDefault="00E33848" w:rsidP="00F652E6">
      <w:pPr>
        <w:tabs>
          <w:tab w:val="left" w:pos="1770"/>
        </w:tabs>
        <w:jc w:val="center"/>
        <w:rPr>
          <w:b/>
          <w:noProof/>
        </w:rPr>
      </w:pPr>
      <w:r>
        <w:rPr>
          <w:noProof/>
          <w:sz w:val="40"/>
          <w:szCs w:val="40"/>
        </w:rPr>
        <w:drawing>
          <wp:inline distT="0" distB="0" distL="0" distR="0" wp14:anchorId="7F2CA196" wp14:editId="6A625006">
            <wp:extent cx="5143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D85BC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  <w:r w:rsidRPr="00614A95">
        <w:rPr>
          <w:sz w:val="28"/>
          <w:szCs w:val="28"/>
        </w:rPr>
        <w:t>ДЕРЖАВНА СЛУЖБА УКРАЇНИ З ПИТАНЬ БЕЗПЕЧНОСТІ</w:t>
      </w:r>
    </w:p>
    <w:p w14:paraId="34B06FB7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  <w:r w:rsidRPr="00614A95">
        <w:rPr>
          <w:sz w:val="28"/>
          <w:szCs w:val="28"/>
        </w:rPr>
        <w:t xml:space="preserve"> ХАРЧОВИХ ПРОДУКТІВ ТА ЗАХИСТУ СПОЖИВАЧІВ</w:t>
      </w:r>
    </w:p>
    <w:p w14:paraId="6FBA810A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</w:p>
    <w:p w14:paraId="36DCCF46" w14:textId="77777777" w:rsidR="00422D7A" w:rsidRPr="00AB249F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Головне управління ДеРЖПРОДСПОЖИВСЛУЖБИ</w:t>
      </w:r>
    </w:p>
    <w:p w14:paraId="50088446" w14:textId="77777777" w:rsidR="00422D7A" w:rsidRPr="00AB249F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В Черкаській області</w:t>
      </w:r>
    </w:p>
    <w:p w14:paraId="71C75515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14:paraId="0717F6CD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18F2">
        <w:rPr>
          <w:rFonts w:ascii="Times New Roman" w:hAnsi="Times New Roman"/>
          <w:b/>
          <w:sz w:val="28"/>
          <w:szCs w:val="28"/>
          <w:lang w:val="uk-UA"/>
        </w:rPr>
        <w:t>Уманське районне управління</w:t>
      </w:r>
    </w:p>
    <w:p w14:paraId="3D63C6CD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lang w:val="uk-UA"/>
        </w:rPr>
      </w:pPr>
    </w:p>
    <w:p w14:paraId="37CE8662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3918F2">
        <w:rPr>
          <w:rFonts w:ascii="Times New Roman" w:hAnsi="Times New Roman"/>
          <w:lang w:val="uk-UA"/>
        </w:rPr>
        <w:t xml:space="preserve">18001, вул. Смілянська, 120, м. Черкаси, </w:t>
      </w:r>
      <w:proofErr w:type="spellStart"/>
      <w:r w:rsidRPr="003918F2">
        <w:rPr>
          <w:rFonts w:ascii="Times New Roman" w:hAnsi="Times New Roman"/>
          <w:lang w:val="uk-UA"/>
        </w:rPr>
        <w:t>тел</w:t>
      </w:r>
      <w:proofErr w:type="spellEnd"/>
      <w:r w:rsidRPr="003918F2">
        <w:rPr>
          <w:rFonts w:ascii="Times New Roman" w:hAnsi="Times New Roman"/>
          <w:lang w:val="uk-UA"/>
        </w:rPr>
        <w:t>. (0472) 63-05-27</w:t>
      </w:r>
    </w:p>
    <w:p w14:paraId="09062443" w14:textId="77777777" w:rsidR="00422D7A" w:rsidRDefault="00422D7A" w:rsidP="00422D7A">
      <w:pPr>
        <w:pStyle w:val="a7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4BA9DCD4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4E899D96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lang w:val="uk-UA"/>
        </w:rPr>
      </w:pPr>
      <w:r w:rsidRPr="003918F2">
        <w:rPr>
          <w:rFonts w:ascii="Times New Roman" w:hAnsi="Times New Roman"/>
          <w:lang w:val="uk-UA"/>
        </w:rPr>
        <w:t xml:space="preserve">поштова адреса: 20301, вул. </w:t>
      </w:r>
      <w:r>
        <w:rPr>
          <w:rFonts w:ascii="Times New Roman" w:hAnsi="Times New Roman"/>
          <w:lang w:val="en-US"/>
        </w:rPr>
        <w:t>T</w:t>
      </w:r>
      <w:proofErr w:type="spellStart"/>
      <w:r w:rsidRPr="009049DB">
        <w:rPr>
          <w:rFonts w:ascii="Times New Roman" w:hAnsi="Times New Roman"/>
        </w:rPr>
        <w:t>уристів</w:t>
      </w:r>
      <w:proofErr w:type="spellEnd"/>
      <w:r w:rsidRPr="003918F2">
        <w:rPr>
          <w:rFonts w:ascii="Times New Roman" w:hAnsi="Times New Roman"/>
          <w:lang w:val="uk-UA"/>
        </w:rPr>
        <w:t>,</w:t>
      </w:r>
      <w:r>
        <w:rPr>
          <w:rFonts w:ascii="Times New Roman" w:hAnsi="Times New Roman"/>
          <w:lang w:val="uk-UA"/>
        </w:rPr>
        <w:t xml:space="preserve"> </w:t>
      </w:r>
      <w:r w:rsidRPr="003918F2">
        <w:rPr>
          <w:rFonts w:ascii="Times New Roman" w:hAnsi="Times New Roman"/>
          <w:lang w:val="uk-UA"/>
        </w:rPr>
        <w:t xml:space="preserve">21 Б, м. Умань, Черкаська область, </w:t>
      </w:r>
      <w:proofErr w:type="spellStart"/>
      <w:r w:rsidRPr="003918F2">
        <w:rPr>
          <w:rFonts w:ascii="Times New Roman" w:hAnsi="Times New Roman"/>
          <w:lang w:val="uk-UA"/>
        </w:rPr>
        <w:t>тел</w:t>
      </w:r>
      <w:proofErr w:type="spellEnd"/>
      <w:r w:rsidRPr="003918F2">
        <w:rPr>
          <w:rFonts w:ascii="Times New Roman" w:hAnsi="Times New Roman"/>
          <w:lang w:val="uk-UA"/>
        </w:rPr>
        <w:t>. (04744) 3-23-90</w:t>
      </w:r>
      <w:r>
        <w:rPr>
          <w:rFonts w:ascii="Times New Roman" w:hAnsi="Times New Roman"/>
          <w:lang w:val="uk-UA"/>
        </w:rPr>
        <w:t>,</w:t>
      </w:r>
    </w:p>
    <w:p w14:paraId="106F64E7" w14:textId="77777777" w:rsidR="00422D7A" w:rsidRPr="001D19F7" w:rsidRDefault="00422D7A" w:rsidP="00422D7A">
      <w:pPr>
        <w:pStyle w:val="a7"/>
        <w:contextualSpacing/>
        <w:jc w:val="center"/>
        <w:rPr>
          <w:rFonts w:ascii="Times New Roman" w:hAnsi="Times New Roman"/>
          <w:color w:val="0000FF"/>
          <w:lang w:val="uk-UA"/>
        </w:rPr>
      </w:pPr>
      <w:r w:rsidRPr="003918F2">
        <w:rPr>
          <w:rFonts w:ascii="Times New Roman" w:hAnsi="Times New Roman"/>
          <w:lang w:val="uk-UA"/>
        </w:rPr>
        <w:t>e-</w:t>
      </w:r>
      <w:proofErr w:type="spellStart"/>
      <w:r w:rsidRPr="003918F2">
        <w:rPr>
          <w:rFonts w:ascii="Times New Roman" w:hAnsi="Times New Roman"/>
          <w:lang w:val="uk-UA"/>
        </w:rPr>
        <w:t>mail</w:t>
      </w:r>
      <w:proofErr w:type="spellEnd"/>
      <w:r w:rsidRPr="003918F2">
        <w:rPr>
          <w:rFonts w:ascii="Times New Roman" w:hAnsi="Times New Roman"/>
          <w:lang w:val="uk-UA"/>
        </w:rPr>
        <w:t xml:space="preserve">: </w:t>
      </w:r>
      <w:hyperlink r:id="rId7" w:history="1">
        <w:r w:rsidRPr="001D19F7">
          <w:rPr>
            <w:rFonts w:ascii="Times New Roman" w:hAnsi="Times New Roman"/>
            <w:color w:val="0000FF"/>
            <w:lang w:val="uk-UA"/>
          </w:rPr>
          <w:t>upr_uman@cherk-consumer.gov.ua</w:t>
        </w:r>
      </w:hyperlink>
    </w:p>
    <w:p w14:paraId="11403159" w14:textId="0A637370" w:rsidR="0071513D" w:rsidRPr="003A77AB" w:rsidRDefault="0071513D" w:rsidP="00422D7A">
      <w:pPr>
        <w:ind w:right="-1"/>
        <w:rPr>
          <w:sz w:val="28"/>
          <w:szCs w:val="28"/>
        </w:rPr>
      </w:pPr>
    </w:p>
    <w:tbl>
      <w:tblPr>
        <w:tblW w:w="9750" w:type="dxa"/>
        <w:tblLook w:val="00A0" w:firstRow="1" w:lastRow="0" w:firstColumn="1" w:lastColumn="0" w:noHBand="0" w:noVBand="0"/>
      </w:tblPr>
      <w:tblGrid>
        <w:gridCol w:w="5070"/>
        <w:gridCol w:w="4680"/>
      </w:tblGrid>
      <w:tr w:rsidR="0071513D" w14:paraId="7EF11010" w14:textId="77777777" w:rsidTr="00A8238F">
        <w:trPr>
          <w:trHeight w:val="80"/>
        </w:trPr>
        <w:tc>
          <w:tcPr>
            <w:tcW w:w="5070" w:type="dxa"/>
          </w:tcPr>
          <w:p w14:paraId="66B1DCCD" w14:textId="54EA23E9" w:rsidR="0071513D" w:rsidRDefault="008D5D5B" w:rsidP="00BD54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  <w:r w:rsidR="0071513D">
              <w:rPr>
                <w:sz w:val="28"/>
                <w:szCs w:val="28"/>
              </w:rPr>
              <w:t>.</w:t>
            </w:r>
            <w:r w:rsidR="0071513D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7</w:t>
            </w:r>
            <w:r w:rsidR="0071513D">
              <w:rPr>
                <w:sz w:val="28"/>
                <w:szCs w:val="28"/>
              </w:rPr>
              <w:t>.202</w:t>
            </w:r>
            <w:r w:rsidR="00422D7A">
              <w:rPr>
                <w:sz w:val="28"/>
                <w:szCs w:val="28"/>
                <w:lang w:val="ru-RU"/>
              </w:rPr>
              <w:t>3</w:t>
            </w:r>
            <w:r w:rsidR="0071513D">
              <w:rPr>
                <w:sz w:val="28"/>
                <w:szCs w:val="28"/>
              </w:rPr>
              <w:t xml:space="preserve"> №28.</w:t>
            </w:r>
            <w:r w:rsidR="00422D7A">
              <w:rPr>
                <w:sz w:val="28"/>
                <w:szCs w:val="28"/>
              </w:rPr>
              <w:t>1/</w:t>
            </w:r>
            <w:r w:rsidR="0071513D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4680" w:type="dxa"/>
          </w:tcPr>
          <w:p w14:paraId="261ABC37" w14:textId="6AA7C2E0" w:rsidR="00F704CE" w:rsidRDefault="00B11678" w:rsidP="00A8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704CE">
              <w:rPr>
                <w:sz w:val="28"/>
                <w:szCs w:val="28"/>
              </w:rPr>
              <w:t>а №_______ від _______</w:t>
            </w:r>
          </w:p>
          <w:p w14:paraId="7D3D55A6" w14:textId="40EC0429" w:rsidR="00F704CE" w:rsidRDefault="00F704CE" w:rsidP="00A8238F">
            <w:pPr>
              <w:rPr>
                <w:sz w:val="28"/>
                <w:szCs w:val="28"/>
              </w:rPr>
            </w:pPr>
          </w:p>
          <w:p w14:paraId="39686B3E" w14:textId="77777777" w:rsidR="00B11678" w:rsidRDefault="00B11678" w:rsidP="00A8238F">
            <w:pPr>
              <w:rPr>
                <w:sz w:val="28"/>
                <w:szCs w:val="28"/>
              </w:rPr>
            </w:pPr>
          </w:p>
          <w:p w14:paraId="22785F69" w14:textId="563A43F8" w:rsidR="0071513D" w:rsidRPr="00CF766F" w:rsidRDefault="00441B15" w:rsidP="00A8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Керівникам сільськогосподарських підприємств</w:t>
            </w:r>
          </w:p>
        </w:tc>
      </w:tr>
    </w:tbl>
    <w:p w14:paraId="45AC28DA" w14:textId="77777777" w:rsidR="0071513D" w:rsidRDefault="0071513D" w:rsidP="00F704CE">
      <w:pPr>
        <w:spacing w:line="276" w:lineRule="auto"/>
        <w:jc w:val="both"/>
        <w:rPr>
          <w:sz w:val="28"/>
          <w:szCs w:val="28"/>
        </w:rPr>
      </w:pPr>
    </w:p>
    <w:p w14:paraId="2FA4A48E" w14:textId="77777777" w:rsidR="00441B15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Рекомендації щодо захисту  </w:t>
      </w:r>
    </w:p>
    <w:p w14:paraId="71F38BF8" w14:textId="77777777" w:rsidR="00441B15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умовах радіоактивного </w:t>
      </w:r>
    </w:p>
    <w:p w14:paraId="69E057C1" w14:textId="77777777" w:rsidR="00441B15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>забруднення сільськогосподарських</w:t>
      </w:r>
    </w:p>
    <w:p w14:paraId="488BC453" w14:textId="291CE359" w:rsidR="00F704CE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рослин </w:t>
      </w:r>
    </w:p>
    <w:p w14:paraId="65E83751" w14:textId="189EFB44" w:rsidR="00F704CE" w:rsidRDefault="00F704CE" w:rsidP="00C87851">
      <w:pPr>
        <w:jc w:val="both"/>
        <w:rPr>
          <w:sz w:val="28"/>
          <w:szCs w:val="28"/>
        </w:rPr>
      </w:pPr>
    </w:p>
    <w:p w14:paraId="13454AB5" w14:textId="611D1247" w:rsidR="00F92D93" w:rsidRDefault="00A47C49" w:rsidP="00441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2D7A">
        <w:rPr>
          <w:sz w:val="28"/>
          <w:szCs w:val="28"/>
        </w:rPr>
        <w:t xml:space="preserve"> умовах воєнного стану </w:t>
      </w:r>
      <w:r w:rsidR="00441B15">
        <w:rPr>
          <w:sz w:val="28"/>
          <w:szCs w:val="28"/>
        </w:rPr>
        <w:t>реальною  є загроза виникнення радіаційної небезпеки, внаслідок аварії на Запорізькій АЕС. Уманщина відповідно прогнозним даним може попасти  в зон</w:t>
      </w:r>
      <w:r w:rsidR="00EC5D34">
        <w:rPr>
          <w:sz w:val="28"/>
          <w:szCs w:val="28"/>
        </w:rPr>
        <w:t>у</w:t>
      </w:r>
      <w:r w:rsidR="00441B15">
        <w:rPr>
          <w:sz w:val="28"/>
          <w:szCs w:val="28"/>
        </w:rPr>
        <w:t xml:space="preserve"> радіоактивного сліду,  в якій вражаючим фактором буде проникаюча радіація – зовнішнє та внутрішнє гама-випромінювання. Основними ізотопами будуть</w:t>
      </w:r>
      <w:r w:rsidR="00EC5D34" w:rsidRPr="00EC5D34">
        <w:t xml:space="preserve"> </w:t>
      </w:r>
      <w:r w:rsidR="00EC5D34" w:rsidRPr="00EC5D34">
        <w:rPr>
          <w:sz w:val="28"/>
          <w:szCs w:val="28"/>
        </w:rPr>
        <w:t>І</w:t>
      </w:r>
      <w:r w:rsidR="00EC5D34" w:rsidRPr="00EC5D34">
        <w:rPr>
          <w:sz w:val="28"/>
          <w:szCs w:val="28"/>
          <w:vertAlign w:val="subscript"/>
        </w:rPr>
        <w:t>131</w:t>
      </w:r>
      <w:r w:rsidR="00EC5D34" w:rsidRPr="00EC5D34">
        <w:rPr>
          <w:sz w:val="28"/>
          <w:szCs w:val="28"/>
        </w:rPr>
        <w:t xml:space="preserve"> – 8 днів</w:t>
      </w:r>
      <w:r w:rsidR="00EC5D34">
        <w:rPr>
          <w:sz w:val="28"/>
          <w:szCs w:val="28"/>
        </w:rPr>
        <w:t>,</w:t>
      </w:r>
      <w:r w:rsidR="00441B15">
        <w:rPr>
          <w:sz w:val="28"/>
          <w:szCs w:val="28"/>
        </w:rPr>
        <w:t xml:space="preserve"> </w:t>
      </w:r>
      <w:r w:rsidR="00441B15">
        <w:rPr>
          <w:sz w:val="28"/>
          <w:szCs w:val="28"/>
          <w:lang w:val="en-US"/>
        </w:rPr>
        <w:t>Sr</w:t>
      </w:r>
      <w:r w:rsidR="00441B15">
        <w:rPr>
          <w:sz w:val="28"/>
          <w:szCs w:val="28"/>
          <w:vertAlign w:val="subscript"/>
        </w:rPr>
        <w:t>90</w:t>
      </w:r>
      <w:r w:rsidR="00441B15">
        <w:rPr>
          <w:sz w:val="28"/>
          <w:szCs w:val="28"/>
        </w:rPr>
        <w:t xml:space="preserve"> період напіврозпаду 29 років. З</w:t>
      </w:r>
      <w:r w:rsidR="00EC5D34">
        <w:rPr>
          <w:sz w:val="28"/>
          <w:szCs w:val="28"/>
        </w:rPr>
        <w:t>а</w:t>
      </w:r>
      <w:r w:rsidR="00441B15">
        <w:rPr>
          <w:sz w:val="28"/>
          <w:szCs w:val="28"/>
        </w:rPr>
        <w:t xml:space="preserve"> ступенем концентрації радіонуклідів І місце займають боби, картопля, овес, квасоля, гречка, пшоно, пшениця, просо, ячмінь. </w:t>
      </w:r>
    </w:p>
    <w:p w14:paraId="73643BA2" w14:textId="33530FE0" w:rsidR="00441B15" w:rsidRDefault="00441B15" w:rsidP="00441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 метою радіаційного захисту населення, забезпечення продовольчої безпеки рекомендую:</w:t>
      </w:r>
    </w:p>
    <w:p w14:paraId="1494D54D" w14:textId="7689B6C7" w:rsidR="00EC5D34" w:rsidRPr="00243F25" w:rsidRDefault="00EC5D34" w:rsidP="00441B1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243F25">
        <w:rPr>
          <w:b/>
          <w:bCs/>
          <w:i/>
          <w:iCs/>
          <w:sz w:val="28"/>
          <w:szCs w:val="28"/>
          <w:u w:val="single"/>
        </w:rPr>
        <w:t>В період загрози радіаційної небезпеки:</w:t>
      </w:r>
    </w:p>
    <w:p w14:paraId="5A5BE413" w14:textId="056E186C" w:rsidR="00FC5761" w:rsidRPr="00243F25" w:rsidRDefault="00FC5761" w:rsidP="00243F25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243F25">
        <w:rPr>
          <w:sz w:val="28"/>
          <w:szCs w:val="28"/>
        </w:rPr>
        <w:t xml:space="preserve">Створити запаси засобів індивідуального захисту для працюючих, води питної </w:t>
      </w:r>
      <w:proofErr w:type="spellStart"/>
      <w:r w:rsidRPr="00243F25">
        <w:rPr>
          <w:sz w:val="28"/>
          <w:szCs w:val="28"/>
        </w:rPr>
        <w:t>бутильованої</w:t>
      </w:r>
      <w:proofErr w:type="spellEnd"/>
      <w:r w:rsidRPr="00243F25">
        <w:rPr>
          <w:sz w:val="28"/>
          <w:szCs w:val="28"/>
        </w:rPr>
        <w:t>, миючих засобів, одноразових рушників, соломи/брезенту/ поліетиленової плівки, деревини, мішкотари.</w:t>
      </w:r>
    </w:p>
    <w:p w14:paraId="03B09875" w14:textId="4B75BE6A" w:rsidR="00EC5D34" w:rsidRDefault="00FC5761" w:rsidP="0006297B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06297B">
        <w:rPr>
          <w:sz w:val="28"/>
          <w:szCs w:val="28"/>
        </w:rPr>
        <w:t>Підготувати</w:t>
      </w:r>
      <w:r w:rsidR="00EC5D34">
        <w:rPr>
          <w:sz w:val="28"/>
          <w:szCs w:val="28"/>
        </w:rPr>
        <w:t>:</w:t>
      </w:r>
    </w:p>
    <w:p w14:paraId="7F16D513" w14:textId="6C2BF95C" w:rsidR="00EC5D34" w:rsidRDefault="00EC5D34" w:rsidP="00EC5D34">
      <w:pPr>
        <w:pStyle w:val="a6"/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транспорт, для вивезення зерна, </w:t>
      </w:r>
      <w:proofErr w:type="spellStart"/>
      <w:r>
        <w:rPr>
          <w:sz w:val="28"/>
          <w:szCs w:val="28"/>
        </w:rPr>
        <w:t>корнеплодів</w:t>
      </w:r>
      <w:proofErr w:type="spellEnd"/>
      <w:r>
        <w:rPr>
          <w:sz w:val="28"/>
          <w:szCs w:val="28"/>
        </w:rPr>
        <w:t>:</w:t>
      </w:r>
    </w:p>
    <w:p w14:paraId="4E35F5D1" w14:textId="72809FFF" w:rsidR="00EC5D34" w:rsidRDefault="00EC5D34" w:rsidP="00EC5D34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EC5D34">
        <w:rPr>
          <w:sz w:val="28"/>
          <w:szCs w:val="28"/>
        </w:rPr>
        <w:t>ранспортний засіб повинен бути з закритим кузовом, ущільненими отворами, мати брезент, поліетиленову/пилонепроникну плівку/тару</w:t>
      </w:r>
      <w:r>
        <w:rPr>
          <w:sz w:val="28"/>
          <w:szCs w:val="28"/>
        </w:rPr>
        <w:t>;</w:t>
      </w:r>
    </w:p>
    <w:p w14:paraId="4B86DCFE" w14:textId="67A840C2" w:rsidR="00EC5D34" w:rsidRDefault="00EC5D34" w:rsidP="00EC5D34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EC5D34">
        <w:rPr>
          <w:sz w:val="28"/>
          <w:szCs w:val="28"/>
        </w:rPr>
        <w:t>на дно кузова вкласти брезент, засипати продовольство, краї брезенту загорнути так, щоб  один край заходив на другий не менше ніж на 50 см зверху кузов накрити ще одним брезентом</w:t>
      </w:r>
      <w:r>
        <w:rPr>
          <w:sz w:val="28"/>
          <w:szCs w:val="28"/>
        </w:rPr>
        <w:t>.</w:t>
      </w:r>
    </w:p>
    <w:p w14:paraId="40C0AB8E" w14:textId="28093AC3" w:rsidR="00FC5761" w:rsidRPr="00EC5D34" w:rsidRDefault="00FC5761" w:rsidP="00EC5D34">
      <w:pPr>
        <w:pStyle w:val="a6"/>
        <w:numPr>
          <w:ilvl w:val="1"/>
          <w:numId w:val="11"/>
        </w:numPr>
        <w:jc w:val="both"/>
        <w:rPr>
          <w:sz w:val="28"/>
          <w:szCs w:val="28"/>
        </w:rPr>
      </w:pPr>
      <w:r w:rsidRPr="00EC5D34">
        <w:rPr>
          <w:sz w:val="28"/>
          <w:szCs w:val="28"/>
        </w:rPr>
        <w:t xml:space="preserve"> траншеї</w:t>
      </w:r>
      <w:r w:rsidR="00BE3085" w:rsidRPr="00EC5D34">
        <w:rPr>
          <w:sz w:val="28"/>
          <w:szCs w:val="28"/>
        </w:rPr>
        <w:t>,</w:t>
      </w:r>
      <w:r w:rsidRPr="00EC5D34">
        <w:rPr>
          <w:sz w:val="28"/>
          <w:szCs w:val="28"/>
        </w:rPr>
        <w:t xml:space="preserve"> силосні ями, склади відповідно до вимог:</w:t>
      </w:r>
    </w:p>
    <w:p w14:paraId="614EFC5F" w14:textId="1DD3688F" w:rsidR="00FC5761" w:rsidRPr="00EC5D34" w:rsidRDefault="00EC5D34" w:rsidP="00EC5D34">
      <w:pPr>
        <w:ind w:left="709"/>
        <w:jc w:val="both"/>
        <w:rPr>
          <w:sz w:val="28"/>
          <w:szCs w:val="28"/>
          <w:u w:val="single"/>
        </w:rPr>
      </w:pPr>
      <w:r w:rsidRPr="00EC5D34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</w:t>
      </w:r>
      <w:r w:rsidR="00FC5761" w:rsidRPr="00EC5D34">
        <w:rPr>
          <w:sz w:val="28"/>
          <w:szCs w:val="28"/>
          <w:u w:val="single"/>
        </w:rPr>
        <w:t>склад</w:t>
      </w:r>
      <w:r>
        <w:rPr>
          <w:sz w:val="28"/>
          <w:szCs w:val="28"/>
          <w:u w:val="single"/>
        </w:rPr>
        <w:t>и</w:t>
      </w:r>
      <w:r w:rsidR="00FC5761" w:rsidRPr="00EC5D34">
        <w:rPr>
          <w:sz w:val="28"/>
          <w:szCs w:val="28"/>
          <w:u w:val="single"/>
        </w:rPr>
        <w:t>:</w:t>
      </w:r>
    </w:p>
    <w:p w14:paraId="2E34A918" w14:textId="6739C0FE" w:rsidR="00FC5761" w:rsidRDefault="00FC5761" w:rsidP="00FC5761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закласти цеглою і заштукатурити лишні двері, віконні пройми, промастити скло замазкою, поставити ущільнювачі на двері, натяжні засуви</w:t>
      </w:r>
      <w:r w:rsidR="00BE3085">
        <w:rPr>
          <w:sz w:val="28"/>
          <w:szCs w:val="28"/>
        </w:rPr>
        <w:t>; в</w:t>
      </w:r>
      <w:r>
        <w:rPr>
          <w:sz w:val="28"/>
          <w:szCs w:val="28"/>
        </w:rPr>
        <w:t>ікна захистити  віконницями, між вікнами і віконницями зробити прокладки з резини</w:t>
      </w:r>
      <w:r w:rsidR="00EC5D34">
        <w:rPr>
          <w:sz w:val="28"/>
          <w:szCs w:val="28"/>
        </w:rPr>
        <w:t>, поліетиленові плівки</w:t>
      </w:r>
      <w:r>
        <w:rPr>
          <w:sz w:val="28"/>
          <w:szCs w:val="28"/>
        </w:rPr>
        <w:t>;</w:t>
      </w:r>
    </w:p>
    <w:p w14:paraId="3547DCBB" w14:textId="77777777" w:rsidR="00FC5761" w:rsidRDefault="00FC5761" w:rsidP="00FC5761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закрити вентиляційні отвори, засувами або металевими ковпаками;</w:t>
      </w:r>
    </w:p>
    <w:p w14:paraId="20EBB1B3" w14:textId="77645D41" w:rsidR="00FC5761" w:rsidRDefault="00FC5761" w:rsidP="00FC5761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віддушини у підлозі встанов</w:t>
      </w:r>
      <w:r w:rsidR="00EC5D34">
        <w:rPr>
          <w:sz w:val="28"/>
          <w:szCs w:val="28"/>
        </w:rPr>
        <w:t>ити</w:t>
      </w:r>
      <w:r>
        <w:rPr>
          <w:sz w:val="28"/>
          <w:szCs w:val="28"/>
        </w:rPr>
        <w:t xml:space="preserve"> металеві сітки, двері обби</w:t>
      </w:r>
      <w:r w:rsidR="00EC5D34">
        <w:rPr>
          <w:sz w:val="28"/>
          <w:szCs w:val="28"/>
        </w:rPr>
        <w:t xml:space="preserve">ти </w:t>
      </w:r>
      <w:r>
        <w:rPr>
          <w:sz w:val="28"/>
          <w:szCs w:val="28"/>
        </w:rPr>
        <w:t>на 15-30 см листовим залізом;</w:t>
      </w:r>
    </w:p>
    <w:p w14:paraId="0D0CE99C" w14:textId="0704C266" w:rsidR="00FC5761" w:rsidRDefault="00FC5761" w:rsidP="00FC5761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транспортних галереях встановити перегородки із цегли, для отвору – поворотну </w:t>
      </w:r>
      <w:proofErr w:type="spellStart"/>
      <w:r>
        <w:rPr>
          <w:sz w:val="28"/>
          <w:szCs w:val="28"/>
        </w:rPr>
        <w:t>заслонку</w:t>
      </w:r>
      <w:proofErr w:type="spellEnd"/>
      <w:r>
        <w:rPr>
          <w:sz w:val="28"/>
          <w:szCs w:val="28"/>
        </w:rPr>
        <w:t>, для знезараження повітря всередині приміщення встановити бактерицидні лампи;</w:t>
      </w:r>
    </w:p>
    <w:p w14:paraId="436AC762" w14:textId="686865D1" w:rsidR="00FC5761" w:rsidRDefault="00FC5761" w:rsidP="00FC5761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FC5761">
        <w:rPr>
          <w:sz w:val="28"/>
          <w:szCs w:val="28"/>
        </w:rPr>
        <w:t xml:space="preserve">покрити </w:t>
      </w:r>
      <w:r>
        <w:rPr>
          <w:sz w:val="28"/>
          <w:szCs w:val="28"/>
        </w:rPr>
        <w:t xml:space="preserve">запаси </w:t>
      </w:r>
      <w:r w:rsidR="00EC5D34">
        <w:rPr>
          <w:sz w:val="28"/>
          <w:szCs w:val="28"/>
        </w:rPr>
        <w:t xml:space="preserve">продовольчої </w:t>
      </w:r>
      <w:r>
        <w:rPr>
          <w:sz w:val="28"/>
          <w:szCs w:val="28"/>
        </w:rPr>
        <w:t>сировини  брезентом/синтетичною плівкою.</w:t>
      </w:r>
    </w:p>
    <w:p w14:paraId="772F94EA" w14:textId="05BD9E3B" w:rsidR="0006297B" w:rsidRPr="00243F25" w:rsidRDefault="00EC5D34" w:rsidP="00EC5D34">
      <w:pPr>
        <w:spacing w:line="276" w:lineRule="auto"/>
        <w:ind w:left="360"/>
        <w:jc w:val="both"/>
        <w:rPr>
          <w:b/>
          <w:bCs/>
          <w:i/>
          <w:iCs/>
          <w:sz w:val="28"/>
          <w:szCs w:val="28"/>
          <w:u w:val="single"/>
        </w:rPr>
      </w:pPr>
      <w:r w:rsidRPr="00243F25">
        <w:rPr>
          <w:b/>
          <w:bCs/>
          <w:i/>
          <w:iCs/>
          <w:sz w:val="28"/>
          <w:szCs w:val="28"/>
          <w:u w:val="single"/>
        </w:rPr>
        <w:t>В період збору урожаю:</w:t>
      </w:r>
    </w:p>
    <w:p w14:paraId="566BF7CD" w14:textId="3E8990E7" w:rsidR="00EC5D34" w:rsidRDefault="00EC5D34" w:rsidP="00243F25">
      <w:pPr>
        <w:pStyle w:val="a6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43F25">
        <w:rPr>
          <w:sz w:val="28"/>
          <w:szCs w:val="28"/>
        </w:rPr>
        <w:t>Визначити та улаштувати площадки дезактивації транспорту, який задіяний у зборі врожаю, санітарної обробки працюючих.</w:t>
      </w:r>
    </w:p>
    <w:p w14:paraId="23DB1E2B" w14:textId="4FE9EC6D" w:rsidR="00243F25" w:rsidRDefault="00243F25" w:rsidP="00243F25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Інформувати працюючих про заходи безпеки.</w:t>
      </w:r>
    </w:p>
    <w:p w14:paraId="7770BB5B" w14:textId="3D07D0EF" w:rsidR="0006297B" w:rsidRDefault="0006297B" w:rsidP="00243F25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 w:rsidRPr="00243F25">
        <w:rPr>
          <w:sz w:val="28"/>
          <w:szCs w:val="28"/>
        </w:rPr>
        <w:t>Вивезти зерно в місця зберігання (склади, елеватори), при неможливості – вибрати рівну площадку,  по периметру вирити на відстані 1,0 м рів для стоку дощової води, очистити, утрамбувати, застелити  шаром соломи, зверху розсипати зерно і покрити соломою, потім брезентом/поліетиленової плівкою. При відсутності покрівельних матеріалів зерно покрити соломою шаром 25-30 см і зверху засипати землею.</w:t>
      </w:r>
    </w:p>
    <w:p w14:paraId="3AD0970F" w14:textId="55326C24" w:rsidR="0006297B" w:rsidRDefault="00243F25" w:rsidP="00243F25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6297B" w:rsidRPr="00243F25">
        <w:rPr>
          <w:sz w:val="28"/>
          <w:szCs w:val="28"/>
        </w:rPr>
        <w:t>асипати в мішки, укласти в штабеля на дерев’яні піддони, які накрити брезентом/солом’яними матами або соломою з накладанням на неї вантажу.</w:t>
      </w:r>
    </w:p>
    <w:p w14:paraId="6F3FDDCF" w14:textId="28809265" w:rsidR="0006297B" w:rsidRDefault="0006297B" w:rsidP="00243F25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 w:rsidRPr="00243F25">
        <w:rPr>
          <w:sz w:val="28"/>
          <w:szCs w:val="28"/>
        </w:rPr>
        <w:t>Запаси зерна закласти в траншеї, силосні ями глибиною 2,5-3 м, шириною 3-4 м, які покриті із середини брезентом/поліетиленовою плівкою, зверху - брезентом або синтетичною плівкою та улаштувати «глиняний замок».</w:t>
      </w:r>
    </w:p>
    <w:p w14:paraId="30B73FDE" w14:textId="2BA838F8" w:rsidR="0006297B" w:rsidRDefault="0006297B" w:rsidP="0006297B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 w:rsidRPr="00243F25">
        <w:rPr>
          <w:sz w:val="28"/>
          <w:szCs w:val="28"/>
        </w:rPr>
        <w:lastRenderedPageBreak/>
        <w:t>Хімічне консервування  кормового зерна</w:t>
      </w:r>
      <w:r w:rsidR="00243F25">
        <w:rPr>
          <w:sz w:val="28"/>
          <w:szCs w:val="28"/>
        </w:rPr>
        <w:t xml:space="preserve"> з підвищеною вологістю</w:t>
      </w:r>
      <w:r w:rsidRPr="00243F25">
        <w:rPr>
          <w:sz w:val="28"/>
          <w:szCs w:val="28"/>
        </w:rPr>
        <w:t xml:space="preserve">  </w:t>
      </w:r>
      <w:proofErr w:type="spellStart"/>
      <w:r w:rsidRPr="00243F25">
        <w:rPr>
          <w:sz w:val="28"/>
          <w:szCs w:val="28"/>
        </w:rPr>
        <w:t>піросульфатом</w:t>
      </w:r>
      <w:proofErr w:type="spellEnd"/>
      <w:r w:rsidRPr="00243F25">
        <w:rPr>
          <w:sz w:val="28"/>
          <w:szCs w:val="28"/>
        </w:rPr>
        <w:t xml:space="preserve"> натрію (1-1,5 % препарату від маси зерна), що захищає зерно від плісняви та самозігрівання 40-80 </w:t>
      </w:r>
      <w:r w:rsidR="00243F25">
        <w:rPr>
          <w:sz w:val="28"/>
          <w:szCs w:val="28"/>
        </w:rPr>
        <w:t>діб</w:t>
      </w:r>
      <w:r w:rsidRPr="00243F25">
        <w:rPr>
          <w:sz w:val="28"/>
          <w:szCs w:val="28"/>
        </w:rPr>
        <w:t>.</w:t>
      </w:r>
    </w:p>
    <w:p w14:paraId="00299C85" w14:textId="310D75D9" w:rsidR="00BE3085" w:rsidRDefault="00BE3085" w:rsidP="00BE3085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 w:rsidRPr="00243F25">
        <w:rPr>
          <w:sz w:val="28"/>
          <w:szCs w:val="28"/>
        </w:rPr>
        <w:t xml:space="preserve">Картоплю, </w:t>
      </w:r>
      <w:proofErr w:type="spellStart"/>
      <w:r w:rsidRPr="00243F25">
        <w:rPr>
          <w:sz w:val="28"/>
          <w:szCs w:val="28"/>
        </w:rPr>
        <w:t>корнеплоди</w:t>
      </w:r>
      <w:proofErr w:type="spellEnd"/>
      <w:r w:rsidRPr="00243F25">
        <w:rPr>
          <w:sz w:val="28"/>
          <w:szCs w:val="28"/>
        </w:rPr>
        <w:t>, овочі зібрати в бурти, покрити шаром соломи в 25-30 см, зверху насипати землю товщиною шару 40-60 см, всередину  вставити вентиляційні труби.</w:t>
      </w:r>
    </w:p>
    <w:p w14:paraId="5766506A" w14:textId="657354BA" w:rsidR="00BE3085" w:rsidRDefault="00BE3085" w:rsidP="00BE3085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 w:rsidRPr="00243F25">
        <w:rPr>
          <w:sz w:val="28"/>
          <w:szCs w:val="28"/>
        </w:rPr>
        <w:t>Сіно і солому укрити синтетичною плівкою, брезентом або непридатною соломою, зеленими гілками та закріпити від здування вітром.</w:t>
      </w:r>
    </w:p>
    <w:p w14:paraId="1DFC1AAA" w14:textId="1E3EEFB6" w:rsidR="00243F25" w:rsidRPr="00CB3D44" w:rsidRDefault="00BE3085" w:rsidP="00CB3D44">
      <w:pPr>
        <w:pStyle w:val="a6"/>
        <w:numPr>
          <w:ilvl w:val="1"/>
          <w:numId w:val="11"/>
        </w:numPr>
        <w:spacing w:line="276" w:lineRule="auto"/>
        <w:jc w:val="both"/>
        <w:rPr>
          <w:sz w:val="28"/>
          <w:szCs w:val="28"/>
        </w:rPr>
      </w:pPr>
      <w:r w:rsidRPr="00243F25">
        <w:rPr>
          <w:sz w:val="28"/>
          <w:szCs w:val="28"/>
        </w:rPr>
        <w:t xml:space="preserve">Зелену масу для силосування та </w:t>
      </w:r>
      <w:proofErr w:type="spellStart"/>
      <w:r w:rsidRPr="00243F25">
        <w:rPr>
          <w:sz w:val="28"/>
          <w:szCs w:val="28"/>
        </w:rPr>
        <w:t>сінування</w:t>
      </w:r>
      <w:proofErr w:type="spellEnd"/>
      <w:r w:rsidRPr="00243F25">
        <w:rPr>
          <w:sz w:val="28"/>
          <w:szCs w:val="28"/>
        </w:rPr>
        <w:t xml:space="preserve"> закласти в закритих траншеях.</w:t>
      </w:r>
    </w:p>
    <w:p w14:paraId="426078C8" w14:textId="5C685A0E" w:rsidR="00243F25" w:rsidRDefault="00243F25" w:rsidP="00243F25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І період</w:t>
      </w:r>
      <w:r w:rsidR="00CB3D44">
        <w:rPr>
          <w:rFonts w:ascii="Times New Roman" w:hAnsi="Times New Roman" w:cs="Times New Roman"/>
          <w:sz w:val="28"/>
          <w:szCs w:val="28"/>
          <w:lang w:val="uk-UA"/>
        </w:rPr>
        <w:t xml:space="preserve"> збору врожаю, 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інтенсивне поверхневе забруднення коротко і середньо</w:t>
      </w:r>
      <w:r w:rsidR="00CB3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живучими ізотопами; (1,5 – 2 міс-йод):</w:t>
      </w:r>
    </w:p>
    <w:p w14:paraId="0A0668DA" w14:textId="77777777" w:rsidR="00243F25" w:rsidRDefault="00243F25" w:rsidP="00243F25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збір урожаю в найбільш пізні терміни спочатку  з межі забруднених угідь;  прямим комбайнуванням при високому зрізі та подрібненням соломи, складуванні її поруч з угіддям;</w:t>
      </w:r>
    </w:p>
    <w:p w14:paraId="32F11EA8" w14:textId="77777777" w:rsidR="00243F25" w:rsidRDefault="00243F25" w:rsidP="00243F25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CFB">
        <w:rPr>
          <w:rFonts w:ascii="Times New Roman" w:hAnsi="Times New Roman" w:cs="Times New Roman"/>
          <w:sz w:val="28"/>
          <w:szCs w:val="28"/>
          <w:lang w:val="uk-UA"/>
        </w:rPr>
        <w:t>роздільне за ступенем забруднення складування врожаю;</w:t>
      </w:r>
    </w:p>
    <w:p w14:paraId="6731D3FE" w14:textId="39430D77" w:rsidR="00243F25" w:rsidRDefault="00243F25" w:rsidP="00243F25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CFB">
        <w:rPr>
          <w:rFonts w:ascii="Times New Roman" w:hAnsi="Times New Roman" w:cs="Times New Roman"/>
          <w:sz w:val="28"/>
          <w:szCs w:val="28"/>
          <w:lang w:val="uk-UA"/>
        </w:rPr>
        <w:t>грубі, соковиті корма – складають на 1-2</w:t>
      </w:r>
      <w:r w:rsidR="00CB3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6CFB">
        <w:rPr>
          <w:rFonts w:ascii="Times New Roman" w:hAnsi="Times New Roman" w:cs="Times New Roman"/>
          <w:sz w:val="28"/>
          <w:szCs w:val="28"/>
          <w:lang w:val="uk-UA"/>
        </w:rPr>
        <w:t>міс. до зниження радіоактивного забруднення;</w:t>
      </w:r>
    </w:p>
    <w:p w14:paraId="7D9EA39E" w14:textId="77777777" w:rsidR="00243F25" w:rsidRPr="00836CFB" w:rsidRDefault="00243F25" w:rsidP="00243F25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CFB">
        <w:rPr>
          <w:rFonts w:ascii="Times New Roman" w:hAnsi="Times New Roman" w:cs="Times New Roman"/>
          <w:sz w:val="28"/>
          <w:szCs w:val="28"/>
          <w:lang w:val="uk-UA"/>
        </w:rPr>
        <w:t>в раціон харчування використовують картоплю, коренеплоди, бобові та кукурудзу.</w:t>
      </w:r>
    </w:p>
    <w:p w14:paraId="49F7D743" w14:textId="77777777" w:rsidR="00243F25" w:rsidRDefault="00243F25" w:rsidP="00243F25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З високим рівнем забруднення направляють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промперобку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(крохмаль, спирт, цукор, олію).</w:t>
      </w:r>
    </w:p>
    <w:p w14:paraId="440A10B6" w14:textId="15ABA787" w:rsidR="00243F25" w:rsidRDefault="00CB3D44" w:rsidP="00243F25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 xml:space="preserve">В ІІ період – кореневе надходження радіоізотопів (цезій 137, стронцій - 90) </w:t>
      </w:r>
    </w:p>
    <w:p w14:paraId="512FFB1F" w14:textId="77777777" w:rsidR="00243F25" w:rsidRDefault="00243F25" w:rsidP="00243F25">
      <w:pPr>
        <w:pStyle w:val="a9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радіологічний і хімічний аналіз ґрунту та визначення зон: </w:t>
      </w:r>
    </w:p>
    <w:p w14:paraId="38C1A868" w14:textId="25964C4A" w:rsidR="00243F25" w:rsidRDefault="00CB3D44" w:rsidP="00CB3D4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 xml:space="preserve">емлі забруднені </w:t>
      </w:r>
      <w:r w:rsidR="00243F25">
        <w:rPr>
          <w:rFonts w:ascii="Times New Roman" w:hAnsi="Times New Roman" w:cs="Times New Roman"/>
          <w:sz w:val="28"/>
          <w:szCs w:val="28"/>
          <w:lang w:val="en-US"/>
        </w:rPr>
        <w:t xml:space="preserve">Sr – 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>до 3к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>/км</w:t>
      </w:r>
      <w:r w:rsidR="00243F25" w:rsidRPr="00C3060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243F2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43F2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243F25">
        <w:rPr>
          <w:rFonts w:ascii="Times New Roman" w:hAnsi="Times New Roman" w:cs="Times New Roman"/>
          <w:sz w:val="28"/>
          <w:szCs w:val="28"/>
          <w:lang w:val="en-US"/>
        </w:rPr>
        <w:t>Cs-137 –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 xml:space="preserve"> 15к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>/км</w:t>
      </w:r>
      <w:r w:rsidR="00243F25" w:rsidRPr="00C3060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243F25">
        <w:rPr>
          <w:rFonts w:ascii="Times New Roman" w:hAnsi="Times New Roman" w:cs="Times New Roman"/>
          <w:sz w:val="28"/>
          <w:szCs w:val="28"/>
          <w:lang w:val="uk-UA"/>
        </w:rPr>
        <w:t xml:space="preserve"> – радіометричний контроль, звичайна технологія вирощування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86676F1" w14:textId="14534193" w:rsidR="00243F25" w:rsidRPr="00CB3D44" w:rsidRDefault="00243F25" w:rsidP="00CB3D4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D44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CB3D44">
        <w:rPr>
          <w:rFonts w:ascii="Times New Roman" w:hAnsi="Times New Roman" w:cs="Times New Roman"/>
          <w:sz w:val="28"/>
          <w:szCs w:val="28"/>
          <w:lang w:val="uk-UA"/>
        </w:rPr>
        <w:t xml:space="preserve"> – до 3-10 </w:t>
      </w:r>
      <w:proofErr w:type="spellStart"/>
      <w:r w:rsidRPr="00CB3D4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B3D44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End"/>
      <w:r w:rsidRPr="00CB3D44">
        <w:rPr>
          <w:rFonts w:ascii="Times New Roman" w:hAnsi="Times New Roman" w:cs="Times New Roman"/>
          <w:sz w:val="28"/>
          <w:szCs w:val="28"/>
          <w:lang w:val="uk-UA"/>
        </w:rPr>
        <w:t>/км</w:t>
      </w:r>
      <w:r w:rsidRPr="00CB3D4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B3D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3D44">
        <w:rPr>
          <w:rFonts w:ascii="Times New Roman" w:hAnsi="Times New Roman" w:cs="Times New Roman"/>
          <w:sz w:val="28"/>
          <w:szCs w:val="28"/>
          <w:lang w:val="en-US"/>
        </w:rPr>
        <w:t>Cs-137 – 15-40 к</w:t>
      </w:r>
      <w:r w:rsidRPr="00CB3D4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B3D44">
        <w:rPr>
          <w:rFonts w:ascii="Times New Roman" w:hAnsi="Times New Roman" w:cs="Times New Roman"/>
          <w:sz w:val="28"/>
          <w:szCs w:val="28"/>
          <w:lang w:val="en-US"/>
        </w:rPr>
        <w:t>/км</w:t>
      </w:r>
      <w:r w:rsidRPr="00CB3D4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CB3D44">
        <w:rPr>
          <w:rFonts w:ascii="Times New Roman" w:hAnsi="Times New Roman" w:cs="Times New Roman"/>
          <w:sz w:val="28"/>
          <w:szCs w:val="28"/>
        </w:rPr>
        <w:t xml:space="preserve"> </w:t>
      </w:r>
      <w:r w:rsidRPr="00CB3D44">
        <w:rPr>
          <w:rFonts w:ascii="Times New Roman" w:hAnsi="Times New Roman" w:cs="Times New Roman"/>
          <w:sz w:val="28"/>
          <w:szCs w:val="28"/>
          <w:lang w:val="uk-UA"/>
        </w:rPr>
        <w:t>перепрофілювання господарства проводиться агротехнічні та агрохімічні заходи.</w:t>
      </w:r>
    </w:p>
    <w:p w14:paraId="0DEE019A" w14:textId="77777777" w:rsidR="00243F25" w:rsidRDefault="00243F25" w:rsidP="00243F25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Агротехнічні:</w:t>
      </w:r>
    </w:p>
    <w:p w14:paraId="7EC022C5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обробіток ґрунту, на городах – видалення 5см поверхневого шару ґрунту  та захоронення його за межами населеного пункту,  угідь в траншеї глибиною 70-100ми; оранка на глибину 60-70см (плантажний плуг ППП-60); </w:t>
      </w:r>
    </w:p>
    <w:p w14:paraId="2C02D7C1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глибока оранка +5 см ніж звичайно на полях, на городах; </w:t>
      </w:r>
    </w:p>
    <w:p w14:paraId="041BC815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пасовищах поверхневе вапнування 5т/га;</w:t>
      </w:r>
    </w:p>
    <w:p w14:paraId="38D76D40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оранка плугами з передплужником на глибину 18-20см;</w:t>
      </w:r>
    </w:p>
    <w:p w14:paraId="3B86FCC1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повторне вапнування, внесення добрив;</w:t>
      </w:r>
    </w:p>
    <w:p w14:paraId="449B3D0C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повторна оранка;</w:t>
      </w:r>
    </w:p>
    <w:p w14:paraId="1281D366" w14:textId="77777777" w:rsidR="00243F25" w:rsidRPr="00BA14B9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lastRenderedPageBreak/>
        <w:t>залуж</w:t>
      </w:r>
      <w:r w:rsidRPr="00735313">
        <w:rPr>
          <w:rFonts w:ascii="Times New Roman" w:hAnsi="Times New Roman" w:cs="Times New Roman"/>
          <w:sz w:val="28"/>
          <w:szCs w:val="28"/>
          <w:u w:val="single"/>
          <w:lang w:val="uk-UA"/>
        </w:rPr>
        <w:t>ен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н</w:t>
      </w:r>
      <w:r w:rsidRPr="00735313">
        <w:rPr>
          <w:rFonts w:ascii="Times New Roman" w:hAnsi="Times New Roman" w:cs="Times New Roman"/>
          <w:sz w:val="28"/>
          <w:szCs w:val="28"/>
          <w:u w:val="single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траво-сумішами із злакових культур (злакові лущильники, глибина 10 см).</w:t>
      </w:r>
    </w:p>
    <w:p w14:paraId="1997A1F6" w14:textId="77777777" w:rsidR="00243F25" w:rsidRDefault="00243F25" w:rsidP="00243F2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Агрохімічні:</w:t>
      </w:r>
    </w:p>
    <w:p w14:paraId="692D0CCB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внесення добрив;</w:t>
      </w:r>
    </w:p>
    <w:p w14:paraId="0050AAF5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фосфорганічні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проти </w:t>
      </w:r>
      <w:r>
        <w:rPr>
          <w:rFonts w:ascii="Times New Roman" w:hAnsi="Times New Roman" w:cs="Times New Roman"/>
          <w:sz w:val="28"/>
          <w:szCs w:val="28"/>
          <w:lang w:val="en-US"/>
        </w:rPr>
        <w:t>Sr</w:t>
      </w:r>
      <w:r>
        <w:rPr>
          <w:rFonts w:ascii="Times New Roman" w:hAnsi="Times New Roman" w:cs="Times New Roman"/>
          <w:sz w:val="28"/>
          <w:szCs w:val="28"/>
          <w:lang w:val="uk-UA"/>
        </w:rPr>
        <w:t>. 90: калієві – проти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</w:t>
      </w:r>
      <w:r>
        <w:rPr>
          <w:rFonts w:ascii="Times New Roman" w:hAnsi="Times New Roman" w:cs="Times New Roman"/>
          <w:sz w:val="28"/>
          <w:szCs w:val="28"/>
          <w:lang w:val="uk-UA"/>
        </w:rPr>
        <w:t>-137, в</w:t>
      </w:r>
      <w:r w:rsidRPr="00836CFB">
        <w:rPr>
          <w:rFonts w:ascii="Times New Roman" w:hAnsi="Times New Roman" w:cs="Times New Roman"/>
          <w:sz w:val="28"/>
          <w:szCs w:val="28"/>
          <w:lang w:val="uk-UA"/>
        </w:rPr>
        <w:t>апнування ґрунту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1BB1900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насіння та вибір культур та сортів рослин;</w:t>
      </w:r>
    </w:p>
    <w:p w14:paraId="71BADDFB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догляд посівів;</w:t>
      </w:r>
    </w:p>
    <w:p w14:paraId="28E2CB43" w14:textId="77777777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збір врожаю;</w:t>
      </w:r>
    </w:p>
    <w:p w14:paraId="1F9CA488" w14:textId="4A722A82" w:rsidR="00243F25" w:rsidRDefault="00243F25" w:rsidP="00243F25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експертиза продукції.</w:t>
      </w:r>
    </w:p>
    <w:p w14:paraId="103CC259" w14:textId="0A2F0763" w:rsidR="00CB3D44" w:rsidRPr="00CB3D44" w:rsidRDefault="00CB3D44" w:rsidP="00CB3D44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CB3D44">
        <w:rPr>
          <w:sz w:val="28"/>
          <w:szCs w:val="28"/>
        </w:rPr>
        <w:t>Дезактивація</w:t>
      </w:r>
      <w:r w:rsidRPr="00CB3D44">
        <w:t xml:space="preserve"> </w:t>
      </w:r>
      <w:r w:rsidRPr="00CB3D44">
        <w:rPr>
          <w:sz w:val="28"/>
          <w:szCs w:val="28"/>
        </w:rPr>
        <w:t>сільськогосподарських</w:t>
      </w:r>
      <w:r>
        <w:rPr>
          <w:sz w:val="28"/>
          <w:szCs w:val="28"/>
        </w:rPr>
        <w:t xml:space="preserve"> </w:t>
      </w:r>
      <w:r w:rsidRPr="00CB3D44">
        <w:rPr>
          <w:sz w:val="28"/>
          <w:szCs w:val="28"/>
        </w:rPr>
        <w:t>рослин</w:t>
      </w:r>
      <w:r w:rsidR="002E4970">
        <w:rPr>
          <w:sz w:val="28"/>
          <w:szCs w:val="28"/>
        </w:rPr>
        <w:t>:</w:t>
      </w:r>
    </w:p>
    <w:p w14:paraId="11192E32" w14:textId="30E8714F" w:rsidR="002E4970" w:rsidRDefault="00CB3D44" w:rsidP="00CB3D44">
      <w:pPr>
        <w:pStyle w:val="a6"/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B3D44">
        <w:rPr>
          <w:sz w:val="28"/>
          <w:szCs w:val="28"/>
        </w:rPr>
        <w:t xml:space="preserve"> складах знезаражують (дезактивують) проходи, прилеглі території, будівлі (ззовні і всередині)</w:t>
      </w:r>
      <w:r w:rsidR="002E4970">
        <w:rPr>
          <w:sz w:val="28"/>
          <w:szCs w:val="28"/>
        </w:rPr>
        <w:t xml:space="preserve"> </w:t>
      </w:r>
      <w:r w:rsidRPr="00CB3D44">
        <w:rPr>
          <w:sz w:val="28"/>
          <w:szCs w:val="28"/>
        </w:rPr>
        <w:t>шляхом механічного видалення радіоактивних речовин</w:t>
      </w:r>
      <w:r w:rsidR="002E4970">
        <w:rPr>
          <w:sz w:val="28"/>
          <w:szCs w:val="28"/>
        </w:rPr>
        <w:t>;</w:t>
      </w:r>
    </w:p>
    <w:p w14:paraId="05F87893" w14:textId="24C03CC5" w:rsidR="00CB3D44" w:rsidRDefault="002E4970" w:rsidP="00CB3D44">
      <w:pPr>
        <w:pStyle w:val="a6"/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B3D44" w:rsidRPr="00CB3D44">
        <w:rPr>
          <w:sz w:val="28"/>
          <w:szCs w:val="28"/>
        </w:rPr>
        <w:t xml:space="preserve"> сипучих продуктів вид</w:t>
      </w:r>
      <w:r>
        <w:rPr>
          <w:sz w:val="28"/>
          <w:szCs w:val="28"/>
        </w:rPr>
        <w:t>алити</w:t>
      </w:r>
      <w:r w:rsidR="00CB3D44" w:rsidRPr="00CB3D44">
        <w:rPr>
          <w:sz w:val="28"/>
          <w:szCs w:val="28"/>
        </w:rPr>
        <w:t xml:space="preserve"> верхні шари пневматичними пристроями до нижніх шарів,  у яких буде визначено допустимий рівень, зняті шари розмі</w:t>
      </w:r>
      <w:r>
        <w:rPr>
          <w:sz w:val="28"/>
          <w:szCs w:val="28"/>
        </w:rPr>
        <w:t>стити</w:t>
      </w:r>
      <w:r w:rsidR="00CB3D44" w:rsidRPr="00CB3D44">
        <w:rPr>
          <w:sz w:val="28"/>
          <w:szCs w:val="28"/>
        </w:rPr>
        <w:t xml:space="preserve"> в окремих герметичних приміщеннях на період природньої дезактивації. При відсутності пневматичних пристроїв поверхню сипучих продуктів рівномірно посипа</w:t>
      </w:r>
      <w:r>
        <w:rPr>
          <w:sz w:val="28"/>
          <w:szCs w:val="28"/>
        </w:rPr>
        <w:t>ти</w:t>
      </w:r>
      <w:r w:rsidR="00CB3D44" w:rsidRPr="00CB3D44">
        <w:rPr>
          <w:sz w:val="28"/>
          <w:szCs w:val="28"/>
        </w:rPr>
        <w:t xml:space="preserve"> борошняним </w:t>
      </w:r>
      <w:proofErr w:type="spellStart"/>
      <w:r w:rsidR="00CB3D44" w:rsidRPr="00CB3D44">
        <w:rPr>
          <w:sz w:val="28"/>
          <w:szCs w:val="28"/>
        </w:rPr>
        <w:t>зметом</w:t>
      </w:r>
      <w:proofErr w:type="spellEnd"/>
      <w:r w:rsidR="00CB3D44" w:rsidRPr="00CB3D44">
        <w:rPr>
          <w:sz w:val="28"/>
          <w:szCs w:val="28"/>
        </w:rPr>
        <w:t xml:space="preserve"> із розрахунку 2,0-2,5 кг/м</w:t>
      </w:r>
      <w:r w:rsidR="00CB3D44" w:rsidRPr="00CB3D44">
        <w:rPr>
          <w:sz w:val="28"/>
          <w:szCs w:val="28"/>
          <w:vertAlign w:val="superscript"/>
        </w:rPr>
        <w:t>2</w:t>
      </w:r>
      <w:r w:rsidR="00CB3D44" w:rsidRPr="00CB3D44">
        <w:rPr>
          <w:sz w:val="28"/>
          <w:szCs w:val="28"/>
        </w:rPr>
        <w:t>,</w:t>
      </w:r>
      <w:r w:rsidR="00CB3D44" w:rsidRPr="00CB3D44">
        <w:rPr>
          <w:sz w:val="28"/>
          <w:szCs w:val="28"/>
          <w:vertAlign w:val="superscript"/>
        </w:rPr>
        <w:t xml:space="preserve"> </w:t>
      </w:r>
      <w:r w:rsidR="00CB3D44" w:rsidRPr="00CB3D44">
        <w:rPr>
          <w:sz w:val="28"/>
          <w:szCs w:val="28"/>
        </w:rPr>
        <w:t>після чого граблями повільно прочісу</w:t>
      </w:r>
      <w:r>
        <w:rPr>
          <w:sz w:val="28"/>
          <w:szCs w:val="28"/>
        </w:rPr>
        <w:t>вати</w:t>
      </w:r>
      <w:r w:rsidR="00CB3D44" w:rsidRPr="00CB3D44">
        <w:rPr>
          <w:sz w:val="28"/>
          <w:szCs w:val="28"/>
        </w:rPr>
        <w:t xml:space="preserve"> зерно/крупу в шарі товщиною 4-5 м і зали</w:t>
      </w:r>
      <w:r>
        <w:rPr>
          <w:sz w:val="28"/>
          <w:szCs w:val="28"/>
        </w:rPr>
        <w:t>ти</w:t>
      </w:r>
      <w:r w:rsidR="00CB3D44" w:rsidRPr="00CB3D44">
        <w:rPr>
          <w:sz w:val="28"/>
          <w:szCs w:val="28"/>
        </w:rPr>
        <w:t xml:space="preserve"> водою (5-5,5 л/м</w:t>
      </w:r>
      <w:r w:rsidR="00CB3D44" w:rsidRPr="00CB3D44">
        <w:rPr>
          <w:sz w:val="28"/>
          <w:szCs w:val="28"/>
          <w:vertAlign w:val="superscript"/>
        </w:rPr>
        <w:t>2</w:t>
      </w:r>
      <w:r w:rsidR="00CB3D44" w:rsidRPr="00CB3D44">
        <w:rPr>
          <w:sz w:val="28"/>
          <w:szCs w:val="28"/>
        </w:rPr>
        <w:t>), повторно засипа</w:t>
      </w:r>
      <w:r>
        <w:rPr>
          <w:sz w:val="28"/>
          <w:szCs w:val="28"/>
        </w:rPr>
        <w:t>ти</w:t>
      </w:r>
      <w:r w:rsidR="00CB3D44" w:rsidRPr="00CB3D44">
        <w:rPr>
          <w:sz w:val="28"/>
          <w:szCs w:val="28"/>
        </w:rPr>
        <w:t xml:space="preserve"> борошняними </w:t>
      </w:r>
      <w:proofErr w:type="spellStart"/>
      <w:r w:rsidR="00CB3D44" w:rsidRPr="00CB3D44">
        <w:rPr>
          <w:sz w:val="28"/>
          <w:szCs w:val="28"/>
        </w:rPr>
        <w:t>зметом</w:t>
      </w:r>
      <w:proofErr w:type="spellEnd"/>
      <w:r w:rsidR="00CB3D44" w:rsidRPr="00CB3D44">
        <w:rPr>
          <w:sz w:val="28"/>
          <w:szCs w:val="28"/>
        </w:rPr>
        <w:t xml:space="preserve"> (1кг/м</w:t>
      </w:r>
      <w:r w:rsidR="00CB3D44" w:rsidRPr="00CB3D44">
        <w:rPr>
          <w:sz w:val="28"/>
          <w:szCs w:val="28"/>
          <w:vertAlign w:val="superscript"/>
        </w:rPr>
        <w:t>2</w:t>
      </w:r>
      <w:r w:rsidR="00CB3D44" w:rsidRPr="00CB3D44">
        <w:rPr>
          <w:sz w:val="28"/>
          <w:szCs w:val="28"/>
        </w:rPr>
        <w:t>) та зали</w:t>
      </w:r>
      <w:r>
        <w:rPr>
          <w:sz w:val="28"/>
          <w:szCs w:val="28"/>
        </w:rPr>
        <w:t>ти</w:t>
      </w:r>
      <w:r w:rsidR="00CB3D44" w:rsidRPr="00CB3D44">
        <w:rPr>
          <w:sz w:val="28"/>
          <w:szCs w:val="28"/>
        </w:rPr>
        <w:t xml:space="preserve"> водою 2,0-2,5 л/м</w:t>
      </w:r>
      <w:r w:rsidR="00CB3D44" w:rsidRPr="00CB3D44">
        <w:rPr>
          <w:sz w:val="28"/>
          <w:szCs w:val="28"/>
          <w:vertAlign w:val="superscript"/>
        </w:rPr>
        <w:t>2</w:t>
      </w:r>
      <w:r w:rsidR="00CB3D44" w:rsidRPr="00CB3D44">
        <w:rPr>
          <w:sz w:val="28"/>
          <w:szCs w:val="28"/>
        </w:rPr>
        <w:t>. Після підсихання кірку відділ</w:t>
      </w:r>
      <w:r>
        <w:rPr>
          <w:sz w:val="28"/>
          <w:szCs w:val="28"/>
        </w:rPr>
        <w:t>ити</w:t>
      </w:r>
      <w:r w:rsidR="00CB3D44" w:rsidRPr="00CB3D44">
        <w:rPr>
          <w:sz w:val="28"/>
          <w:szCs w:val="28"/>
        </w:rPr>
        <w:t xml:space="preserve"> та знищ</w:t>
      </w:r>
      <w:r>
        <w:rPr>
          <w:sz w:val="28"/>
          <w:szCs w:val="28"/>
        </w:rPr>
        <w:t>ити</w:t>
      </w:r>
      <w:r w:rsidR="00CB3D44" w:rsidRPr="00CB3D44">
        <w:rPr>
          <w:sz w:val="28"/>
          <w:szCs w:val="28"/>
        </w:rPr>
        <w:t>/закоп</w:t>
      </w:r>
      <w:r>
        <w:rPr>
          <w:sz w:val="28"/>
          <w:szCs w:val="28"/>
        </w:rPr>
        <w:t>ати</w:t>
      </w:r>
      <w:r w:rsidR="00CB3D44" w:rsidRPr="00CB3D44">
        <w:rPr>
          <w:sz w:val="28"/>
          <w:szCs w:val="28"/>
        </w:rPr>
        <w:t xml:space="preserve"> в землю в спеціалізованому місці</w:t>
      </w:r>
      <w:r>
        <w:rPr>
          <w:sz w:val="28"/>
          <w:szCs w:val="28"/>
        </w:rPr>
        <w:t>;</w:t>
      </w:r>
      <w:r w:rsidR="00CB3D44" w:rsidRPr="00CB3D4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B3D44" w:rsidRPr="00CB3D44">
        <w:rPr>
          <w:sz w:val="28"/>
          <w:szCs w:val="28"/>
        </w:rPr>
        <w:t>ров</w:t>
      </w:r>
      <w:r>
        <w:rPr>
          <w:sz w:val="28"/>
          <w:szCs w:val="28"/>
        </w:rPr>
        <w:t>ести</w:t>
      </w:r>
      <w:r w:rsidR="00CB3D44" w:rsidRPr="00CB3D44">
        <w:rPr>
          <w:sz w:val="28"/>
          <w:szCs w:val="28"/>
        </w:rPr>
        <w:t xml:space="preserve"> дозиметричний контроль продукту,  в разі перевищення  допустимого рівня процедуру повтор</w:t>
      </w:r>
      <w:r>
        <w:rPr>
          <w:sz w:val="28"/>
          <w:szCs w:val="28"/>
        </w:rPr>
        <w:t>ити;</w:t>
      </w:r>
    </w:p>
    <w:p w14:paraId="28364146" w14:textId="77B101EB" w:rsidR="00CB3D44" w:rsidRPr="002E4970" w:rsidRDefault="002E4970" w:rsidP="002E4970">
      <w:pPr>
        <w:pStyle w:val="a6"/>
        <w:numPr>
          <w:ilvl w:val="1"/>
          <w:numId w:val="1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r w:rsidR="00CB3D44" w:rsidRPr="002E4970">
        <w:rPr>
          <w:sz w:val="28"/>
          <w:szCs w:val="28"/>
        </w:rPr>
        <w:t>атарені</w:t>
      </w:r>
      <w:proofErr w:type="spellEnd"/>
      <w:r w:rsidR="00CB3D44" w:rsidRPr="002E4970">
        <w:rPr>
          <w:sz w:val="28"/>
          <w:szCs w:val="28"/>
        </w:rPr>
        <w:t xml:space="preserve"> харчові продукти дезактиву</w:t>
      </w:r>
      <w:r>
        <w:rPr>
          <w:sz w:val="28"/>
          <w:szCs w:val="28"/>
        </w:rPr>
        <w:t>вати</w:t>
      </w:r>
      <w:r w:rsidR="00CB3D44" w:rsidRPr="002E4970">
        <w:rPr>
          <w:sz w:val="28"/>
          <w:szCs w:val="28"/>
        </w:rPr>
        <w:t xml:space="preserve"> шляхом:</w:t>
      </w:r>
    </w:p>
    <w:p w14:paraId="4472D1CD" w14:textId="77777777" w:rsidR="00CB3D44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промивання тари;</w:t>
      </w:r>
      <w:r w:rsidRPr="00905D31">
        <w:rPr>
          <w:sz w:val="28"/>
          <w:szCs w:val="28"/>
        </w:rPr>
        <w:t xml:space="preserve"> </w:t>
      </w:r>
    </w:p>
    <w:p w14:paraId="03E7883B" w14:textId="77777777" w:rsidR="00CB3D44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видалення верхнього шару із багатошарової тари;</w:t>
      </w:r>
    </w:p>
    <w:p w14:paraId="64620258" w14:textId="77777777" w:rsidR="00CB3D44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очищення шару під ним;</w:t>
      </w:r>
    </w:p>
    <w:p w14:paraId="1F00CBAD" w14:textId="3BE3B67D" w:rsidR="00CB3D44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мішки  з борошном опус</w:t>
      </w:r>
      <w:r w:rsidR="002E4970">
        <w:rPr>
          <w:sz w:val="28"/>
          <w:szCs w:val="28"/>
        </w:rPr>
        <w:t xml:space="preserve">тити </w:t>
      </w:r>
      <w:r>
        <w:rPr>
          <w:sz w:val="28"/>
          <w:szCs w:val="28"/>
        </w:rPr>
        <w:t>у воду, видал</w:t>
      </w:r>
      <w:r w:rsidR="002E4970">
        <w:rPr>
          <w:sz w:val="28"/>
          <w:szCs w:val="28"/>
        </w:rPr>
        <w:t>ити</w:t>
      </w:r>
      <w:r>
        <w:rPr>
          <w:sz w:val="28"/>
          <w:szCs w:val="28"/>
        </w:rPr>
        <w:t xml:space="preserve"> шар утвореної кірки, незаражений продукт пересипа</w:t>
      </w:r>
      <w:r w:rsidR="002E4970">
        <w:rPr>
          <w:sz w:val="28"/>
          <w:szCs w:val="28"/>
        </w:rPr>
        <w:t>ти</w:t>
      </w:r>
      <w:r>
        <w:rPr>
          <w:sz w:val="28"/>
          <w:szCs w:val="28"/>
        </w:rPr>
        <w:t xml:space="preserve"> в чисту  знезаражену тару</w:t>
      </w:r>
      <w:r w:rsidR="002E4970">
        <w:rPr>
          <w:sz w:val="28"/>
          <w:szCs w:val="28"/>
        </w:rPr>
        <w:t>;</w:t>
      </w:r>
    </w:p>
    <w:p w14:paraId="7C92804A" w14:textId="49AC98E7" w:rsidR="00CB3D44" w:rsidRPr="000576A2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0576A2">
        <w:rPr>
          <w:sz w:val="28"/>
          <w:szCs w:val="28"/>
        </w:rPr>
        <w:t>ішок розши</w:t>
      </w:r>
      <w:r w:rsidR="002E4970">
        <w:rPr>
          <w:sz w:val="28"/>
          <w:szCs w:val="28"/>
        </w:rPr>
        <w:t>ти</w:t>
      </w:r>
      <w:r w:rsidRPr="000576A2">
        <w:rPr>
          <w:sz w:val="28"/>
          <w:szCs w:val="28"/>
        </w:rPr>
        <w:t>/розв’яз</w:t>
      </w:r>
      <w:r w:rsidR="002E4970">
        <w:rPr>
          <w:sz w:val="28"/>
          <w:szCs w:val="28"/>
        </w:rPr>
        <w:t>ати</w:t>
      </w:r>
      <w:r w:rsidRPr="000576A2">
        <w:rPr>
          <w:sz w:val="28"/>
          <w:szCs w:val="28"/>
        </w:rPr>
        <w:t xml:space="preserve"> верх, обережно завер</w:t>
      </w:r>
      <w:r w:rsidR="002E4970">
        <w:rPr>
          <w:sz w:val="28"/>
          <w:szCs w:val="28"/>
        </w:rPr>
        <w:t>нути</w:t>
      </w:r>
      <w:r w:rsidRPr="000576A2">
        <w:rPr>
          <w:sz w:val="28"/>
          <w:szCs w:val="28"/>
        </w:rPr>
        <w:t xml:space="preserve"> на зовнішній бік борошно/крупи/цукор/сіль пересипа</w:t>
      </w:r>
      <w:r w:rsidR="002E4970">
        <w:rPr>
          <w:sz w:val="28"/>
          <w:szCs w:val="28"/>
        </w:rPr>
        <w:t>ти</w:t>
      </w:r>
      <w:r w:rsidRPr="000576A2">
        <w:rPr>
          <w:sz w:val="28"/>
          <w:szCs w:val="28"/>
        </w:rPr>
        <w:t xml:space="preserve"> в чисту тару. </w:t>
      </w:r>
    </w:p>
    <w:p w14:paraId="1B508BEC" w14:textId="057E2E68" w:rsidR="00CB3D44" w:rsidRPr="002B7A86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мішок обли</w:t>
      </w:r>
      <w:r w:rsidR="002E4970">
        <w:rPr>
          <w:sz w:val="28"/>
          <w:szCs w:val="28"/>
        </w:rPr>
        <w:t>ти</w:t>
      </w:r>
      <w:r>
        <w:rPr>
          <w:sz w:val="28"/>
          <w:szCs w:val="28"/>
        </w:rPr>
        <w:t xml:space="preserve"> розплавленим парафіном, через 30-40 хв. після утворення твердого шару мішок розріза</w:t>
      </w:r>
      <w:r w:rsidR="002E4970">
        <w:rPr>
          <w:sz w:val="28"/>
          <w:szCs w:val="28"/>
        </w:rPr>
        <w:t>ти</w:t>
      </w:r>
      <w:r>
        <w:rPr>
          <w:sz w:val="28"/>
          <w:szCs w:val="28"/>
        </w:rPr>
        <w:t>, відділ</w:t>
      </w:r>
      <w:r w:rsidR="002E4970">
        <w:rPr>
          <w:sz w:val="28"/>
          <w:szCs w:val="28"/>
        </w:rPr>
        <w:t>ити</w:t>
      </w:r>
      <w:r>
        <w:rPr>
          <w:sz w:val="28"/>
          <w:szCs w:val="28"/>
        </w:rPr>
        <w:t xml:space="preserve"> мішковину;</w:t>
      </w:r>
    </w:p>
    <w:p w14:paraId="7C14AC15" w14:textId="730EA7BA" w:rsidR="00CB3D44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0576A2">
        <w:rPr>
          <w:sz w:val="28"/>
          <w:szCs w:val="28"/>
        </w:rPr>
        <w:t>ішкотару знезара</w:t>
      </w:r>
      <w:r w:rsidR="002E4970">
        <w:rPr>
          <w:sz w:val="28"/>
          <w:szCs w:val="28"/>
        </w:rPr>
        <w:t>зити</w:t>
      </w:r>
      <w:r w:rsidRPr="000576A2">
        <w:rPr>
          <w:sz w:val="28"/>
          <w:szCs w:val="28"/>
        </w:rPr>
        <w:t xml:space="preserve"> або закоп</w:t>
      </w:r>
      <w:r w:rsidR="002E4970">
        <w:rPr>
          <w:sz w:val="28"/>
          <w:szCs w:val="28"/>
        </w:rPr>
        <w:t>ати</w:t>
      </w:r>
      <w:r w:rsidRPr="000576A2">
        <w:rPr>
          <w:sz w:val="28"/>
          <w:szCs w:val="28"/>
        </w:rPr>
        <w:t xml:space="preserve">  в землю в спеціально виділене місце</w:t>
      </w:r>
      <w:r>
        <w:rPr>
          <w:sz w:val="28"/>
          <w:szCs w:val="28"/>
        </w:rPr>
        <w:t>;</w:t>
      </w:r>
    </w:p>
    <w:p w14:paraId="401A892E" w14:textId="0B37D9FA" w:rsidR="00CB3D44" w:rsidRDefault="00CB3D44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металевий циліндр без </w:t>
      </w:r>
      <w:proofErr w:type="spellStart"/>
      <w:r>
        <w:rPr>
          <w:sz w:val="28"/>
          <w:szCs w:val="28"/>
        </w:rPr>
        <w:t>дна</w:t>
      </w:r>
      <w:proofErr w:type="spellEnd"/>
      <w:r>
        <w:rPr>
          <w:sz w:val="28"/>
          <w:szCs w:val="28"/>
        </w:rPr>
        <w:t xml:space="preserve"> із кришки висотою 25-30 см, діаметром 4-6 см встав</w:t>
      </w:r>
      <w:r w:rsidR="002E4970">
        <w:rPr>
          <w:sz w:val="28"/>
          <w:szCs w:val="28"/>
        </w:rPr>
        <w:t>ити</w:t>
      </w:r>
      <w:r>
        <w:rPr>
          <w:sz w:val="28"/>
          <w:szCs w:val="28"/>
        </w:rPr>
        <w:t xml:space="preserve">  в мішок, з вмісту циліндру видал</w:t>
      </w:r>
      <w:r w:rsidR="002E4970">
        <w:rPr>
          <w:sz w:val="28"/>
          <w:szCs w:val="28"/>
        </w:rPr>
        <w:t>ити</w:t>
      </w:r>
      <w:r>
        <w:rPr>
          <w:sz w:val="28"/>
          <w:szCs w:val="28"/>
        </w:rPr>
        <w:t xml:space="preserve"> верхній шар 2-3 см на розстелений брезент, решту пересип</w:t>
      </w:r>
      <w:r w:rsidR="002477FB">
        <w:rPr>
          <w:sz w:val="28"/>
          <w:szCs w:val="28"/>
        </w:rPr>
        <w:t>а</w:t>
      </w:r>
      <w:r w:rsidR="002E4970">
        <w:rPr>
          <w:sz w:val="28"/>
          <w:szCs w:val="28"/>
        </w:rPr>
        <w:t>ти</w:t>
      </w:r>
      <w:r>
        <w:rPr>
          <w:sz w:val="28"/>
          <w:szCs w:val="28"/>
        </w:rPr>
        <w:t xml:space="preserve"> в чисту тару;</w:t>
      </w:r>
    </w:p>
    <w:p w14:paraId="37C9981E" w14:textId="573952A1" w:rsidR="002477FB" w:rsidRDefault="002477FB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корнеплоди</w:t>
      </w:r>
      <w:proofErr w:type="spellEnd"/>
      <w:r>
        <w:rPr>
          <w:sz w:val="28"/>
          <w:szCs w:val="28"/>
        </w:rPr>
        <w:t>, овочі, фрукти промивають проточною  водою;</w:t>
      </w:r>
    </w:p>
    <w:p w14:paraId="4D23CE4B" w14:textId="4B14CC84" w:rsidR="002477FB" w:rsidRDefault="002477FB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капусти, цибулі видаляють верхній шар листя, лушпиння;</w:t>
      </w:r>
    </w:p>
    <w:p w14:paraId="77F6C2CF" w14:textId="5A962C37" w:rsidR="002477FB" w:rsidRPr="001E708F" w:rsidRDefault="002477FB" w:rsidP="00CB3D44">
      <w:pPr>
        <w:pStyle w:val="a6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олію та інші рідкі жири,  які зберігалися в непергаментній тарі залишити відстоюватися на 3-5 діб після чого верхній шар обережно злити в чисту тару за допомогою сифонів.</w:t>
      </w:r>
    </w:p>
    <w:p w14:paraId="00A377FF" w14:textId="77777777" w:rsidR="00CB3D44" w:rsidRDefault="00CB3D44" w:rsidP="00CB3D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осаду радіоізотопів застосовують коагулянти:  сірчанокислотний амоній, хлорне залізо, сульфат заліза, які додають  у воду із розрахунком (01-0,3 г на 1 л води) через шар гравію товщиною 5-7 см, за ним шар деревного або активованого вугілля, зверху шар річкового піску 5-7 см.</w:t>
      </w:r>
    </w:p>
    <w:p w14:paraId="112F3FC2" w14:textId="77777777" w:rsidR="00CB3D44" w:rsidRDefault="00CB3D44" w:rsidP="00CB3D44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E552E8" w14:textId="77777777" w:rsidR="00243F25" w:rsidRPr="00243F25" w:rsidRDefault="00243F25" w:rsidP="00243F25">
      <w:pPr>
        <w:spacing w:line="276" w:lineRule="auto"/>
        <w:jc w:val="both"/>
        <w:rPr>
          <w:sz w:val="28"/>
          <w:szCs w:val="28"/>
        </w:rPr>
      </w:pPr>
    </w:p>
    <w:p w14:paraId="649C21EB" w14:textId="6E7AAE07" w:rsidR="00FC5761" w:rsidRDefault="00FC5761" w:rsidP="00BE3085">
      <w:pPr>
        <w:jc w:val="both"/>
        <w:rPr>
          <w:sz w:val="28"/>
          <w:szCs w:val="28"/>
        </w:rPr>
      </w:pPr>
    </w:p>
    <w:p w14:paraId="762B6DF7" w14:textId="67E71FDC" w:rsidR="00153A0F" w:rsidRDefault="00153A0F" w:rsidP="00EE1AA9">
      <w:pPr>
        <w:jc w:val="both"/>
        <w:rPr>
          <w:sz w:val="28"/>
          <w:szCs w:val="28"/>
        </w:rPr>
      </w:pPr>
    </w:p>
    <w:p w14:paraId="28BE37AE" w14:textId="77777777" w:rsidR="00B23826" w:rsidRPr="00A47C49" w:rsidRDefault="00B23826" w:rsidP="00EE1AA9">
      <w:pPr>
        <w:jc w:val="both"/>
        <w:rPr>
          <w:sz w:val="28"/>
          <w:szCs w:val="28"/>
        </w:rPr>
      </w:pPr>
    </w:p>
    <w:p w14:paraId="6125CE28" w14:textId="1F8121E3" w:rsidR="0071513D" w:rsidRDefault="0071513D" w:rsidP="00E71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    </w:t>
      </w:r>
      <w:r w:rsidR="00FD7D91">
        <w:rPr>
          <w:sz w:val="28"/>
          <w:szCs w:val="28"/>
        </w:rPr>
        <w:t xml:space="preserve">       </w:t>
      </w:r>
      <w:r w:rsidR="00616172">
        <w:rPr>
          <w:sz w:val="28"/>
          <w:szCs w:val="28"/>
        </w:rPr>
        <w:t xml:space="preserve"> </w:t>
      </w:r>
      <w:r w:rsidR="00FD7D91">
        <w:rPr>
          <w:sz w:val="28"/>
          <w:szCs w:val="28"/>
        </w:rPr>
        <w:t xml:space="preserve">   </w:t>
      </w:r>
      <w:r>
        <w:rPr>
          <w:sz w:val="28"/>
          <w:szCs w:val="28"/>
        </w:rPr>
        <w:t>Лариса КАЧАНОВА</w:t>
      </w:r>
    </w:p>
    <w:p w14:paraId="2185A4A1" w14:textId="77777777" w:rsidR="0071513D" w:rsidRDefault="0071513D" w:rsidP="00A2200F">
      <w:pPr>
        <w:jc w:val="both"/>
        <w:rPr>
          <w:sz w:val="22"/>
          <w:szCs w:val="22"/>
        </w:rPr>
      </w:pPr>
    </w:p>
    <w:p w14:paraId="4B5E63EF" w14:textId="45AAA228" w:rsidR="0071513D" w:rsidRPr="00EE1AA9" w:rsidRDefault="0071513D" w:rsidP="00EE1AA9">
      <w:pPr>
        <w:jc w:val="both"/>
        <w:rPr>
          <w:sz w:val="22"/>
          <w:szCs w:val="22"/>
        </w:rPr>
      </w:pPr>
      <w:r w:rsidRPr="00401958">
        <w:rPr>
          <w:sz w:val="22"/>
          <w:szCs w:val="22"/>
        </w:rPr>
        <w:t>3-23-90</w:t>
      </w:r>
    </w:p>
    <w:sectPr w:rsidR="0071513D" w:rsidRPr="00EE1AA9" w:rsidSect="00B11678">
      <w:pgSz w:w="11906" w:h="16838"/>
      <w:pgMar w:top="993" w:right="1274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C5B"/>
    <w:multiLevelType w:val="hybridMultilevel"/>
    <w:tmpl w:val="E54AE9F8"/>
    <w:lvl w:ilvl="0" w:tplc="E83E1B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D5069D"/>
    <w:multiLevelType w:val="hybridMultilevel"/>
    <w:tmpl w:val="6A6625D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F84118"/>
    <w:multiLevelType w:val="hybridMultilevel"/>
    <w:tmpl w:val="85126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FBE719A"/>
    <w:multiLevelType w:val="hybridMultilevel"/>
    <w:tmpl w:val="98C8AB32"/>
    <w:lvl w:ilvl="0" w:tplc="1C3EC3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B28A9"/>
    <w:multiLevelType w:val="hybridMultilevel"/>
    <w:tmpl w:val="3E5A535A"/>
    <w:lvl w:ilvl="0" w:tplc="0E647E1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B235F6"/>
    <w:multiLevelType w:val="hybridMultilevel"/>
    <w:tmpl w:val="DD10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71DE3"/>
    <w:multiLevelType w:val="hybridMultilevel"/>
    <w:tmpl w:val="8096A336"/>
    <w:lvl w:ilvl="0" w:tplc="0E647E1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3668C6"/>
    <w:multiLevelType w:val="multilevel"/>
    <w:tmpl w:val="D754619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8" w15:restartNumberingAfterBreak="0">
    <w:nsid w:val="34DB0647"/>
    <w:multiLevelType w:val="hybridMultilevel"/>
    <w:tmpl w:val="F858D25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4D627E"/>
    <w:multiLevelType w:val="hybridMultilevel"/>
    <w:tmpl w:val="D80E2AB8"/>
    <w:lvl w:ilvl="0" w:tplc="404627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30531F4"/>
    <w:multiLevelType w:val="hybridMultilevel"/>
    <w:tmpl w:val="AEE0568E"/>
    <w:lvl w:ilvl="0" w:tplc="6C74F7B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5BC60BC"/>
    <w:multiLevelType w:val="hybridMultilevel"/>
    <w:tmpl w:val="BC0C8AB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133798"/>
    <w:multiLevelType w:val="hybridMultilevel"/>
    <w:tmpl w:val="61A095D4"/>
    <w:lvl w:ilvl="0" w:tplc="E33866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A160BDB"/>
    <w:multiLevelType w:val="hybridMultilevel"/>
    <w:tmpl w:val="FD869CCC"/>
    <w:lvl w:ilvl="0" w:tplc="764CE050">
      <w:start w:val="2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6A9C3579"/>
    <w:multiLevelType w:val="hybridMultilevel"/>
    <w:tmpl w:val="E5EC2D9A"/>
    <w:lvl w:ilvl="0" w:tplc="619AD90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9"/>
  </w:num>
  <w:num w:numId="5">
    <w:abstractNumId w:val="12"/>
  </w:num>
  <w:num w:numId="6">
    <w:abstractNumId w:val="14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  <w:num w:numId="12">
    <w:abstractNumId w:val="13"/>
  </w:num>
  <w:num w:numId="13">
    <w:abstractNumId w:val="1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5F"/>
    <w:rsid w:val="00003001"/>
    <w:rsid w:val="00003B37"/>
    <w:rsid w:val="00005601"/>
    <w:rsid w:val="00034354"/>
    <w:rsid w:val="0006297B"/>
    <w:rsid w:val="000A7EC5"/>
    <w:rsid w:val="000B2C34"/>
    <w:rsid w:val="000D4710"/>
    <w:rsid w:val="00101AB7"/>
    <w:rsid w:val="00116BA8"/>
    <w:rsid w:val="0012098B"/>
    <w:rsid w:val="00136DDE"/>
    <w:rsid w:val="00153A0F"/>
    <w:rsid w:val="001760AC"/>
    <w:rsid w:val="001D5084"/>
    <w:rsid w:val="001D730F"/>
    <w:rsid w:val="001E40B5"/>
    <w:rsid w:val="002051DA"/>
    <w:rsid w:val="00243F25"/>
    <w:rsid w:val="002477FB"/>
    <w:rsid w:val="0024780A"/>
    <w:rsid w:val="002531C7"/>
    <w:rsid w:val="0026120A"/>
    <w:rsid w:val="00272A64"/>
    <w:rsid w:val="002A3E43"/>
    <w:rsid w:val="002B07B4"/>
    <w:rsid w:val="002D0B58"/>
    <w:rsid w:val="002E4970"/>
    <w:rsid w:val="002F1B6E"/>
    <w:rsid w:val="00307065"/>
    <w:rsid w:val="0034052C"/>
    <w:rsid w:val="003421CB"/>
    <w:rsid w:val="0034555F"/>
    <w:rsid w:val="00373A35"/>
    <w:rsid w:val="003747F2"/>
    <w:rsid w:val="00386FD8"/>
    <w:rsid w:val="00397B79"/>
    <w:rsid w:val="003A77AB"/>
    <w:rsid w:val="003B50E0"/>
    <w:rsid w:val="003E0E5A"/>
    <w:rsid w:val="00401958"/>
    <w:rsid w:val="00407947"/>
    <w:rsid w:val="004219D7"/>
    <w:rsid w:val="00422D7A"/>
    <w:rsid w:val="004236DA"/>
    <w:rsid w:val="004256AF"/>
    <w:rsid w:val="004326E9"/>
    <w:rsid w:val="00441B15"/>
    <w:rsid w:val="00475E94"/>
    <w:rsid w:val="004844DD"/>
    <w:rsid w:val="0049257A"/>
    <w:rsid w:val="004B299A"/>
    <w:rsid w:val="00502881"/>
    <w:rsid w:val="005667EF"/>
    <w:rsid w:val="005957D0"/>
    <w:rsid w:val="005A6965"/>
    <w:rsid w:val="005A7DF4"/>
    <w:rsid w:val="005B0A6E"/>
    <w:rsid w:val="00614A95"/>
    <w:rsid w:val="00616172"/>
    <w:rsid w:val="00630137"/>
    <w:rsid w:val="00642F2E"/>
    <w:rsid w:val="0065641B"/>
    <w:rsid w:val="00661E91"/>
    <w:rsid w:val="0069198F"/>
    <w:rsid w:val="006A3DCE"/>
    <w:rsid w:val="006C38F5"/>
    <w:rsid w:val="006F094D"/>
    <w:rsid w:val="006F1CD5"/>
    <w:rsid w:val="0071513D"/>
    <w:rsid w:val="00740DEA"/>
    <w:rsid w:val="00742E85"/>
    <w:rsid w:val="00753153"/>
    <w:rsid w:val="007A0C03"/>
    <w:rsid w:val="007A2A44"/>
    <w:rsid w:val="007C34FE"/>
    <w:rsid w:val="00812CD8"/>
    <w:rsid w:val="00837A4F"/>
    <w:rsid w:val="00840F9E"/>
    <w:rsid w:val="008A2845"/>
    <w:rsid w:val="008B1E4A"/>
    <w:rsid w:val="008B3F15"/>
    <w:rsid w:val="008D1B7E"/>
    <w:rsid w:val="008D5D5B"/>
    <w:rsid w:val="00906DA7"/>
    <w:rsid w:val="00915397"/>
    <w:rsid w:val="00931B2C"/>
    <w:rsid w:val="009822D4"/>
    <w:rsid w:val="0099113B"/>
    <w:rsid w:val="009947D3"/>
    <w:rsid w:val="009A4B47"/>
    <w:rsid w:val="009C3869"/>
    <w:rsid w:val="009D383E"/>
    <w:rsid w:val="00A12E23"/>
    <w:rsid w:val="00A20E9B"/>
    <w:rsid w:val="00A2200F"/>
    <w:rsid w:val="00A43414"/>
    <w:rsid w:val="00A470E0"/>
    <w:rsid w:val="00A47C49"/>
    <w:rsid w:val="00A559E9"/>
    <w:rsid w:val="00A61039"/>
    <w:rsid w:val="00A8238F"/>
    <w:rsid w:val="00A82456"/>
    <w:rsid w:val="00AA3E62"/>
    <w:rsid w:val="00AC46FA"/>
    <w:rsid w:val="00AE2021"/>
    <w:rsid w:val="00AE7906"/>
    <w:rsid w:val="00AF781E"/>
    <w:rsid w:val="00B0147E"/>
    <w:rsid w:val="00B11678"/>
    <w:rsid w:val="00B23826"/>
    <w:rsid w:val="00B2601E"/>
    <w:rsid w:val="00B56447"/>
    <w:rsid w:val="00BB00C6"/>
    <w:rsid w:val="00BB644D"/>
    <w:rsid w:val="00BD548A"/>
    <w:rsid w:val="00BE3085"/>
    <w:rsid w:val="00BE3FD2"/>
    <w:rsid w:val="00BF043B"/>
    <w:rsid w:val="00BF501D"/>
    <w:rsid w:val="00BF6FDA"/>
    <w:rsid w:val="00C43DC6"/>
    <w:rsid w:val="00C6027E"/>
    <w:rsid w:val="00C87851"/>
    <w:rsid w:val="00CB3D44"/>
    <w:rsid w:val="00CC6B4D"/>
    <w:rsid w:val="00CE236F"/>
    <w:rsid w:val="00CF766F"/>
    <w:rsid w:val="00D43024"/>
    <w:rsid w:val="00D50B7A"/>
    <w:rsid w:val="00D74788"/>
    <w:rsid w:val="00DA1E9B"/>
    <w:rsid w:val="00DD38C9"/>
    <w:rsid w:val="00DF7210"/>
    <w:rsid w:val="00E05EED"/>
    <w:rsid w:val="00E13BF9"/>
    <w:rsid w:val="00E271F8"/>
    <w:rsid w:val="00E33848"/>
    <w:rsid w:val="00E45E6F"/>
    <w:rsid w:val="00E71249"/>
    <w:rsid w:val="00E9759E"/>
    <w:rsid w:val="00EA482A"/>
    <w:rsid w:val="00EA4A2D"/>
    <w:rsid w:val="00EC5D34"/>
    <w:rsid w:val="00EE1AA9"/>
    <w:rsid w:val="00EE74A0"/>
    <w:rsid w:val="00F05360"/>
    <w:rsid w:val="00F652E6"/>
    <w:rsid w:val="00F704CE"/>
    <w:rsid w:val="00F73870"/>
    <w:rsid w:val="00F92D93"/>
    <w:rsid w:val="00F94EF1"/>
    <w:rsid w:val="00F97852"/>
    <w:rsid w:val="00FB357C"/>
    <w:rsid w:val="00FB759A"/>
    <w:rsid w:val="00FC5761"/>
    <w:rsid w:val="00FD7D91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99389"/>
  <w15:docId w15:val="{618B99D2-6116-4065-A26E-FF40CA90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55F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555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555F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BF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3A35"/>
    <w:pPr>
      <w:ind w:left="720"/>
      <w:contextualSpacing/>
    </w:pPr>
  </w:style>
  <w:style w:type="paragraph" w:styleId="a7">
    <w:name w:val="Body Text"/>
    <w:basedOn w:val="a"/>
    <w:link w:val="a8"/>
    <w:rsid w:val="00422D7A"/>
    <w:rPr>
      <w:rFonts w:ascii="UkrainianPragmatica" w:hAnsi="UkrainianPragmatica"/>
      <w:color w:val="000000"/>
      <w:sz w:val="22"/>
      <w:szCs w:val="20"/>
      <w:lang w:val="ru-RU"/>
    </w:rPr>
  </w:style>
  <w:style w:type="character" w:customStyle="1" w:styleId="a8">
    <w:name w:val="Основний текст Знак"/>
    <w:basedOn w:val="a0"/>
    <w:link w:val="a7"/>
    <w:rsid w:val="00422D7A"/>
    <w:rPr>
      <w:rFonts w:ascii="UkrainianPragmatica" w:eastAsia="Times New Roman" w:hAnsi="UkrainianPragmatica"/>
      <w:color w:val="000000"/>
      <w:sz w:val="22"/>
    </w:rPr>
  </w:style>
  <w:style w:type="paragraph" w:styleId="a9">
    <w:name w:val="No Spacing"/>
    <w:uiPriority w:val="1"/>
    <w:qFormat/>
    <w:rsid w:val="00441B1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pr_uman@cherk-consumer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C717C-DC8A-425B-BE14-09A9342B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5131</Words>
  <Characters>2925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Uset</cp:lastModifiedBy>
  <cp:revision>22</cp:revision>
  <cp:lastPrinted>2023-07-10T07:45:00Z</cp:lastPrinted>
  <dcterms:created xsi:type="dcterms:W3CDTF">2023-06-23T08:24:00Z</dcterms:created>
  <dcterms:modified xsi:type="dcterms:W3CDTF">2023-07-10T07:45:00Z</dcterms:modified>
</cp:coreProperties>
</file>