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38" w:rsidRPr="00CC77A2" w:rsidRDefault="003E0CDF" w:rsidP="00CC77A2">
      <w:pPr>
        <w:pStyle w:val="a5"/>
        <w:spacing w:line="240" w:lineRule="auto"/>
        <w:jc w:val="center"/>
        <w:rPr>
          <w:rFonts w:ascii="Times New Roman" w:hAnsi="Times New Roman"/>
          <w:b/>
          <w:bCs/>
          <w:sz w:val="32"/>
          <w:szCs w:val="32"/>
          <w:lang w:val="ru-RU"/>
        </w:rPr>
      </w:pPr>
      <w:r w:rsidRPr="009D3B67">
        <w:rPr>
          <w:rStyle w:val="a6"/>
          <w:rFonts w:ascii="Times New Roman" w:hAnsi="Times New Roman"/>
          <w:sz w:val="32"/>
          <w:szCs w:val="32"/>
          <w:lang w:val="ru-RU"/>
        </w:rPr>
        <w:t xml:space="preserve">Шановні </w:t>
      </w:r>
      <w:proofErr w:type="spellStart"/>
      <w:r w:rsidRPr="009D3B67">
        <w:rPr>
          <w:rStyle w:val="a6"/>
          <w:rFonts w:ascii="Times New Roman" w:hAnsi="Times New Roman"/>
          <w:sz w:val="32"/>
          <w:szCs w:val="32"/>
          <w:lang w:val="ru-RU"/>
        </w:rPr>
        <w:t>жителі</w:t>
      </w:r>
      <w:proofErr w:type="spellEnd"/>
      <w:r w:rsidRPr="009D3B67">
        <w:rPr>
          <w:rStyle w:val="a6"/>
          <w:rFonts w:ascii="Times New Roman" w:hAnsi="Times New Roman"/>
          <w:sz w:val="32"/>
          <w:szCs w:val="32"/>
          <w:lang w:val="ru-RU"/>
        </w:rPr>
        <w:t xml:space="preserve"> Баштечківської </w:t>
      </w:r>
      <w:proofErr w:type="spellStart"/>
      <w:r w:rsidRPr="009D3B67">
        <w:rPr>
          <w:rStyle w:val="a6"/>
          <w:rFonts w:ascii="Times New Roman" w:hAnsi="Times New Roman"/>
          <w:sz w:val="32"/>
          <w:szCs w:val="32"/>
          <w:lang w:val="ru-RU"/>
        </w:rPr>
        <w:t>громади</w:t>
      </w:r>
      <w:proofErr w:type="spellEnd"/>
      <w:r w:rsidRPr="009D3B67">
        <w:rPr>
          <w:rStyle w:val="a6"/>
          <w:rFonts w:ascii="Times New Roman" w:hAnsi="Times New Roman"/>
          <w:sz w:val="32"/>
          <w:szCs w:val="32"/>
          <w:lang w:val="ru-RU"/>
        </w:rPr>
        <w:t xml:space="preserve">, </w:t>
      </w:r>
      <w:bookmarkStart w:id="0" w:name="_GoBack"/>
      <w:bookmarkEnd w:id="0"/>
      <w:proofErr w:type="spellStart"/>
      <w:r w:rsidRPr="009D3B67">
        <w:rPr>
          <w:rStyle w:val="a6"/>
          <w:rFonts w:ascii="Times New Roman" w:hAnsi="Times New Roman"/>
          <w:sz w:val="32"/>
          <w:szCs w:val="32"/>
          <w:lang w:val="ru-RU"/>
        </w:rPr>
        <w:t>депутати</w:t>
      </w:r>
      <w:proofErr w:type="spellEnd"/>
      <w:r w:rsidRPr="009D3B67">
        <w:rPr>
          <w:rStyle w:val="a6"/>
          <w:rFonts w:ascii="Times New Roman" w:hAnsi="Times New Roman"/>
          <w:sz w:val="32"/>
          <w:szCs w:val="32"/>
          <w:lang w:val="ru-RU"/>
        </w:rPr>
        <w:t xml:space="preserve">, </w:t>
      </w:r>
      <w:proofErr w:type="spellStart"/>
      <w:r w:rsidRPr="009D3B67">
        <w:rPr>
          <w:rStyle w:val="a6"/>
          <w:rFonts w:ascii="Times New Roman" w:hAnsi="Times New Roman"/>
          <w:sz w:val="32"/>
          <w:szCs w:val="32"/>
          <w:lang w:val="ru-RU"/>
        </w:rPr>
        <w:t>колеги</w:t>
      </w:r>
      <w:proofErr w:type="spellEnd"/>
      <w:r w:rsidRPr="009D3B67">
        <w:rPr>
          <w:rStyle w:val="a6"/>
          <w:rFonts w:ascii="Times New Roman" w:hAnsi="Times New Roman"/>
          <w:sz w:val="32"/>
          <w:szCs w:val="32"/>
          <w:lang w:val="ru-RU"/>
        </w:rPr>
        <w:t xml:space="preserve"> та </w:t>
      </w:r>
      <w:proofErr w:type="spellStart"/>
      <w:r w:rsidRPr="009D3B67">
        <w:rPr>
          <w:rStyle w:val="a6"/>
          <w:rFonts w:ascii="Times New Roman" w:hAnsi="Times New Roman"/>
          <w:sz w:val="32"/>
          <w:szCs w:val="32"/>
          <w:lang w:val="ru-RU"/>
        </w:rPr>
        <w:t>всі</w:t>
      </w:r>
      <w:proofErr w:type="spellEnd"/>
      <w:r w:rsidRPr="009D3B67">
        <w:rPr>
          <w:rStyle w:val="a6"/>
          <w:rFonts w:ascii="Times New Roman" w:hAnsi="Times New Roman"/>
          <w:sz w:val="32"/>
          <w:szCs w:val="32"/>
          <w:lang w:val="ru-RU"/>
        </w:rPr>
        <w:t xml:space="preserve"> присутні!</w:t>
      </w:r>
    </w:p>
    <w:p w:rsidR="00773B38" w:rsidRPr="009D3B67" w:rsidRDefault="003E0CDF" w:rsidP="00B720BD">
      <w:pPr>
        <w:pStyle w:val="a5"/>
        <w:ind w:leftChars="-515" w:left="-1133" w:firstLine="566"/>
        <w:jc w:val="both"/>
        <w:rPr>
          <w:rFonts w:ascii="Times New Roman" w:hAnsi="Times New Roman"/>
          <w:sz w:val="28"/>
          <w:szCs w:val="28"/>
          <w:lang w:val="ru-RU"/>
        </w:rPr>
      </w:pPr>
      <w:r w:rsidRPr="009D3B67">
        <w:rPr>
          <w:rFonts w:ascii="Times New Roman" w:hAnsi="Times New Roman"/>
          <w:sz w:val="28"/>
          <w:szCs w:val="28"/>
          <w:lang w:val="ru-RU"/>
        </w:rPr>
        <w:t xml:space="preserve">2025 </w:t>
      </w:r>
      <w:proofErr w:type="gramStart"/>
      <w:r w:rsidRPr="009D3B67">
        <w:rPr>
          <w:rFonts w:ascii="Times New Roman" w:hAnsi="Times New Roman"/>
          <w:sz w:val="28"/>
          <w:szCs w:val="28"/>
          <w:lang w:val="ru-RU"/>
        </w:rPr>
        <w:t>р</w:t>
      </w:r>
      <w:proofErr w:type="gramEnd"/>
      <w:r w:rsidRPr="009D3B67">
        <w:rPr>
          <w:rFonts w:ascii="Times New Roman" w:hAnsi="Times New Roman"/>
          <w:sz w:val="28"/>
          <w:szCs w:val="28"/>
          <w:lang w:val="ru-RU"/>
        </w:rPr>
        <w:t xml:space="preserve">ік став для нашої громади роком наполегливої роботи, складних рішень та щоденних випробувань. Ми прожили ще один </w:t>
      </w:r>
      <w:proofErr w:type="gramStart"/>
      <w:r w:rsidRPr="009D3B67">
        <w:rPr>
          <w:rFonts w:ascii="Times New Roman" w:hAnsi="Times New Roman"/>
          <w:sz w:val="28"/>
          <w:szCs w:val="28"/>
          <w:lang w:val="ru-RU"/>
        </w:rPr>
        <w:t>р</w:t>
      </w:r>
      <w:proofErr w:type="gramEnd"/>
      <w:r w:rsidRPr="009D3B67">
        <w:rPr>
          <w:rFonts w:ascii="Times New Roman" w:hAnsi="Times New Roman"/>
          <w:sz w:val="28"/>
          <w:szCs w:val="28"/>
          <w:lang w:val="ru-RU"/>
        </w:rPr>
        <w:t xml:space="preserve">ік у реаліях повномасштабної війни, що змінила життя кожної української родини. Та попри всі труднощі, Баштечківська громада </w:t>
      </w:r>
      <w:proofErr w:type="spellStart"/>
      <w:r w:rsidRPr="009D3B67">
        <w:rPr>
          <w:rFonts w:ascii="Times New Roman" w:hAnsi="Times New Roman"/>
          <w:sz w:val="28"/>
          <w:szCs w:val="28"/>
          <w:lang w:val="ru-RU"/>
        </w:rPr>
        <w:t>продовжила</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жити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працювати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розвиватися</w:t>
      </w:r>
      <w:proofErr w:type="spellEnd"/>
      <w:r w:rsidRPr="009D3B67">
        <w:rPr>
          <w:rFonts w:ascii="Times New Roman" w:hAnsi="Times New Roman"/>
          <w:sz w:val="28"/>
          <w:szCs w:val="28"/>
          <w:lang w:val="ru-RU"/>
        </w:rPr>
        <w:t xml:space="preserve"> й </w:t>
      </w:r>
      <w:proofErr w:type="spellStart"/>
      <w:proofErr w:type="gramStart"/>
      <w:r w:rsidRPr="009D3B67">
        <w:rPr>
          <w:rFonts w:ascii="Times New Roman" w:hAnsi="Times New Roman"/>
          <w:sz w:val="28"/>
          <w:szCs w:val="28"/>
          <w:lang w:val="ru-RU"/>
        </w:rPr>
        <w:t>п</w:t>
      </w:r>
      <w:proofErr w:type="gramEnd"/>
      <w:r w:rsidRPr="009D3B67">
        <w:rPr>
          <w:rFonts w:ascii="Times New Roman" w:hAnsi="Times New Roman"/>
          <w:sz w:val="28"/>
          <w:szCs w:val="28"/>
          <w:lang w:val="ru-RU"/>
        </w:rPr>
        <w:t>ідтримувати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одне</w:t>
      </w:r>
      <w:proofErr w:type="spellEnd"/>
      <w:r w:rsidRPr="009D3B67">
        <w:rPr>
          <w:rFonts w:ascii="Times New Roman" w:hAnsi="Times New Roman"/>
          <w:sz w:val="28"/>
          <w:szCs w:val="28"/>
          <w:lang w:val="ru-RU"/>
        </w:rPr>
        <w:t xml:space="preserve"> одного, </w:t>
      </w:r>
      <w:proofErr w:type="spellStart"/>
      <w:r w:rsidRPr="009D3B67">
        <w:rPr>
          <w:rFonts w:ascii="Times New Roman" w:hAnsi="Times New Roman"/>
          <w:sz w:val="28"/>
          <w:szCs w:val="28"/>
          <w:lang w:val="ru-RU"/>
        </w:rPr>
        <w:t>підтверджуючи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що</w:t>
      </w:r>
      <w:proofErr w:type="spellEnd"/>
      <w:r w:rsidRPr="009D3B67">
        <w:rPr>
          <w:rFonts w:ascii="Times New Roman" w:hAnsi="Times New Roman"/>
          <w:sz w:val="28"/>
          <w:szCs w:val="28"/>
          <w:lang w:val="ru-RU"/>
        </w:rPr>
        <w:t xml:space="preserve"> наша сила — у </w:t>
      </w:r>
      <w:proofErr w:type="spellStart"/>
      <w:r w:rsidRPr="009D3B67">
        <w:rPr>
          <w:rFonts w:ascii="Times New Roman" w:hAnsi="Times New Roman"/>
          <w:sz w:val="28"/>
          <w:szCs w:val="28"/>
          <w:lang w:val="ru-RU"/>
        </w:rPr>
        <w:t>єдності</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взаємній</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допомозі</w:t>
      </w:r>
      <w:proofErr w:type="spellEnd"/>
      <w:r w:rsidRPr="009D3B67">
        <w:rPr>
          <w:rFonts w:ascii="Times New Roman" w:hAnsi="Times New Roman"/>
          <w:sz w:val="28"/>
          <w:szCs w:val="28"/>
          <w:lang w:val="ru-RU"/>
        </w:rPr>
        <w:t xml:space="preserve"> та вірі у майбутнє.</w:t>
      </w:r>
    </w:p>
    <w:p w:rsidR="00773B38" w:rsidRPr="009D3B67" w:rsidRDefault="003E0CDF" w:rsidP="00C95C09">
      <w:pPr>
        <w:pStyle w:val="a5"/>
        <w:ind w:leftChars="-515" w:left="-1133" w:firstLine="547"/>
        <w:jc w:val="both"/>
        <w:rPr>
          <w:rFonts w:ascii="Times New Roman" w:hAnsi="Times New Roman"/>
          <w:sz w:val="28"/>
          <w:szCs w:val="28"/>
          <w:lang w:val="ru-RU"/>
        </w:rPr>
      </w:pPr>
      <w:r w:rsidRPr="009D3B67">
        <w:rPr>
          <w:rFonts w:ascii="Times New Roman" w:hAnsi="Times New Roman"/>
          <w:sz w:val="28"/>
          <w:szCs w:val="28"/>
          <w:lang w:val="ru-RU"/>
        </w:rPr>
        <w:t xml:space="preserve">Неможливо розпочати цей звіт, не згадавши </w:t>
      </w:r>
      <w:proofErr w:type="gramStart"/>
      <w:r w:rsidRPr="009D3B67">
        <w:rPr>
          <w:rFonts w:ascii="Times New Roman" w:hAnsi="Times New Roman"/>
          <w:sz w:val="28"/>
          <w:szCs w:val="28"/>
          <w:lang w:val="ru-RU"/>
        </w:rPr>
        <w:t>тих</w:t>
      </w:r>
      <w:proofErr w:type="gramEnd"/>
      <w:r w:rsidRPr="009D3B67">
        <w:rPr>
          <w:rFonts w:ascii="Times New Roman" w:hAnsi="Times New Roman"/>
          <w:sz w:val="28"/>
          <w:szCs w:val="28"/>
          <w:lang w:val="ru-RU"/>
        </w:rPr>
        <w:t xml:space="preserve">, чия мужність і самопожертва роблять можливим наше сьогодення. Наші військовослужбовці — це щит і серце держави, люди, які щодня виборюють свободу України на передових рубежах, у бліндажах, </w:t>
      </w:r>
      <w:proofErr w:type="gramStart"/>
      <w:r w:rsidRPr="009D3B67">
        <w:rPr>
          <w:rFonts w:ascii="Times New Roman" w:hAnsi="Times New Roman"/>
          <w:sz w:val="28"/>
          <w:szCs w:val="28"/>
          <w:lang w:val="ru-RU"/>
        </w:rPr>
        <w:t>п</w:t>
      </w:r>
      <w:proofErr w:type="gramEnd"/>
      <w:r w:rsidRPr="009D3B67">
        <w:rPr>
          <w:rFonts w:ascii="Times New Roman" w:hAnsi="Times New Roman"/>
          <w:sz w:val="28"/>
          <w:szCs w:val="28"/>
          <w:lang w:val="ru-RU"/>
        </w:rPr>
        <w:t>ід обстрілами, серед холоду, небезпеки та надлюдських труднощів. Завдяки їм ми маємо змогу працювати, виховувати дітей, підтримувати громаду і будувати плани на майбутнє.</w:t>
      </w:r>
    </w:p>
    <w:p w:rsidR="00773B38" w:rsidRPr="009D3B67" w:rsidRDefault="003E0CDF" w:rsidP="00C95C09">
      <w:pPr>
        <w:pStyle w:val="a5"/>
        <w:ind w:leftChars="-515" w:left="-1133" w:firstLine="566"/>
        <w:jc w:val="both"/>
        <w:rPr>
          <w:rFonts w:ascii="Times New Roman" w:hAnsi="Times New Roman"/>
          <w:sz w:val="28"/>
          <w:szCs w:val="28"/>
          <w:lang w:val="ru-RU"/>
        </w:rPr>
      </w:pPr>
      <w:r w:rsidRPr="009D3B67">
        <w:rPr>
          <w:rFonts w:ascii="Times New Roman" w:hAnsi="Times New Roman"/>
          <w:sz w:val="28"/>
          <w:szCs w:val="28"/>
          <w:lang w:val="ru-RU"/>
        </w:rPr>
        <w:t xml:space="preserve">На превеликий жаль, 2025 </w:t>
      </w:r>
      <w:proofErr w:type="gramStart"/>
      <w:r w:rsidRPr="009D3B67">
        <w:rPr>
          <w:rFonts w:ascii="Times New Roman" w:hAnsi="Times New Roman"/>
          <w:sz w:val="28"/>
          <w:szCs w:val="28"/>
          <w:lang w:val="ru-RU"/>
        </w:rPr>
        <w:t>р</w:t>
      </w:r>
      <w:proofErr w:type="gramEnd"/>
      <w:r w:rsidRPr="009D3B67">
        <w:rPr>
          <w:rFonts w:ascii="Times New Roman" w:hAnsi="Times New Roman"/>
          <w:sz w:val="28"/>
          <w:szCs w:val="28"/>
          <w:lang w:val="ru-RU"/>
        </w:rPr>
        <w:t xml:space="preserve">ік знову приніс нам гіркоту втрат. Ми втратили найкращих — мужніх синів громади, які до кінця залишилися вірними військовій присязі та українській землі. </w:t>
      </w:r>
      <w:proofErr w:type="spellStart"/>
      <w:r w:rsidRPr="009D3B67">
        <w:rPr>
          <w:rFonts w:ascii="Times New Roman" w:hAnsi="Times New Roman"/>
          <w:sz w:val="28"/>
          <w:szCs w:val="28"/>
          <w:lang w:val="ru-RU"/>
        </w:rPr>
        <w:t>Кожне</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і</w:t>
      </w:r>
      <w:proofErr w:type="gramStart"/>
      <w:r w:rsidRPr="009D3B67">
        <w:rPr>
          <w:rFonts w:ascii="Times New Roman" w:hAnsi="Times New Roman"/>
          <w:sz w:val="28"/>
          <w:szCs w:val="28"/>
          <w:lang w:val="ru-RU"/>
        </w:rPr>
        <w:t>м’я</w:t>
      </w:r>
      <w:proofErr w:type="spellEnd"/>
      <w:proofErr w:type="gramEnd"/>
      <w:r w:rsidRPr="009D3B67">
        <w:rPr>
          <w:rFonts w:ascii="Times New Roman" w:hAnsi="Times New Roman"/>
          <w:sz w:val="28"/>
          <w:szCs w:val="28"/>
          <w:lang w:val="ru-RU"/>
        </w:rPr>
        <w:t xml:space="preserve"> наших </w:t>
      </w:r>
      <w:proofErr w:type="spellStart"/>
      <w:r w:rsidRPr="009D3B67">
        <w:rPr>
          <w:rFonts w:ascii="Times New Roman" w:hAnsi="Times New Roman"/>
          <w:sz w:val="28"/>
          <w:szCs w:val="28"/>
          <w:lang w:val="ru-RU"/>
        </w:rPr>
        <w:t>Героїв</w:t>
      </w:r>
      <w:proofErr w:type="spellEnd"/>
      <w:r w:rsidRPr="009D3B67">
        <w:rPr>
          <w:rFonts w:ascii="Times New Roman" w:hAnsi="Times New Roman"/>
          <w:sz w:val="28"/>
          <w:szCs w:val="28"/>
          <w:lang w:val="ru-RU"/>
        </w:rPr>
        <w:t xml:space="preserve"> — </w:t>
      </w:r>
      <w:proofErr w:type="spellStart"/>
      <w:r w:rsidRPr="009D3B67">
        <w:rPr>
          <w:rFonts w:ascii="Times New Roman" w:hAnsi="Times New Roman"/>
          <w:sz w:val="28"/>
          <w:szCs w:val="28"/>
          <w:lang w:val="ru-RU"/>
        </w:rPr>
        <w:t>це</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історія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незламності</w:t>
      </w:r>
      <w:proofErr w:type="spellEnd"/>
      <w:r w:rsidRPr="009D3B67">
        <w:rPr>
          <w:rFonts w:ascii="Times New Roman" w:hAnsi="Times New Roman"/>
          <w:sz w:val="28"/>
          <w:szCs w:val="28"/>
          <w:lang w:val="ru-RU"/>
        </w:rPr>
        <w:t xml:space="preserve"> й </w:t>
      </w:r>
      <w:proofErr w:type="spellStart"/>
      <w:r w:rsidRPr="009D3B67">
        <w:rPr>
          <w:rFonts w:ascii="Times New Roman" w:hAnsi="Times New Roman"/>
          <w:sz w:val="28"/>
          <w:szCs w:val="28"/>
          <w:lang w:val="ru-RU"/>
        </w:rPr>
        <w:t>відваги</w:t>
      </w:r>
      <w:proofErr w:type="spellEnd"/>
      <w:r w:rsidRPr="009D3B67">
        <w:rPr>
          <w:rFonts w:ascii="Times New Roman" w:hAnsi="Times New Roman"/>
          <w:sz w:val="28"/>
          <w:szCs w:val="28"/>
          <w:lang w:val="ru-RU"/>
        </w:rPr>
        <w:t xml:space="preserve">, яку ми </w:t>
      </w:r>
      <w:proofErr w:type="spellStart"/>
      <w:r w:rsidRPr="009D3B67">
        <w:rPr>
          <w:rFonts w:ascii="Times New Roman" w:hAnsi="Times New Roman"/>
          <w:sz w:val="28"/>
          <w:szCs w:val="28"/>
          <w:lang w:val="ru-RU"/>
        </w:rPr>
        <w:t>зобов’язані</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пам’ятати</w:t>
      </w:r>
      <w:proofErr w:type="spellEnd"/>
      <w:r w:rsidRPr="009D3B67">
        <w:rPr>
          <w:rFonts w:ascii="Times New Roman" w:hAnsi="Times New Roman"/>
          <w:sz w:val="28"/>
          <w:szCs w:val="28"/>
          <w:lang w:val="ru-RU"/>
        </w:rPr>
        <w:t xml:space="preserve"> й </w:t>
      </w:r>
      <w:proofErr w:type="spellStart"/>
      <w:r w:rsidRPr="009D3B67">
        <w:rPr>
          <w:rFonts w:ascii="Times New Roman" w:hAnsi="Times New Roman"/>
          <w:sz w:val="28"/>
          <w:szCs w:val="28"/>
          <w:lang w:val="ru-RU"/>
        </w:rPr>
        <w:t>передати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наступним</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поколінням</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Схиляємо</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голови</w:t>
      </w:r>
      <w:proofErr w:type="spellEnd"/>
      <w:r w:rsidRPr="009D3B67">
        <w:rPr>
          <w:rFonts w:ascii="Times New Roman" w:hAnsi="Times New Roman"/>
          <w:sz w:val="28"/>
          <w:szCs w:val="28"/>
          <w:lang w:val="ru-RU"/>
        </w:rPr>
        <w:t xml:space="preserve"> в </w:t>
      </w:r>
      <w:proofErr w:type="spellStart"/>
      <w:r w:rsidRPr="009D3B67">
        <w:rPr>
          <w:rFonts w:ascii="Times New Roman" w:hAnsi="Times New Roman"/>
          <w:sz w:val="28"/>
          <w:szCs w:val="28"/>
          <w:lang w:val="ru-RU"/>
        </w:rPr>
        <w:t>глибокій</w:t>
      </w:r>
      <w:proofErr w:type="spellEnd"/>
      <w:r w:rsidRPr="009D3B67">
        <w:rPr>
          <w:rFonts w:ascii="Times New Roman" w:hAnsi="Times New Roman"/>
          <w:sz w:val="28"/>
          <w:szCs w:val="28"/>
          <w:lang w:val="ru-RU"/>
        </w:rPr>
        <w:t xml:space="preserve"> скорботі та вдячності. Вічна </w:t>
      </w:r>
      <w:proofErr w:type="gramStart"/>
      <w:r w:rsidRPr="009D3B67">
        <w:rPr>
          <w:rFonts w:ascii="Times New Roman" w:hAnsi="Times New Roman"/>
          <w:sz w:val="28"/>
          <w:szCs w:val="28"/>
          <w:lang w:val="ru-RU"/>
        </w:rPr>
        <w:t>пам'ять</w:t>
      </w:r>
      <w:proofErr w:type="gramEnd"/>
      <w:r w:rsidRPr="009D3B67">
        <w:rPr>
          <w:rFonts w:ascii="Times New Roman" w:hAnsi="Times New Roman"/>
          <w:sz w:val="28"/>
          <w:szCs w:val="28"/>
          <w:lang w:val="ru-RU"/>
        </w:rPr>
        <w:t xml:space="preserve"> нашим захисникам!</w:t>
      </w:r>
    </w:p>
    <w:p w:rsidR="00773B38" w:rsidRPr="009D3B67" w:rsidRDefault="003E0CDF" w:rsidP="00C95C09">
      <w:pPr>
        <w:pStyle w:val="a5"/>
        <w:ind w:leftChars="-515" w:left="-1133" w:firstLine="566"/>
        <w:jc w:val="both"/>
        <w:rPr>
          <w:rFonts w:ascii="Times New Roman" w:hAnsi="Times New Roman"/>
          <w:sz w:val="28"/>
          <w:szCs w:val="28"/>
          <w:lang w:val="ru-RU"/>
        </w:rPr>
      </w:pPr>
      <w:r w:rsidRPr="009D3B67">
        <w:rPr>
          <w:rFonts w:ascii="Times New Roman" w:hAnsi="Times New Roman"/>
          <w:sz w:val="28"/>
          <w:szCs w:val="28"/>
          <w:lang w:val="ru-RU"/>
        </w:rPr>
        <w:t xml:space="preserve">Попри </w:t>
      </w:r>
      <w:proofErr w:type="spellStart"/>
      <w:r w:rsidRPr="009D3B67">
        <w:rPr>
          <w:rFonts w:ascii="Times New Roman" w:hAnsi="Times New Roman"/>
          <w:sz w:val="28"/>
          <w:szCs w:val="28"/>
          <w:lang w:val="ru-RU"/>
        </w:rPr>
        <w:t>війну</w:t>
      </w:r>
      <w:proofErr w:type="spellEnd"/>
      <w:r w:rsidRPr="009D3B67">
        <w:rPr>
          <w:rFonts w:ascii="Times New Roman" w:hAnsi="Times New Roman"/>
          <w:sz w:val="28"/>
          <w:szCs w:val="28"/>
          <w:lang w:val="ru-RU"/>
        </w:rPr>
        <w:t xml:space="preserve">, Баштечківська </w:t>
      </w:r>
      <w:proofErr w:type="spellStart"/>
      <w:r w:rsidRPr="009D3B67">
        <w:rPr>
          <w:rFonts w:ascii="Times New Roman" w:hAnsi="Times New Roman"/>
          <w:sz w:val="28"/>
          <w:szCs w:val="28"/>
          <w:lang w:val="ru-RU"/>
        </w:rPr>
        <w:t>сільська</w:t>
      </w:r>
      <w:proofErr w:type="spellEnd"/>
      <w:r w:rsidRPr="009D3B67">
        <w:rPr>
          <w:rFonts w:ascii="Times New Roman" w:hAnsi="Times New Roman"/>
          <w:sz w:val="28"/>
          <w:szCs w:val="28"/>
          <w:lang w:val="ru-RU"/>
        </w:rPr>
        <w:t xml:space="preserve"> рада </w:t>
      </w:r>
      <w:proofErr w:type="spellStart"/>
      <w:r w:rsidRPr="009D3B67">
        <w:rPr>
          <w:rFonts w:ascii="Times New Roman" w:hAnsi="Times New Roman"/>
          <w:sz w:val="28"/>
          <w:szCs w:val="28"/>
          <w:lang w:val="ru-RU"/>
        </w:rPr>
        <w:t>продовжує</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виконувати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свої</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повноваження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керуючись</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Конституцією</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України</w:t>
      </w:r>
      <w:proofErr w:type="spellEnd"/>
      <w:r w:rsidRPr="009D3B67">
        <w:rPr>
          <w:rFonts w:ascii="Times New Roman" w:hAnsi="Times New Roman"/>
          <w:sz w:val="28"/>
          <w:szCs w:val="28"/>
          <w:lang w:val="ru-RU"/>
        </w:rPr>
        <w:t xml:space="preserve">, законами </w:t>
      </w:r>
      <w:proofErr w:type="spellStart"/>
      <w:r w:rsidRPr="009D3B67">
        <w:rPr>
          <w:rFonts w:ascii="Times New Roman" w:hAnsi="Times New Roman"/>
          <w:sz w:val="28"/>
          <w:szCs w:val="28"/>
          <w:lang w:val="ru-RU"/>
        </w:rPr>
        <w:t>держави</w:t>
      </w:r>
      <w:proofErr w:type="spellEnd"/>
      <w:r w:rsidRPr="009D3B67">
        <w:rPr>
          <w:rFonts w:ascii="Times New Roman" w:hAnsi="Times New Roman"/>
          <w:sz w:val="28"/>
          <w:szCs w:val="28"/>
          <w:lang w:val="ru-RU"/>
        </w:rPr>
        <w:t xml:space="preserve"> та </w:t>
      </w:r>
      <w:proofErr w:type="spellStart"/>
      <w:r w:rsidRPr="009D3B67">
        <w:rPr>
          <w:rFonts w:ascii="Times New Roman" w:hAnsi="Times New Roman"/>
          <w:sz w:val="28"/>
          <w:szCs w:val="28"/>
          <w:lang w:val="ru-RU"/>
        </w:rPr>
        <w:t>завданнями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спрямованими</w:t>
      </w:r>
      <w:proofErr w:type="spellEnd"/>
      <w:r w:rsidRPr="009D3B67">
        <w:rPr>
          <w:rFonts w:ascii="Times New Roman" w:hAnsi="Times New Roman"/>
          <w:sz w:val="28"/>
          <w:szCs w:val="28"/>
          <w:lang w:val="ru-RU"/>
        </w:rPr>
        <w:t xml:space="preserve"> на </w:t>
      </w:r>
      <w:proofErr w:type="spellStart"/>
      <w:r w:rsidRPr="009D3B67">
        <w:rPr>
          <w:rFonts w:ascii="Times New Roman" w:hAnsi="Times New Roman"/>
          <w:sz w:val="28"/>
          <w:szCs w:val="28"/>
          <w:lang w:val="ru-RU"/>
        </w:rPr>
        <w:t>забезпечення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сталого</w:t>
      </w:r>
      <w:proofErr w:type="spellEnd"/>
      <w:r w:rsidRPr="009D3B67">
        <w:rPr>
          <w:rFonts w:ascii="Times New Roman" w:hAnsi="Times New Roman"/>
          <w:sz w:val="28"/>
          <w:szCs w:val="28"/>
          <w:lang w:val="ru-RU"/>
        </w:rPr>
        <w:t xml:space="preserve"> розвитку </w:t>
      </w:r>
      <w:proofErr w:type="spellStart"/>
      <w:r w:rsidRPr="009D3B67">
        <w:rPr>
          <w:rFonts w:ascii="Times New Roman" w:hAnsi="Times New Roman"/>
          <w:sz w:val="28"/>
          <w:szCs w:val="28"/>
          <w:lang w:val="ru-RU"/>
        </w:rPr>
        <w:t>громади</w:t>
      </w:r>
      <w:proofErr w:type="spellEnd"/>
      <w:r w:rsidRPr="009D3B67">
        <w:rPr>
          <w:rFonts w:ascii="Times New Roman" w:hAnsi="Times New Roman"/>
          <w:sz w:val="28"/>
          <w:szCs w:val="28"/>
          <w:lang w:val="ru-RU"/>
        </w:rPr>
        <w:t xml:space="preserve">. Ми </w:t>
      </w:r>
      <w:proofErr w:type="spellStart"/>
      <w:r w:rsidRPr="009D3B67">
        <w:rPr>
          <w:rFonts w:ascii="Times New Roman" w:hAnsi="Times New Roman"/>
          <w:sz w:val="28"/>
          <w:szCs w:val="28"/>
          <w:lang w:val="ru-RU"/>
        </w:rPr>
        <w:t>щоденно</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працюємо</w:t>
      </w:r>
      <w:proofErr w:type="spellEnd"/>
      <w:r w:rsidRPr="009D3B67">
        <w:rPr>
          <w:rFonts w:ascii="Times New Roman" w:hAnsi="Times New Roman"/>
          <w:sz w:val="28"/>
          <w:szCs w:val="28"/>
          <w:lang w:val="ru-RU"/>
        </w:rPr>
        <w:t xml:space="preserve"> для того, щоб усі необхідні </w:t>
      </w:r>
      <w:proofErr w:type="gramStart"/>
      <w:r w:rsidRPr="009D3B67">
        <w:rPr>
          <w:rFonts w:ascii="Times New Roman" w:hAnsi="Times New Roman"/>
          <w:sz w:val="28"/>
          <w:szCs w:val="28"/>
          <w:lang w:val="ru-RU"/>
        </w:rPr>
        <w:t>адм</w:t>
      </w:r>
      <w:proofErr w:type="gramEnd"/>
      <w:r w:rsidRPr="009D3B67">
        <w:rPr>
          <w:rFonts w:ascii="Times New Roman" w:hAnsi="Times New Roman"/>
          <w:sz w:val="28"/>
          <w:szCs w:val="28"/>
          <w:lang w:val="ru-RU"/>
        </w:rPr>
        <w:t>іністративні, соціальні, освітні, культурні та комунальні послуги були доступними для жителів.</w:t>
      </w:r>
    </w:p>
    <w:p w:rsidR="00773B38" w:rsidRPr="009D3B67" w:rsidRDefault="003E0CDF" w:rsidP="00EF087A">
      <w:pPr>
        <w:pStyle w:val="a5"/>
        <w:spacing w:line="240" w:lineRule="auto"/>
        <w:ind w:leftChars="-515" w:left="-1133" w:firstLine="566"/>
        <w:jc w:val="both"/>
        <w:rPr>
          <w:rFonts w:ascii="Times New Roman" w:hAnsi="Times New Roman"/>
          <w:sz w:val="28"/>
          <w:szCs w:val="28"/>
          <w:lang w:val="ru-RU"/>
        </w:rPr>
      </w:pPr>
      <w:r w:rsidRPr="009D3B67">
        <w:rPr>
          <w:rFonts w:ascii="Times New Roman" w:hAnsi="Times New Roman"/>
          <w:sz w:val="28"/>
          <w:szCs w:val="28"/>
          <w:lang w:val="ru-RU"/>
        </w:rPr>
        <w:t xml:space="preserve">2025 </w:t>
      </w:r>
      <w:proofErr w:type="gramStart"/>
      <w:r w:rsidRPr="009D3B67">
        <w:rPr>
          <w:rFonts w:ascii="Times New Roman" w:hAnsi="Times New Roman"/>
          <w:sz w:val="28"/>
          <w:szCs w:val="28"/>
          <w:lang w:val="ru-RU"/>
        </w:rPr>
        <w:t>р</w:t>
      </w:r>
      <w:proofErr w:type="gramEnd"/>
      <w:r w:rsidRPr="009D3B67">
        <w:rPr>
          <w:rFonts w:ascii="Times New Roman" w:hAnsi="Times New Roman"/>
          <w:sz w:val="28"/>
          <w:szCs w:val="28"/>
          <w:lang w:val="ru-RU"/>
        </w:rPr>
        <w:t xml:space="preserve">ік став роком, коли наша громада вкотре довела, що здатна гуртуватися заради спільної мети. </w:t>
      </w:r>
      <w:proofErr w:type="gramStart"/>
      <w:r w:rsidRPr="009D3B67">
        <w:rPr>
          <w:rFonts w:ascii="Times New Roman" w:hAnsi="Times New Roman"/>
          <w:sz w:val="28"/>
          <w:szCs w:val="28"/>
          <w:lang w:val="ru-RU"/>
        </w:rPr>
        <w:t>П</w:t>
      </w:r>
      <w:proofErr w:type="gramEnd"/>
      <w:r w:rsidRPr="009D3B67">
        <w:rPr>
          <w:rFonts w:ascii="Times New Roman" w:hAnsi="Times New Roman"/>
          <w:sz w:val="28"/>
          <w:szCs w:val="28"/>
          <w:lang w:val="ru-RU"/>
        </w:rPr>
        <w:t xml:space="preserve">ідтримка Збройних Сил України залишається одним із ключових напрямів нашої роботи. Ми продовжували організовувати гуманітарні збори, взаємодіяти з громадськими ініціативами, волонтерами, освітніми закладами та </w:t>
      </w:r>
      <w:proofErr w:type="gramStart"/>
      <w:r w:rsidRPr="009D3B67">
        <w:rPr>
          <w:rFonts w:ascii="Times New Roman" w:hAnsi="Times New Roman"/>
          <w:sz w:val="28"/>
          <w:szCs w:val="28"/>
          <w:lang w:val="ru-RU"/>
        </w:rPr>
        <w:t>п</w:t>
      </w:r>
      <w:proofErr w:type="gramEnd"/>
      <w:r w:rsidRPr="009D3B67">
        <w:rPr>
          <w:rFonts w:ascii="Times New Roman" w:hAnsi="Times New Roman"/>
          <w:sz w:val="28"/>
          <w:szCs w:val="28"/>
          <w:lang w:val="ru-RU"/>
        </w:rPr>
        <w:t xml:space="preserve">ідприємцями для забезпечення наших військових необхідним. Завдяки об’єднаній роботі вдалося системно надавати допомогу, яка справді доходила </w:t>
      </w:r>
      <w:proofErr w:type="gramStart"/>
      <w:r w:rsidRPr="009D3B67">
        <w:rPr>
          <w:rFonts w:ascii="Times New Roman" w:hAnsi="Times New Roman"/>
          <w:sz w:val="28"/>
          <w:szCs w:val="28"/>
          <w:lang w:val="ru-RU"/>
        </w:rPr>
        <w:t>до</w:t>
      </w:r>
      <w:proofErr w:type="gramEnd"/>
      <w:r w:rsidRPr="009D3B67">
        <w:rPr>
          <w:rFonts w:ascii="Times New Roman" w:hAnsi="Times New Roman"/>
          <w:sz w:val="28"/>
          <w:szCs w:val="28"/>
          <w:lang w:val="ru-RU"/>
        </w:rPr>
        <w:t xml:space="preserve"> фронту та </w:t>
      </w:r>
      <w:proofErr w:type="spellStart"/>
      <w:r w:rsidRPr="009D3B67">
        <w:rPr>
          <w:rFonts w:ascii="Times New Roman" w:hAnsi="Times New Roman"/>
          <w:sz w:val="28"/>
          <w:szCs w:val="28"/>
          <w:lang w:val="ru-RU"/>
        </w:rPr>
        <w:t>рятувала</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життя</w:t>
      </w:r>
      <w:proofErr w:type="spellEnd"/>
      <w:r w:rsidRPr="009D3B67">
        <w:rPr>
          <w:rFonts w:ascii="Times New Roman" w:hAnsi="Times New Roman"/>
          <w:sz w:val="28"/>
          <w:szCs w:val="28"/>
          <w:lang w:val="ru-RU"/>
        </w:rPr>
        <w:t>.</w:t>
      </w:r>
    </w:p>
    <w:p w:rsidR="00F25001" w:rsidRPr="0010417D" w:rsidRDefault="00F25001" w:rsidP="00EF087A">
      <w:pPr>
        <w:tabs>
          <w:tab w:val="left" w:pos="-1134"/>
          <w:tab w:val="left" w:pos="9900"/>
        </w:tabs>
        <w:spacing w:after="0" w:line="240" w:lineRule="auto"/>
        <w:ind w:leftChars="-515" w:left="-1133" w:firstLineChars="101" w:firstLine="283"/>
        <w:jc w:val="both"/>
        <w:rPr>
          <w:rFonts w:ascii="Times New Roman" w:eastAsia="Source Sans Pro" w:hAnsi="Times New Roman"/>
          <w:color w:val="000000"/>
          <w:sz w:val="28"/>
          <w:szCs w:val="28"/>
          <w:shd w:val="clear" w:color="auto" w:fill="FFFFFF"/>
          <w:lang w:val="ru-RU"/>
        </w:rPr>
      </w:pPr>
      <w:r w:rsidRPr="00613779">
        <w:rPr>
          <w:rFonts w:ascii="Times New Roman" w:eastAsia="Times New Roman" w:hAnsi="Times New Roman"/>
          <w:sz w:val="28"/>
          <w:szCs w:val="28"/>
          <w:bdr w:val="none" w:sz="0" w:space="0" w:color="auto" w:frame="1"/>
          <w:lang w:eastAsia="ru-RU"/>
        </w:rPr>
        <w:t xml:space="preserve">Загалом з </w:t>
      </w:r>
      <w:r>
        <w:rPr>
          <w:rFonts w:ascii="Times New Roman" w:eastAsia="Times New Roman" w:hAnsi="Times New Roman"/>
          <w:sz w:val="28"/>
          <w:szCs w:val="28"/>
          <w:bdr w:val="none" w:sz="0" w:space="0" w:color="auto" w:frame="1"/>
          <w:lang w:val="en-US" w:eastAsia="ru-RU"/>
        </w:rPr>
        <w:t>c</w:t>
      </w:r>
      <w:proofErr w:type="spellStart"/>
      <w:r w:rsidRPr="00613779">
        <w:rPr>
          <w:rFonts w:ascii="Times New Roman" w:eastAsia="Times New Roman" w:hAnsi="Times New Roman"/>
          <w:sz w:val="28"/>
          <w:szCs w:val="28"/>
          <w:bdr w:val="none" w:sz="0" w:space="0" w:color="auto" w:frame="1"/>
          <w:lang w:eastAsia="ru-RU"/>
        </w:rPr>
        <w:t>і</w:t>
      </w:r>
      <w:r>
        <w:rPr>
          <w:rFonts w:ascii="Times New Roman" w:eastAsia="Times New Roman" w:hAnsi="Times New Roman"/>
          <w:sz w:val="28"/>
          <w:szCs w:val="28"/>
          <w:bdr w:val="none" w:sz="0" w:space="0" w:color="auto" w:frame="1"/>
          <w:lang w:eastAsia="ru-RU"/>
        </w:rPr>
        <w:t>ль</w:t>
      </w:r>
      <w:r w:rsidRPr="00613779">
        <w:rPr>
          <w:rFonts w:ascii="Times New Roman" w:eastAsia="Times New Roman" w:hAnsi="Times New Roman"/>
          <w:sz w:val="28"/>
          <w:szCs w:val="28"/>
          <w:bdr w:val="none" w:sz="0" w:space="0" w:color="auto" w:frame="1"/>
          <w:lang w:eastAsia="ru-RU"/>
        </w:rPr>
        <w:t>ського</w:t>
      </w:r>
      <w:proofErr w:type="spellEnd"/>
      <w:r w:rsidRPr="00613779">
        <w:rPr>
          <w:rFonts w:ascii="Times New Roman" w:eastAsia="Times New Roman" w:hAnsi="Times New Roman"/>
          <w:sz w:val="28"/>
          <w:szCs w:val="28"/>
          <w:bdr w:val="none" w:sz="0" w:space="0" w:color="auto" w:frame="1"/>
          <w:lang w:eastAsia="ru-RU"/>
        </w:rPr>
        <w:t xml:space="preserve"> бюджету було виділено кошти в сумі </w:t>
      </w:r>
      <w:r w:rsidRPr="00F25001">
        <w:rPr>
          <w:rFonts w:ascii="Times New Roman" w:eastAsia="Times New Roman" w:hAnsi="Times New Roman"/>
          <w:bCs/>
          <w:sz w:val="28"/>
          <w:szCs w:val="28"/>
          <w:bdr w:val="none" w:sz="0" w:space="0" w:color="auto" w:frame="1"/>
          <w:lang w:eastAsia="ru-RU"/>
        </w:rPr>
        <w:t>7 103 452 грн</w:t>
      </w:r>
      <w:r>
        <w:rPr>
          <w:rFonts w:ascii="Times New Roman" w:eastAsia="Times New Roman" w:hAnsi="Times New Roman"/>
          <w:bCs/>
          <w:sz w:val="28"/>
          <w:szCs w:val="28"/>
          <w:bdr w:val="none" w:sz="0" w:space="0" w:color="auto" w:frame="1"/>
          <w:lang w:eastAsia="ru-RU"/>
        </w:rPr>
        <w:t>,</w:t>
      </w:r>
      <w:r w:rsidRPr="00613779">
        <w:rPr>
          <w:rFonts w:ascii="Times New Roman" w:eastAsia="Times New Roman" w:hAnsi="Times New Roman"/>
          <w:sz w:val="28"/>
          <w:szCs w:val="28"/>
          <w:bdr w:val="none" w:sz="0" w:space="0" w:color="auto" w:frame="1"/>
          <w:lang w:eastAsia="ru-RU"/>
        </w:rPr>
        <w:t> на:</w:t>
      </w:r>
    </w:p>
    <w:p w:rsidR="00F25001" w:rsidRPr="00F25001" w:rsidRDefault="00F25001" w:rsidP="00EF087A">
      <w:pPr>
        <w:numPr>
          <w:ilvl w:val="0"/>
          <w:numId w:val="21"/>
        </w:numPr>
        <w:shd w:val="clear" w:color="auto" w:fill="FFFFFF"/>
        <w:tabs>
          <w:tab w:val="clear" w:pos="720"/>
          <w:tab w:val="left" w:pos="-1134"/>
          <w:tab w:val="num" w:pos="-567"/>
        </w:tabs>
        <w:spacing w:after="0"/>
        <w:ind w:leftChars="-515" w:left="-1132" w:rightChars="82" w:right="180" w:hanging="1"/>
        <w:jc w:val="both"/>
        <w:rPr>
          <w:rStyle w:val="a6"/>
          <w:rFonts w:ascii="Times New Roman" w:hAnsi="Times New Roman"/>
          <w:b w:val="0"/>
          <w:sz w:val="28"/>
          <w:szCs w:val="28"/>
        </w:rPr>
      </w:pPr>
      <w:r w:rsidRPr="00613779">
        <w:rPr>
          <w:rFonts w:ascii="Times New Roman" w:eastAsia="Times New Roman" w:hAnsi="Times New Roman"/>
          <w:sz w:val="28"/>
          <w:szCs w:val="28"/>
          <w:bdr w:val="none" w:sz="0" w:space="0" w:color="auto" w:frame="1"/>
          <w:lang w:eastAsia="ru-RU"/>
        </w:rPr>
        <w:t>Субвенції, надані військовим частинам, силам безпеки та іншим військовим формуванням – </w:t>
      </w:r>
      <w:r w:rsidRPr="00F25001">
        <w:rPr>
          <w:rFonts w:ascii="Times New Roman" w:eastAsia="Times New Roman" w:hAnsi="Times New Roman"/>
          <w:bCs/>
          <w:sz w:val="28"/>
          <w:szCs w:val="28"/>
          <w:bdr w:val="none" w:sz="0" w:space="0" w:color="auto" w:frame="1"/>
          <w:lang w:eastAsia="ru-RU"/>
        </w:rPr>
        <w:t>5 250 000</w:t>
      </w:r>
      <w:r w:rsidRPr="00613779">
        <w:rPr>
          <w:rFonts w:ascii="Times New Roman" w:eastAsia="Times New Roman" w:hAnsi="Times New Roman"/>
          <w:bCs/>
          <w:sz w:val="28"/>
          <w:szCs w:val="28"/>
          <w:bdr w:val="none" w:sz="0" w:space="0" w:color="auto" w:frame="1"/>
          <w:lang w:eastAsia="ru-RU"/>
        </w:rPr>
        <w:t xml:space="preserve"> грн</w:t>
      </w:r>
      <w:r w:rsidR="00EF087A">
        <w:rPr>
          <w:rFonts w:ascii="Times New Roman" w:eastAsia="Times New Roman" w:hAnsi="Times New Roman"/>
          <w:sz w:val="28"/>
          <w:szCs w:val="28"/>
          <w:bdr w:val="none" w:sz="0" w:space="0" w:color="auto" w:frame="1"/>
          <w:lang w:eastAsia="ru-RU"/>
        </w:rPr>
        <w:t>;</w:t>
      </w:r>
    </w:p>
    <w:p w:rsidR="00F25001" w:rsidRPr="00EF087A" w:rsidRDefault="00F25001" w:rsidP="00EF087A">
      <w:pPr>
        <w:numPr>
          <w:ilvl w:val="0"/>
          <w:numId w:val="21"/>
        </w:numPr>
        <w:shd w:val="clear" w:color="auto" w:fill="FFFFFF"/>
        <w:tabs>
          <w:tab w:val="clear" w:pos="720"/>
          <w:tab w:val="left" w:pos="-1134"/>
          <w:tab w:val="num" w:pos="-567"/>
        </w:tabs>
        <w:spacing w:after="0"/>
        <w:ind w:leftChars="-515" w:left="-1132" w:rightChars="82" w:right="180" w:hanging="1"/>
        <w:jc w:val="both"/>
        <w:rPr>
          <w:rFonts w:ascii="Times New Roman" w:hAnsi="Times New Roman"/>
          <w:sz w:val="28"/>
          <w:szCs w:val="28"/>
        </w:rPr>
      </w:pPr>
      <w:r w:rsidRPr="00CB5A5C">
        <w:rPr>
          <w:rFonts w:ascii="Times New Roman" w:eastAsia="Times New Roman" w:hAnsi="Times New Roman"/>
          <w:sz w:val="28"/>
          <w:szCs w:val="28"/>
          <w:bdr w:val="none" w:sz="0" w:space="0" w:color="auto" w:frame="1"/>
          <w:lang w:eastAsia="ru-RU"/>
        </w:rPr>
        <w:t>Придбання різного виду військового обладнання – </w:t>
      </w:r>
      <w:r w:rsidRPr="00F25001">
        <w:rPr>
          <w:rFonts w:ascii="Times New Roman" w:eastAsia="Times New Roman" w:hAnsi="Times New Roman"/>
          <w:bCs/>
          <w:sz w:val="28"/>
          <w:szCs w:val="28"/>
          <w:bdr w:val="none" w:sz="0" w:space="0" w:color="auto" w:frame="1"/>
          <w:lang w:eastAsia="ru-RU"/>
        </w:rPr>
        <w:t>986 534 грн</w:t>
      </w:r>
      <w:r w:rsidRPr="00F25001">
        <w:rPr>
          <w:rFonts w:ascii="Times New Roman" w:eastAsia="Times New Roman" w:hAnsi="Times New Roman"/>
          <w:sz w:val="28"/>
          <w:szCs w:val="28"/>
          <w:bdr w:val="none" w:sz="0" w:space="0" w:color="auto" w:frame="1"/>
          <w:lang w:eastAsia="ru-RU"/>
        </w:rPr>
        <w:t>;</w:t>
      </w:r>
    </w:p>
    <w:p w:rsidR="00F25001" w:rsidRPr="00A00E43" w:rsidRDefault="00F25001" w:rsidP="00C56F86">
      <w:pPr>
        <w:numPr>
          <w:ilvl w:val="0"/>
          <w:numId w:val="21"/>
        </w:numPr>
        <w:shd w:val="clear" w:color="auto" w:fill="FFFFFF"/>
        <w:tabs>
          <w:tab w:val="clear" w:pos="720"/>
          <w:tab w:val="left" w:pos="-1134"/>
          <w:tab w:val="num" w:pos="-567"/>
        </w:tabs>
        <w:spacing w:after="0"/>
        <w:ind w:leftChars="-515" w:left="-1132" w:rightChars="82" w:right="180" w:hanging="1"/>
        <w:jc w:val="both"/>
        <w:rPr>
          <w:rFonts w:ascii="Times New Roman" w:eastAsia="Times New Roman" w:hAnsi="Times New Roman"/>
          <w:sz w:val="28"/>
          <w:szCs w:val="28"/>
          <w:lang w:val="ru-RU" w:eastAsia="ru-RU"/>
        </w:rPr>
      </w:pPr>
      <w:r w:rsidRPr="007D16DB">
        <w:rPr>
          <w:rFonts w:ascii="Times New Roman" w:eastAsia="Times New Roman" w:hAnsi="Times New Roman"/>
          <w:sz w:val="28"/>
          <w:szCs w:val="28"/>
          <w:bdr w:val="none" w:sz="0" w:space="0" w:color="auto" w:frame="1"/>
          <w:lang w:eastAsia="ru-RU"/>
        </w:rPr>
        <w:t>Матеріальна допомога на лікування військовослужбовців (</w:t>
      </w:r>
      <w:r>
        <w:rPr>
          <w:rFonts w:ascii="Times New Roman" w:eastAsia="Times New Roman" w:hAnsi="Times New Roman"/>
          <w:sz w:val="28"/>
          <w:szCs w:val="28"/>
          <w:bdr w:val="none" w:sz="0" w:space="0" w:color="auto" w:frame="1"/>
          <w:lang w:eastAsia="ru-RU"/>
        </w:rPr>
        <w:t>12</w:t>
      </w:r>
      <w:r w:rsidRPr="007D16DB">
        <w:rPr>
          <w:rFonts w:ascii="Times New Roman" w:eastAsia="Times New Roman" w:hAnsi="Times New Roman"/>
          <w:sz w:val="28"/>
          <w:szCs w:val="28"/>
          <w:bdr w:val="none" w:sz="0" w:space="0" w:color="auto" w:frame="1"/>
          <w:lang w:eastAsia="ru-RU"/>
        </w:rPr>
        <w:t xml:space="preserve"> осіб) – </w:t>
      </w:r>
      <w:r>
        <w:rPr>
          <w:rFonts w:ascii="Times New Roman" w:eastAsia="Times New Roman" w:hAnsi="Times New Roman"/>
          <w:sz w:val="28"/>
          <w:szCs w:val="28"/>
          <w:bdr w:val="none" w:sz="0" w:space="0" w:color="auto" w:frame="1"/>
          <w:lang w:eastAsia="ru-RU"/>
        </w:rPr>
        <w:t>135</w:t>
      </w:r>
      <w:r w:rsidRPr="007D16DB">
        <w:rPr>
          <w:rFonts w:ascii="Times New Roman" w:eastAsia="Times New Roman" w:hAnsi="Times New Roman"/>
          <w:sz w:val="28"/>
          <w:szCs w:val="28"/>
          <w:bdr w:val="none" w:sz="0" w:space="0" w:color="auto" w:frame="1"/>
          <w:lang w:eastAsia="ru-RU"/>
        </w:rPr>
        <w:t xml:space="preserve"> 000 грн;</w:t>
      </w:r>
    </w:p>
    <w:p w:rsidR="00F25001"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hAnsi="Times New Roman"/>
          <w:sz w:val="28"/>
          <w:szCs w:val="28"/>
        </w:rPr>
      </w:pPr>
      <w:r w:rsidRPr="00A00E43">
        <w:rPr>
          <w:rFonts w:ascii="Times New Roman" w:eastAsia="Times New Roman" w:hAnsi="Times New Roman"/>
          <w:sz w:val="28"/>
          <w:szCs w:val="28"/>
          <w:bdr w:val="none" w:sz="0" w:space="0" w:color="auto" w:frame="1"/>
          <w:lang w:eastAsia="ru-RU"/>
        </w:rPr>
        <w:t xml:space="preserve">Матеріальна допомога </w:t>
      </w:r>
      <w:r w:rsidRPr="00A00E43">
        <w:rPr>
          <w:rFonts w:ascii="Times New Roman" w:hAnsi="Times New Roman"/>
          <w:sz w:val="28"/>
          <w:szCs w:val="28"/>
        </w:rPr>
        <w:t xml:space="preserve">11 родинам безвісти зниклих – 55 000 </w:t>
      </w:r>
      <w:r>
        <w:rPr>
          <w:rFonts w:ascii="Times New Roman" w:hAnsi="Times New Roman"/>
          <w:sz w:val="28"/>
          <w:szCs w:val="28"/>
        </w:rPr>
        <w:t>грн</w:t>
      </w:r>
      <w:r w:rsidRPr="00A00E43">
        <w:rPr>
          <w:rFonts w:ascii="Times New Roman" w:hAnsi="Times New Roman"/>
          <w:sz w:val="28"/>
          <w:szCs w:val="28"/>
        </w:rPr>
        <w:t>,</w:t>
      </w:r>
    </w:p>
    <w:p w:rsidR="00F25001" w:rsidRPr="00A00E43"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hAnsi="Times New Roman"/>
          <w:b/>
          <w:sz w:val="28"/>
          <w:szCs w:val="28"/>
        </w:rPr>
      </w:pPr>
      <w:r w:rsidRPr="00A00E43">
        <w:rPr>
          <w:rFonts w:ascii="Times New Roman" w:hAnsi="Times New Roman"/>
          <w:sz w:val="28"/>
          <w:szCs w:val="28"/>
        </w:rPr>
        <w:t>М</w:t>
      </w:r>
      <w:r w:rsidRPr="007D16DB">
        <w:rPr>
          <w:rFonts w:ascii="Times New Roman" w:eastAsia="Times New Roman" w:hAnsi="Times New Roman"/>
          <w:sz w:val="28"/>
          <w:szCs w:val="28"/>
          <w:bdr w:val="none" w:sz="0" w:space="0" w:color="auto" w:frame="1"/>
          <w:lang w:eastAsia="ru-RU"/>
        </w:rPr>
        <w:t xml:space="preserve">атеріальна допомога </w:t>
      </w:r>
      <w:r w:rsidRPr="00A00E43">
        <w:rPr>
          <w:rFonts w:ascii="Times New Roman" w:hAnsi="Times New Roman"/>
          <w:sz w:val="28"/>
          <w:szCs w:val="28"/>
        </w:rPr>
        <w:t>родині  полоненого – 5 000 грн</w:t>
      </w:r>
      <w:r>
        <w:rPr>
          <w:rFonts w:ascii="Times New Roman" w:hAnsi="Times New Roman"/>
          <w:sz w:val="28"/>
          <w:szCs w:val="28"/>
        </w:rPr>
        <w:t>,</w:t>
      </w:r>
    </w:p>
    <w:p w:rsidR="00F25001" w:rsidRPr="007D16DB"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eastAsia="Times New Roman" w:hAnsi="Times New Roman"/>
          <w:sz w:val="28"/>
          <w:szCs w:val="28"/>
          <w:lang w:val="ru-RU" w:eastAsia="ru-RU"/>
        </w:rPr>
      </w:pPr>
      <w:r w:rsidRPr="007D16DB">
        <w:rPr>
          <w:rFonts w:ascii="Times New Roman" w:eastAsia="Times New Roman" w:hAnsi="Times New Roman"/>
          <w:sz w:val="28"/>
          <w:szCs w:val="28"/>
          <w:bdr w:val="none" w:sz="0" w:space="0" w:color="auto" w:frame="1"/>
          <w:lang w:eastAsia="ru-RU"/>
        </w:rPr>
        <w:lastRenderedPageBreak/>
        <w:t xml:space="preserve">Матеріальна допомога </w:t>
      </w:r>
      <w:r w:rsidRPr="00BF728D">
        <w:rPr>
          <w:rFonts w:ascii="Times New Roman" w:hAnsi="Times New Roman"/>
          <w:sz w:val="28"/>
          <w:szCs w:val="28"/>
        </w:rPr>
        <w:t>родинам загиблих</w:t>
      </w:r>
      <w:r>
        <w:t xml:space="preserve"> </w:t>
      </w:r>
      <w:r w:rsidRPr="007D16DB">
        <w:rPr>
          <w:rFonts w:ascii="Times New Roman" w:eastAsia="Times New Roman" w:hAnsi="Times New Roman"/>
          <w:sz w:val="28"/>
          <w:szCs w:val="28"/>
          <w:bdr w:val="none" w:sz="0" w:space="0" w:color="auto" w:frame="1"/>
          <w:lang w:eastAsia="ru-RU"/>
        </w:rPr>
        <w:t xml:space="preserve">військовослужбовців </w:t>
      </w:r>
      <w:r>
        <w:rPr>
          <w:rFonts w:ascii="Times New Roman" w:eastAsia="Times New Roman" w:hAnsi="Times New Roman"/>
          <w:sz w:val="28"/>
          <w:szCs w:val="28"/>
          <w:bdr w:val="none" w:sz="0" w:space="0" w:color="auto" w:frame="1"/>
          <w:lang w:eastAsia="ru-RU"/>
        </w:rPr>
        <w:t xml:space="preserve">на поховання         </w:t>
      </w:r>
      <w:r w:rsidRPr="007D16DB">
        <w:rPr>
          <w:rFonts w:ascii="Times New Roman" w:eastAsia="Times New Roman" w:hAnsi="Times New Roman"/>
          <w:sz w:val="28"/>
          <w:szCs w:val="28"/>
          <w:bdr w:val="none" w:sz="0" w:space="0" w:color="auto" w:frame="1"/>
          <w:lang w:eastAsia="ru-RU"/>
        </w:rPr>
        <w:t>(3</w:t>
      </w:r>
      <w:r>
        <w:rPr>
          <w:rFonts w:ascii="Times New Roman" w:eastAsia="Times New Roman" w:hAnsi="Times New Roman"/>
          <w:sz w:val="28"/>
          <w:szCs w:val="28"/>
          <w:bdr w:val="none" w:sz="0" w:space="0" w:color="auto" w:frame="1"/>
          <w:lang w:eastAsia="ru-RU"/>
        </w:rPr>
        <w:t xml:space="preserve"> осо</w:t>
      </w:r>
      <w:r w:rsidRPr="007D16DB">
        <w:rPr>
          <w:rFonts w:ascii="Times New Roman" w:eastAsia="Times New Roman" w:hAnsi="Times New Roman"/>
          <w:sz w:val="28"/>
          <w:szCs w:val="28"/>
          <w:bdr w:val="none" w:sz="0" w:space="0" w:color="auto" w:frame="1"/>
          <w:lang w:eastAsia="ru-RU"/>
        </w:rPr>
        <w:t>б</w:t>
      </w:r>
      <w:r>
        <w:rPr>
          <w:rFonts w:ascii="Times New Roman" w:eastAsia="Times New Roman" w:hAnsi="Times New Roman"/>
          <w:sz w:val="28"/>
          <w:szCs w:val="28"/>
          <w:bdr w:val="none" w:sz="0" w:space="0" w:color="auto" w:frame="1"/>
          <w:lang w:eastAsia="ru-RU"/>
        </w:rPr>
        <w:t xml:space="preserve">и) – 45 </w:t>
      </w:r>
      <w:r w:rsidRPr="007D16DB">
        <w:rPr>
          <w:rFonts w:ascii="Times New Roman" w:eastAsia="Times New Roman" w:hAnsi="Times New Roman"/>
          <w:sz w:val="28"/>
          <w:szCs w:val="28"/>
          <w:bdr w:val="none" w:sz="0" w:space="0" w:color="auto" w:frame="1"/>
          <w:lang w:eastAsia="ru-RU"/>
        </w:rPr>
        <w:t>000 грн);</w:t>
      </w:r>
    </w:p>
    <w:p w:rsidR="00F25001" w:rsidRPr="007D16DB"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eastAsia="Times New Roman" w:hAnsi="Times New Roman"/>
          <w:sz w:val="28"/>
          <w:szCs w:val="28"/>
          <w:lang w:val="ru-RU" w:eastAsia="ru-RU"/>
        </w:rPr>
      </w:pPr>
      <w:r>
        <w:rPr>
          <w:rFonts w:ascii="Times New Roman" w:eastAsia="Times New Roman" w:hAnsi="Times New Roman"/>
          <w:sz w:val="28"/>
          <w:szCs w:val="28"/>
          <w:bdr w:val="none" w:sz="0" w:space="0" w:color="auto" w:frame="1"/>
          <w:lang w:eastAsia="ru-RU"/>
        </w:rPr>
        <w:t xml:space="preserve">Грошова допомога </w:t>
      </w:r>
      <w:r w:rsidRPr="007D16DB">
        <w:rPr>
          <w:rFonts w:ascii="Times New Roman" w:eastAsia="Times New Roman" w:hAnsi="Times New Roman"/>
          <w:sz w:val="28"/>
          <w:szCs w:val="28"/>
          <w:bdr w:val="none" w:sz="0" w:space="0" w:color="auto" w:frame="1"/>
          <w:lang w:eastAsia="ru-RU"/>
        </w:rPr>
        <w:t>військовослужбовц</w:t>
      </w:r>
      <w:r>
        <w:rPr>
          <w:rFonts w:ascii="Times New Roman" w:eastAsia="Times New Roman" w:hAnsi="Times New Roman"/>
          <w:sz w:val="28"/>
          <w:szCs w:val="28"/>
          <w:bdr w:val="none" w:sz="0" w:space="0" w:color="auto" w:frame="1"/>
          <w:lang w:eastAsia="ru-RU"/>
        </w:rPr>
        <w:t>ям та ветеранам</w:t>
      </w:r>
      <w:r w:rsidRPr="007D16DB">
        <w:rPr>
          <w:rFonts w:ascii="Times New Roman" w:eastAsia="Times New Roman" w:hAnsi="Times New Roman"/>
          <w:sz w:val="28"/>
          <w:szCs w:val="28"/>
          <w:bdr w:val="none" w:sz="0" w:space="0" w:color="auto" w:frame="1"/>
          <w:lang w:eastAsia="ru-RU"/>
        </w:rPr>
        <w:t xml:space="preserve"> (3</w:t>
      </w:r>
      <w:r>
        <w:rPr>
          <w:rFonts w:ascii="Times New Roman" w:eastAsia="Times New Roman" w:hAnsi="Times New Roman"/>
          <w:sz w:val="28"/>
          <w:szCs w:val="28"/>
          <w:bdr w:val="none" w:sz="0" w:space="0" w:color="auto" w:frame="1"/>
          <w:lang w:eastAsia="ru-RU"/>
        </w:rPr>
        <w:t>7</w:t>
      </w:r>
      <w:r w:rsidRPr="007D16DB">
        <w:rPr>
          <w:rFonts w:ascii="Times New Roman" w:eastAsia="Times New Roman" w:hAnsi="Times New Roman"/>
          <w:sz w:val="28"/>
          <w:szCs w:val="28"/>
          <w:bdr w:val="none" w:sz="0" w:space="0" w:color="auto" w:frame="1"/>
          <w:lang w:eastAsia="ru-RU"/>
        </w:rPr>
        <w:t xml:space="preserve"> осіб) – </w:t>
      </w:r>
      <w:r w:rsidRPr="00685FFC">
        <w:rPr>
          <w:rFonts w:ascii="Times New Roman" w:eastAsia="Times New Roman" w:hAnsi="Times New Roman"/>
          <w:bCs/>
          <w:sz w:val="28"/>
          <w:szCs w:val="28"/>
          <w:bdr w:val="none" w:sz="0" w:space="0" w:color="auto" w:frame="1"/>
          <w:lang w:eastAsia="ru-RU"/>
        </w:rPr>
        <w:t>185 000</w:t>
      </w:r>
      <w:r w:rsidRPr="007D16DB">
        <w:rPr>
          <w:rFonts w:ascii="Times New Roman" w:eastAsia="Times New Roman" w:hAnsi="Times New Roman"/>
          <w:bCs/>
          <w:sz w:val="28"/>
          <w:szCs w:val="28"/>
          <w:bdr w:val="none" w:sz="0" w:space="0" w:color="auto" w:frame="1"/>
          <w:lang w:eastAsia="ru-RU"/>
        </w:rPr>
        <w:t xml:space="preserve"> грн</w:t>
      </w:r>
      <w:r w:rsidRPr="007D16DB">
        <w:rPr>
          <w:rFonts w:ascii="Times New Roman" w:eastAsia="Times New Roman" w:hAnsi="Times New Roman"/>
          <w:sz w:val="28"/>
          <w:szCs w:val="28"/>
          <w:bdr w:val="none" w:sz="0" w:space="0" w:color="auto" w:frame="1"/>
          <w:lang w:eastAsia="ru-RU"/>
        </w:rPr>
        <w:t>;</w:t>
      </w:r>
    </w:p>
    <w:p w:rsidR="00F25001" w:rsidRPr="007D16DB"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eastAsia="Times New Roman" w:hAnsi="Times New Roman"/>
          <w:sz w:val="28"/>
          <w:szCs w:val="28"/>
          <w:lang w:val="ru-RU" w:eastAsia="ru-RU"/>
        </w:rPr>
      </w:pPr>
      <w:r w:rsidRPr="007D16DB">
        <w:rPr>
          <w:rFonts w:ascii="Times New Roman" w:eastAsia="Times New Roman" w:hAnsi="Times New Roman"/>
          <w:sz w:val="28"/>
          <w:szCs w:val="28"/>
          <w:bdr w:val="none" w:sz="0" w:space="0" w:color="auto" w:frame="1"/>
          <w:lang w:eastAsia="ru-RU"/>
        </w:rPr>
        <w:t>Харчування дітей учасників бойових дій – </w:t>
      </w:r>
      <w:r w:rsidRPr="00685FFC">
        <w:rPr>
          <w:rFonts w:ascii="Times New Roman" w:eastAsia="Times New Roman" w:hAnsi="Times New Roman"/>
          <w:bCs/>
          <w:sz w:val="28"/>
          <w:szCs w:val="28"/>
          <w:bdr w:val="none" w:sz="0" w:space="0" w:color="auto" w:frame="1"/>
          <w:lang w:eastAsia="ru-RU"/>
        </w:rPr>
        <w:t>312 418</w:t>
      </w:r>
      <w:r w:rsidRPr="007D16DB">
        <w:rPr>
          <w:rFonts w:ascii="Times New Roman" w:eastAsia="Times New Roman" w:hAnsi="Times New Roman"/>
          <w:bCs/>
          <w:sz w:val="28"/>
          <w:szCs w:val="28"/>
          <w:bdr w:val="none" w:sz="0" w:space="0" w:color="auto" w:frame="1"/>
          <w:lang w:eastAsia="ru-RU"/>
        </w:rPr>
        <w:t xml:space="preserve"> грн</w:t>
      </w:r>
      <w:r w:rsidRPr="007D16DB">
        <w:rPr>
          <w:rFonts w:ascii="Times New Roman" w:eastAsia="Times New Roman" w:hAnsi="Times New Roman"/>
          <w:sz w:val="28"/>
          <w:szCs w:val="28"/>
          <w:bdr w:val="none" w:sz="0" w:space="0" w:color="auto" w:frame="1"/>
          <w:lang w:eastAsia="ru-RU"/>
        </w:rPr>
        <w:t>;</w:t>
      </w:r>
    </w:p>
    <w:p w:rsidR="00F25001" w:rsidRPr="007D16DB"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eastAsia="Times New Roman" w:hAnsi="Times New Roman"/>
          <w:sz w:val="28"/>
          <w:szCs w:val="28"/>
          <w:lang w:val="ru-RU" w:eastAsia="ru-RU"/>
        </w:rPr>
      </w:pPr>
      <w:r w:rsidRPr="007D16DB">
        <w:rPr>
          <w:rFonts w:ascii="Times New Roman" w:eastAsia="Times New Roman" w:hAnsi="Times New Roman"/>
          <w:sz w:val="28"/>
          <w:szCs w:val="28"/>
          <w:bdr w:val="none" w:sz="0" w:space="0" w:color="auto" w:frame="1"/>
          <w:lang w:eastAsia="ru-RU"/>
        </w:rPr>
        <w:t>Харчування дітей із сімей внутрішньо переміщених – </w:t>
      </w:r>
      <w:r w:rsidRPr="00685FFC">
        <w:rPr>
          <w:rFonts w:ascii="Times New Roman" w:eastAsia="Times New Roman" w:hAnsi="Times New Roman"/>
          <w:bCs/>
          <w:sz w:val="28"/>
          <w:szCs w:val="28"/>
          <w:bdr w:val="none" w:sz="0" w:space="0" w:color="auto" w:frame="1"/>
          <w:lang w:eastAsia="ru-RU"/>
        </w:rPr>
        <w:t>91 725</w:t>
      </w:r>
      <w:r w:rsidRPr="007D16DB">
        <w:rPr>
          <w:rFonts w:ascii="Times New Roman" w:eastAsia="Times New Roman" w:hAnsi="Times New Roman"/>
          <w:bCs/>
          <w:sz w:val="28"/>
          <w:szCs w:val="28"/>
          <w:bdr w:val="none" w:sz="0" w:space="0" w:color="auto" w:frame="1"/>
          <w:lang w:eastAsia="ru-RU"/>
        </w:rPr>
        <w:t xml:space="preserve"> грн</w:t>
      </w:r>
      <w:r w:rsidRPr="007D16DB">
        <w:rPr>
          <w:rFonts w:ascii="Times New Roman" w:eastAsia="Times New Roman" w:hAnsi="Times New Roman"/>
          <w:sz w:val="28"/>
          <w:szCs w:val="28"/>
          <w:bdr w:val="none" w:sz="0" w:space="0" w:color="auto" w:frame="1"/>
          <w:lang w:eastAsia="ru-RU"/>
        </w:rPr>
        <w:t>;</w:t>
      </w:r>
    </w:p>
    <w:p w:rsidR="00F25001" w:rsidRPr="0010417D"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eastAsia="Times New Roman" w:hAnsi="Times New Roman"/>
          <w:sz w:val="28"/>
          <w:szCs w:val="28"/>
          <w:lang w:val="ru-RU" w:eastAsia="ru-RU"/>
        </w:rPr>
      </w:pPr>
      <w:r w:rsidRPr="007D16DB">
        <w:rPr>
          <w:rFonts w:ascii="Times New Roman" w:eastAsia="Times New Roman" w:hAnsi="Times New Roman"/>
          <w:sz w:val="28"/>
          <w:szCs w:val="28"/>
          <w:bdr w:val="none" w:sz="0" w:space="0" w:color="auto" w:frame="1"/>
          <w:lang w:eastAsia="ru-RU"/>
        </w:rPr>
        <w:t xml:space="preserve">Відшкодування за отримані медичні засоби учасникам бойових дій </w:t>
      </w:r>
      <w:r>
        <w:rPr>
          <w:rFonts w:ascii="Times New Roman" w:eastAsia="Times New Roman" w:hAnsi="Times New Roman"/>
          <w:sz w:val="28"/>
          <w:szCs w:val="28"/>
          <w:bdr w:val="none" w:sz="0" w:space="0" w:color="auto" w:frame="1"/>
          <w:lang w:eastAsia="ru-RU"/>
        </w:rPr>
        <w:t xml:space="preserve">та осіб ВПО </w:t>
      </w:r>
      <w:r w:rsidRPr="007D16DB">
        <w:rPr>
          <w:rFonts w:ascii="Times New Roman" w:eastAsia="Times New Roman" w:hAnsi="Times New Roman"/>
          <w:sz w:val="28"/>
          <w:szCs w:val="28"/>
          <w:bdr w:val="none" w:sz="0" w:space="0" w:color="auto" w:frame="1"/>
          <w:lang w:eastAsia="ru-RU"/>
        </w:rPr>
        <w:t>– </w:t>
      </w:r>
      <w:r w:rsidRPr="00163699">
        <w:rPr>
          <w:rFonts w:ascii="Times New Roman" w:eastAsia="Times New Roman" w:hAnsi="Times New Roman"/>
          <w:bCs/>
          <w:sz w:val="28"/>
          <w:szCs w:val="28"/>
          <w:bdr w:val="none" w:sz="0" w:space="0" w:color="auto" w:frame="1"/>
          <w:lang w:eastAsia="ru-RU"/>
        </w:rPr>
        <w:t>18 735</w:t>
      </w:r>
      <w:r w:rsidRPr="007D16DB">
        <w:rPr>
          <w:rFonts w:ascii="Times New Roman" w:eastAsia="Times New Roman" w:hAnsi="Times New Roman"/>
          <w:bCs/>
          <w:sz w:val="28"/>
          <w:szCs w:val="28"/>
          <w:bdr w:val="none" w:sz="0" w:space="0" w:color="auto" w:frame="1"/>
          <w:lang w:eastAsia="ru-RU"/>
        </w:rPr>
        <w:t xml:space="preserve"> грн</w:t>
      </w:r>
      <w:r>
        <w:rPr>
          <w:rFonts w:ascii="Times New Roman" w:eastAsia="Times New Roman" w:hAnsi="Times New Roman"/>
          <w:bCs/>
          <w:sz w:val="28"/>
          <w:szCs w:val="28"/>
          <w:bdr w:val="none" w:sz="0" w:space="0" w:color="auto" w:frame="1"/>
          <w:lang w:eastAsia="ru-RU"/>
        </w:rPr>
        <w:t>,</w:t>
      </w:r>
    </w:p>
    <w:p w:rsidR="00F25001" w:rsidRPr="007D16DB" w:rsidRDefault="00F25001" w:rsidP="00C56F86">
      <w:pPr>
        <w:numPr>
          <w:ilvl w:val="0"/>
          <w:numId w:val="21"/>
        </w:numPr>
        <w:shd w:val="clear" w:color="auto" w:fill="FFFFFF"/>
        <w:tabs>
          <w:tab w:val="clear" w:pos="720"/>
          <w:tab w:val="left" w:pos="-1134"/>
          <w:tab w:val="num" w:pos="-567"/>
        </w:tabs>
        <w:spacing w:after="0"/>
        <w:ind w:leftChars="-515" w:left="-1132" w:right="180" w:hanging="1"/>
        <w:jc w:val="both"/>
        <w:rPr>
          <w:rFonts w:ascii="Times New Roman" w:eastAsia="Times New Roman" w:hAnsi="Times New Roman"/>
          <w:sz w:val="28"/>
          <w:szCs w:val="28"/>
          <w:lang w:val="ru-RU" w:eastAsia="ru-RU"/>
        </w:rPr>
      </w:pPr>
      <w:proofErr w:type="spellStart"/>
      <w:r>
        <w:rPr>
          <w:rFonts w:ascii="Times New Roman" w:eastAsia="Times New Roman" w:hAnsi="Times New Roman"/>
          <w:sz w:val="28"/>
          <w:szCs w:val="28"/>
          <w:lang w:val="ru-RU" w:eastAsia="ru-RU"/>
        </w:rPr>
        <w:t>Відшкодування</w:t>
      </w:r>
      <w:proofErr w:type="spellEnd"/>
      <w:r>
        <w:rPr>
          <w:rFonts w:ascii="Times New Roman" w:eastAsia="Times New Roman" w:hAnsi="Times New Roman"/>
          <w:sz w:val="28"/>
          <w:szCs w:val="28"/>
          <w:lang w:val="ru-RU" w:eastAsia="ru-RU"/>
        </w:rPr>
        <w:t xml:space="preserve"> на </w:t>
      </w:r>
      <w:proofErr w:type="spellStart"/>
      <w:r>
        <w:rPr>
          <w:rFonts w:ascii="Times New Roman" w:eastAsia="Times New Roman" w:hAnsi="Times New Roman"/>
          <w:sz w:val="28"/>
          <w:szCs w:val="28"/>
          <w:lang w:val="ru-RU" w:eastAsia="ru-RU"/>
        </w:rPr>
        <w:t>п</w:t>
      </w:r>
      <w:r w:rsidRPr="0010417D">
        <w:rPr>
          <w:rFonts w:ascii="Times New Roman" w:eastAsia="Times New Roman" w:hAnsi="Times New Roman"/>
          <w:sz w:val="28"/>
          <w:szCs w:val="28"/>
          <w:lang w:val="ru-RU" w:eastAsia="ru-RU"/>
        </w:rPr>
        <w:t>оховання</w:t>
      </w:r>
      <w:proofErr w:type="spellEnd"/>
      <w:r w:rsidRPr="0010417D">
        <w:rPr>
          <w:rFonts w:ascii="Times New Roman" w:eastAsia="Times New Roman" w:hAnsi="Times New Roman"/>
          <w:sz w:val="28"/>
          <w:szCs w:val="28"/>
          <w:lang w:val="ru-RU" w:eastAsia="ru-RU"/>
        </w:rPr>
        <w:t xml:space="preserve">, </w:t>
      </w:r>
      <w:proofErr w:type="spellStart"/>
      <w:r w:rsidRPr="0010417D">
        <w:rPr>
          <w:rFonts w:ascii="Times New Roman" w:eastAsia="Times New Roman" w:hAnsi="Times New Roman"/>
          <w:sz w:val="28"/>
          <w:szCs w:val="28"/>
          <w:lang w:val="ru-RU" w:eastAsia="ru-RU"/>
        </w:rPr>
        <w:t>ритуал</w:t>
      </w:r>
      <w:r>
        <w:rPr>
          <w:rFonts w:ascii="Times New Roman" w:eastAsia="Times New Roman" w:hAnsi="Times New Roman"/>
          <w:sz w:val="28"/>
          <w:szCs w:val="28"/>
          <w:lang w:val="ru-RU" w:eastAsia="ru-RU"/>
        </w:rPr>
        <w:t>ьні</w:t>
      </w:r>
      <w:proofErr w:type="spellEnd"/>
      <w:r>
        <w:rPr>
          <w:rFonts w:ascii="Times New Roman" w:eastAsia="Times New Roman" w:hAnsi="Times New Roman"/>
          <w:sz w:val="28"/>
          <w:szCs w:val="28"/>
          <w:lang w:val="ru-RU" w:eastAsia="ru-RU"/>
        </w:rPr>
        <w:t xml:space="preserve"> </w:t>
      </w:r>
      <w:proofErr w:type="spellStart"/>
      <w:r>
        <w:rPr>
          <w:rFonts w:ascii="Times New Roman" w:eastAsia="Times New Roman" w:hAnsi="Times New Roman"/>
          <w:sz w:val="28"/>
          <w:szCs w:val="28"/>
          <w:lang w:val="ru-RU" w:eastAsia="ru-RU"/>
        </w:rPr>
        <w:t>послуги</w:t>
      </w:r>
      <w:proofErr w:type="spellEnd"/>
      <w:r>
        <w:rPr>
          <w:rFonts w:ascii="Times New Roman" w:eastAsia="Times New Roman" w:hAnsi="Times New Roman"/>
          <w:sz w:val="28"/>
          <w:szCs w:val="28"/>
          <w:lang w:val="ru-RU" w:eastAsia="ru-RU"/>
        </w:rPr>
        <w:t xml:space="preserve"> – 19 040 грн.</w:t>
      </w:r>
    </w:p>
    <w:p w:rsidR="005E3BF6" w:rsidRDefault="005E3BF6" w:rsidP="005E3BF6">
      <w:pPr>
        <w:pStyle w:val="docdata"/>
        <w:spacing w:before="240" w:beforeAutospacing="0" w:after="0" w:afterAutospacing="0" w:line="273" w:lineRule="auto"/>
        <w:ind w:left="-1133" w:firstLine="566"/>
        <w:jc w:val="both"/>
      </w:pPr>
      <w:proofErr w:type="spellStart"/>
      <w:r>
        <w:rPr>
          <w:color w:val="000000"/>
          <w:sz w:val="28"/>
          <w:szCs w:val="28"/>
        </w:rPr>
        <w:t>Сьогодні</w:t>
      </w:r>
      <w:proofErr w:type="spellEnd"/>
      <w:r>
        <w:rPr>
          <w:color w:val="000000"/>
          <w:sz w:val="28"/>
          <w:szCs w:val="28"/>
        </w:rPr>
        <w:t xml:space="preserve"> ми </w:t>
      </w:r>
      <w:proofErr w:type="spellStart"/>
      <w:proofErr w:type="gramStart"/>
      <w:r>
        <w:rPr>
          <w:color w:val="000000"/>
          <w:sz w:val="28"/>
          <w:szCs w:val="28"/>
        </w:rPr>
        <w:t>п</w:t>
      </w:r>
      <w:proofErr w:type="gramEnd"/>
      <w:r>
        <w:rPr>
          <w:color w:val="000000"/>
          <w:sz w:val="28"/>
          <w:szCs w:val="28"/>
        </w:rPr>
        <w:t>ідводимо</w:t>
      </w:r>
      <w:proofErr w:type="spellEnd"/>
      <w:r>
        <w:rPr>
          <w:color w:val="000000"/>
          <w:sz w:val="28"/>
          <w:szCs w:val="28"/>
        </w:rPr>
        <w:t xml:space="preserve"> </w:t>
      </w:r>
      <w:proofErr w:type="spellStart"/>
      <w:r>
        <w:rPr>
          <w:color w:val="000000"/>
          <w:sz w:val="28"/>
          <w:szCs w:val="28"/>
        </w:rPr>
        <w:t>підсумки</w:t>
      </w:r>
      <w:proofErr w:type="spellEnd"/>
      <w:r>
        <w:rPr>
          <w:color w:val="000000"/>
          <w:sz w:val="28"/>
          <w:szCs w:val="28"/>
        </w:rPr>
        <w:t xml:space="preserve"> року, </w:t>
      </w:r>
      <w:proofErr w:type="spellStart"/>
      <w:r>
        <w:rPr>
          <w:color w:val="000000"/>
          <w:sz w:val="28"/>
          <w:szCs w:val="28"/>
        </w:rPr>
        <w:t>який</w:t>
      </w:r>
      <w:proofErr w:type="spellEnd"/>
      <w:r>
        <w:rPr>
          <w:color w:val="000000"/>
          <w:sz w:val="28"/>
          <w:szCs w:val="28"/>
        </w:rPr>
        <w:t xml:space="preserve"> став </w:t>
      </w:r>
      <w:proofErr w:type="spellStart"/>
      <w:r>
        <w:rPr>
          <w:color w:val="000000"/>
          <w:sz w:val="28"/>
          <w:szCs w:val="28"/>
        </w:rPr>
        <w:t>непростим</w:t>
      </w:r>
      <w:proofErr w:type="spellEnd"/>
      <w:r>
        <w:rPr>
          <w:color w:val="000000"/>
          <w:sz w:val="28"/>
          <w:szCs w:val="28"/>
        </w:rPr>
        <w:t xml:space="preserve">, але </w:t>
      </w:r>
      <w:proofErr w:type="spellStart"/>
      <w:r>
        <w:rPr>
          <w:color w:val="000000"/>
          <w:sz w:val="28"/>
          <w:szCs w:val="28"/>
        </w:rPr>
        <w:t>важливим</w:t>
      </w:r>
      <w:proofErr w:type="spellEnd"/>
      <w:r>
        <w:rPr>
          <w:color w:val="000000"/>
          <w:sz w:val="28"/>
          <w:szCs w:val="28"/>
        </w:rPr>
        <w:t xml:space="preserve">. І </w:t>
      </w:r>
      <w:proofErr w:type="spellStart"/>
      <w:r>
        <w:rPr>
          <w:color w:val="000000"/>
          <w:sz w:val="28"/>
          <w:szCs w:val="28"/>
        </w:rPr>
        <w:t>робимо</w:t>
      </w:r>
      <w:proofErr w:type="spellEnd"/>
      <w:r>
        <w:rPr>
          <w:color w:val="000000"/>
          <w:sz w:val="28"/>
          <w:szCs w:val="28"/>
        </w:rPr>
        <w:t> </w:t>
      </w:r>
      <w:proofErr w:type="spellStart"/>
      <w:r>
        <w:rPr>
          <w:color w:val="000000"/>
          <w:sz w:val="28"/>
          <w:szCs w:val="28"/>
        </w:rPr>
        <w:t>це</w:t>
      </w:r>
      <w:proofErr w:type="spellEnd"/>
      <w:r>
        <w:rPr>
          <w:color w:val="000000"/>
          <w:sz w:val="28"/>
          <w:szCs w:val="28"/>
        </w:rPr>
        <w:t xml:space="preserve"> з </w:t>
      </w:r>
      <w:proofErr w:type="spellStart"/>
      <w:r>
        <w:rPr>
          <w:color w:val="000000"/>
          <w:sz w:val="28"/>
          <w:szCs w:val="28"/>
        </w:rPr>
        <w:t>усвідомленням</w:t>
      </w:r>
      <w:proofErr w:type="spellEnd"/>
      <w:r>
        <w:rPr>
          <w:color w:val="000000"/>
          <w:sz w:val="28"/>
          <w:szCs w:val="28"/>
        </w:rPr>
        <w:t> </w:t>
      </w:r>
      <w:proofErr w:type="spellStart"/>
      <w:r>
        <w:rPr>
          <w:color w:val="000000"/>
          <w:sz w:val="28"/>
          <w:szCs w:val="28"/>
        </w:rPr>
        <w:t>відповідальності</w:t>
      </w:r>
      <w:proofErr w:type="spellEnd"/>
      <w:r>
        <w:rPr>
          <w:color w:val="000000"/>
          <w:sz w:val="28"/>
          <w:szCs w:val="28"/>
        </w:rPr>
        <w:t xml:space="preserve"> перед громадою, перед </w:t>
      </w:r>
      <w:proofErr w:type="spellStart"/>
      <w:r>
        <w:rPr>
          <w:color w:val="000000"/>
          <w:sz w:val="28"/>
          <w:szCs w:val="28"/>
        </w:rPr>
        <w:t>кожним</w:t>
      </w:r>
      <w:proofErr w:type="spellEnd"/>
      <w:r>
        <w:rPr>
          <w:color w:val="000000"/>
          <w:sz w:val="28"/>
          <w:szCs w:val="28"/>
        </w:rPr>
        <w:t xml:space="preserve">, </w:t>
      </w:r>
      <w:proofErr w:type="spellStart"/>
      <w:r>
        <w:rPr>
          <w:color w:val="000000"/>
          <w:sz w:val="28"/>
          <w:szCs w:val="28"/>
        </w:rPr>
        <w:t>хто</w:t>
      </w:r>
      <w:proofErr w:type="spellEnd"/>
      <w:r>
        <w:rPr>
          <w:color w:val="000000"/>
          <w:sz w:val="28"/>
          <w:szCs w:val="28"/>
        </w:rPr>
        <w:t> </w:t>
      </w:r>
      <w:proofErr w:type="spellStart"/>
      <w:r>
        <w:rPr>
          <w:color w:val="000000"/>
          <w:sz w:val="28"/>
          <w:szCs w:val="28"/>
        </w:rPr>
        <w:t>щодня</w:t>
      </w:r>
      <w:proofErr w:type="spellEnd"/>
      <w:r>
        <w:rPr>
          <w:color w:val="000000"/>
          <w:sz w:val="28"/>
          <w:szCs w:val="28"/>
        </w:rPr>
        <w:t> </w:t>
      </w:r>
      <w:proofErr w:type="spellStart"/>
      <w:r>
        <w:rPr>
          <w:color w:val="000000"/>
          <w:sz w:val="28"/>
          <w:szCs w:val="28"/>
        </w:rPr>
        <w:t>тримає</w:t>
      </w:r>
      <w:proofErr w:type="spellEnd"/>
      <w:r>
        <w:rPr>
          <w:color w:val="000000"/>
          <w:sz w:val="28"/>
          <w:szCs w:val="28"/>
        </w:rPr>
        <w:t xml:space="preserve"> фронт — на </w:t>
      </w:r>
      <w:proofErr w:type="spellStart"/>
      <w:r>
        <w:rPr>
          <w:color w:val="000000"/>
          <w:sz w:val="28"/>
          <w:szCs w:val="28"/>
        </w:rPr>
        <w:t>передовій</w:t>
      </w:r>
      <w:proofErr w:type="spellEnd"/>
      <w:r>
        <w:rPr>
          <w:color w:val="000000"/>
          <w:sz w:val="28"/>
          <w:szCs w:val="28"/>
        </w:rPr>
        <w:t> </w:t>
      </w:r>
      <w:proofErr w:type="spellStart"/>
      <w:r>
        <w:rPr>
          <w:color w:val="000000"/>
          <w:sz w:val="28"/>
          <w:szCs w:val="28"/>
        </w:rPr>
        <w:t>чи</w:t>
      </w:r>
      <w:proofErr w:type="spellEnd"/>
      <w:r>
        <w:rPr>
          <w:color w:val="000000"/>
          <w:sz w:val="28"/>
          <w:szCs w:val="28"/>
        </w:rPr>
        <w:t xml:space="preserve"> у </w:t>
      </w:r>
      <w:proofErr w:type="spellStart"/>
      <w:r>
        <w:rPr>
          <w:color w:val="000000"/>
          <w:sz w:val="28"/>
          <w:szCs w:val="28"/>
        </w:rPr>
        <w:t>тилу</w:t>
      </w:r>
      <w:proofErr w:type="spellEnd"/>
      <w:r>
        <w:rPr>
          <w:color w:val="000000"/>
          <w:sz w:val="28"/>
          <w:szCs w:val="28"/>
        </w:rPr>
        <w:t>.</w:t>
      </w:r>
    </w:p>
    <w:p w:rsidR="005E3BF6" w:rsidRPr="005E3BF6" w:rsidRDefault="005E3BF6" w:rsidP="00C95C09">
      <w:pPr>
        <w:jc w:val="center"/>
        <w:rPr>
          <w:rFonts w:ascii="Times New Roman" w:hAnsi="Times New Roman"/>
          <w:b/>
          <w:bCs/>
          <w:sz w:val="28"/>
          <w:szCs w:val="28"/>
          <w:lang w:val="ru-RU"/>
        </w:rPr>
      </w:pPr>
    </w:p>
    <w:p w:rsidR="00773B38" w:rsidRPr="009D3B67" w:rsidRDefault="003E0CDF" w:rsidP="00C95C09">
      <w:pPr>
        <w:jc w:val="center"/>
        <w:rPr>
          <w:rFonts w:ascii="Times New Roman" w:hAnsi="Times New Roman"/>
          <w:b/>
          <w:bCs/>
          <w:sz w:val="28"/>
          <w:szCs w:val="28"/>
        </w:rPr>
      </w:pPr>
      <w:r w:rsidRPr="009D3B67">
        <w:rPr>
          <w:rFonts w:ascii="Times New Roman" w:hAnsi="Times New Roman"/>
          <w:b/>
          <w:bCs/>
          <w:sz w:val="28"/>
          <w:szCs w:val="28"/>
        </w:rPr>
        <w:t>СЕСІЙНА ДІЯЛЬНІСТЬ</w:t>
      </w:r>
    </w:p>
    <w:p w:rsidR="00773B38" w:rsidRPr="009D3B67" w:rsidRDefault="003E0CDF" w:rsidP="00C95C09">
      <w:pPr>
        <w:pStyle w:val="a5"/>
        <w:spacing w:beforeAutospacing="0"/>
        <w:ind w:left="-1134" w:firstLineChars="202" w:firstLine="566"/>
        <w:jc w:val="both"/>
        <w:rPr>
          <w:rFonts w:ascii="Times New Roman" w:hAnsi="Times New Roman"/>
          <w:sz w:val="28"/>
          <w:szCs w:val="28"/>
          <w:lang w:val="ru-RU"/>
        </w:rPr>
      </w:pPr>
      <w:r w:rsidRPr="009D3B67">
        <w:rPr>
          <w:rFonts w:ascii="Times New Roman" w:hAnsi="Times New Roman"/>
          <w:sz w:val="28"/>
          <w:szCs w:val="28"/>
          <w:lang w:val="uk-UA"/>
        </w:rPr>
        <w:t xml:space="preserve">У 2025 році Баштечківська сільська рада активно працювала над забезпеченням життєдіяльності громади та вирішенням питань місцевого значення. </w:t>
      </w:r>
      <w:proofErr w:type="spellStart"/>
      <w:r w:rsidRPr="009D3B67">
        <w:rPr>
          <w:rFonts w:ascii="Times New Roman" w:hAnsi="Times New Roman"/>
          <w:sz w:val="28"/>
          <w:szCs w:val="28"/>
          <w:lang w:val="ru-RU"/>
        </w:rPr>
        <w:t>Діяльність</w:t>
      </w:r>
      <w:proofErr w:type="spellEnd"/>
      <w:r w:rsidRPr="009D3B67">
        <w:rPr>
          <w:rFonts w:ascii="Times New Roman" w:hAnsi="Times New Roman"/>
          <w:sz w:val="28"/>
          <w:szCs w:val="28"/>
          <w:lang w:val="ru-RU"/>
        </w:rPr>
        <w:t xml:space="preserve"> ради та </w:t>
      </w:r>
      <w:proofErr w:type="spellStart"/>
      <w:r w:rsidRPr="009D3B67">
        <w:rPr>
          <w:rFonts w:ascii="Times New Roman" w:hAnsi="Times New Roman"/>
          <w:sz w:val="28"/>
          <w:szCs w:val="28"/>
          <w:lang w:val="ru-RU"/>
        </w:rPr>
        <w:t>її</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виконавчих</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органів</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була</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спрямована</w:t>
      </w:r>
      <w:proofErr w:type="spellEnd"/>
      <w:r w:rsidRPr="009D3B67">
        <w:rPr>
          <w:rFonts w:ascii="Times New Roman" w:hAnsi="Times New Roman"/>
          <w:sz w:val="28"/>
          <w:szCs w:val="28"/>
          <w:lang w:val="ru-RU"/>
        </w:rPr>
        <w:t xml:space="preserve"> на </w:t>
      </w:r>
      <w:proofErr w:type="spellStart"/>
      <w:proofErr w:type="gramStart"/>
      <w:r w:rsidRPr="009D3B67">
        <w:rPr>
          <w:rFonts w:ascii="Times New Roman" w:hAnsi="Times New Roman"/>
          <w:sz w:val="28"/>
          <w:szCs w:val="28"/>
          <w:lang w:val="ru-RU"/>
        </w:rPr>
        <w:t>п</w:t>
      </w:r>
      <w:proofErr w:type="gramEnd"/>
      <w:r w:rsidRPr="009D3B67">
        <w:rPr>
          <w:rFonts w:ascii="Times New Roman" w:hAnsi="Times New Roman"/>
          <w:sz w:val="28"/>
          <w:szCs w:val="28"/>
          <w:lang w:val="ru-RU"/>
        </w:rPr>
        <w:t>ідвищення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якості</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життя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мешканців</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забезпечення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соціального</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захисту</w:t>
      </w:r>
      <w:proofErr w:type="spellEnd"/>
      <w:r w:rsidRPr="009D3B67">
        <w:rPr>
          <w:rFonts w:ascii="Times New Roman" w:hAnsi="Times New Roman"/>
          <w:sz w:val="28"/>
          <w:szCs w:val="28"/>
          <w:lang w:val="ru-RU"/>
        </w:rPr>
        <w:t xml:space="preserve"> та </w:t>
      </w:r>
      <w:proofErr w:type="spellStart"/>
      <w:r w:rsidRPr="009D3B67">
        <w:rPr>
          <w:rFonts w:ascii="Times New Roman" w:hAnsi="Times New Roman"/>
          <w:sz w:val="28"/>
          <w:szCs w:val="28"/>
          <w:lang w:val="ru-RU"/>
        </w:rPr>
        <w:t>сталого</w:t>
      </w:r>
      <w:proofErr w:type="spellEnd"/>
      <w:r w:rsidRPr="009D3B67">
        <w:rPr>
          <w:rFonts w:ascii="Times New Roman" w:hAnsi="Times New Roman"/>
          <w:sz w:val="28"/>
          <w:szCs w:val="28"/>
          <w:lang w:val="ru-RU"/>
        </w:rPr>
        <w:t xml:space="preserve"> розвитку </w:t>
      </w:r>
      <w:proofErr w:type="spellStart"/>
      <w:r w:rsidRPr="009D3B67">
        <w:rPr>
          <w:rFonts w:ascii="Times New Roman" w:hAnsi="Times New Roman"/>
          <w:sz w:val="28"/>
          <w:szCs w:val="28"/>
          <w:lang w:val="ru-RU"/>
        </w:rPr>
        <w:t>території</w:t>
      </w:r>
      <w:proofErr w:type="spellEnd"/>
      <w:r w:rsidRPr="009D3B67">
        <w:rPr>
          <w:rFonts w:ascii="Times New Roman" w:hAnsi="Times New Roman"/>
          <w:sz w:val="28"/>
          <w:szCs w:val="28"/>
          <w:lang w:val="ru-RU"/>
        </w:rPr>
        <w:t>.</w:t>
      </w:r>
    </w:p>
    <w:p w:rsidR="00773B38" w:rsidRPr="009D3B67" w:rsidRDefault="003E0CDF" w:rsidP="00C95C09">
      <w:pPr>
        <w:pStyle w:val="a5"/>
        <w:spacing w:beforeAutospacing="0"/>
        <w:ind w:left="-851" w:firstLineChars="101" w:firstLine="283"/>
        <w:jc w:val="both"/>
        <w:rPr>
          <w:rFonts w:ascii="Times New Roman" w:hAnsi="Times New Roman"/>
          <w:sz w:val="28"/>
          <w:szCs w:val="28"/>
          <w:lang w:val="ru-RU"/>
        </w:rPr>
      </w:pPr>
      <w:r w:rsidRPr="009D3B67">
        <w:rPr>
          <w:rFonts w:ascii="Times New Roman" w:hAnsi="Times New Roman"/>
          <w:sz w:val="28"/>
          <w:szCs w:val="28"/>
          <w:lang w:val="ru-RU"/>
        </w:rPr>
        <w:t xml:space="preserve">У </w:t>
      </w:r>
      <w:proofErr w:type="spellStart"/>
      <w:r w:rsidRPr="009D3B67">
        <w:rPr>
          <w:rFonts w:ascii="Times New Roman" w:hAnsi="Times New Roman"/>
          <w:sz w:val="28"/>
          <w:szCs w:val="28"/>
          <w:lang w:val="ru-RU"/>
        </w:rPr>
        <w:t>цьому</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звітному</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періоді</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було</w:t>
      </w:r>
      <w:proofErr w:type="spellEnd"/>
      <w:r w:rsidRPr="009D3B67">
        <w:rPr>
          <w:rFonts w:ascii="Times New Roman" w:hAnsi="Times New Roman"/>
          <w:sz w:val="28"/>
          <w:szCs w:val="28"/>
          <w:lang w:val="ru-RU"/>
        </w:rPr>
        <w:t xml:space="preserve"> проведено </w:t>
      </w:r>
      <w:r w:rsidRPr="009D3B67">
        <w:rPr>
          <w:rFonts w:ascii="Times New Roman" w:hAnsi="Times New Roman"/>
          <w:sz w:val="28"/>
          <w:szCs w:val="28"/>
          <w:lang w:val="uk-UA"/>
        </w:rPr>
        <w:t>9</w:t>
      </w:r>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сесі</w:t>
      </w:r>
      <w:proofErr w:type="spellEnd"/>
      <w:r w:rsidRPr="009D3B67">
        <w:rPr>
          <w:rFonts w:ascii="Times New Roman" w:hAnsi="Times New Roman"/>
          <w:sz w:val="28"/>
          <w:szCs w:val="28"/>
          <w:lang w:val="uk-UA"/>
        </w:rPr>
        <w:t>й</w:t>
      </w:r>
      <w:r w:rsidRPr="009D3B67">
        <w:rPr>
          <w:rFonts w:ascii="Times New Roman" w:hAnsi="Times New Roman"/>
          <w:sz w:val="28"/>
          <w:szCs w:val="28"/>
          <w:lang w:val="ru-RU"/>
        </w:rPr>
        <w:t xml:space="preserve"> сільської ради, на </w:t>
      </w:r>
      <w:proofErr w:type="spellStart"/>
      <w:r w:rsidRPr="009D3B67">
        <w:rPr>
          <w:rFonts w:ascii="Times New Roman" w:hAnsi="Times New Roman"/>
          <w:sz w:val="28"/>
          <w:szCs w:val="28"/>
          <w:lang w:val="ru-RU"/>
        </w:rPr>
        <w:t>яких</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депутати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ухвалили</w:t>
      </w:r>
      <w:proofErr w:type="spellEnd"/>
      <w:r w:rsidRPr="009D3B67">
        <w:rPr>
          <w:rFonts w:ascii="Times New Roman" w:hAnsi="Times New Roman"/>
          <w:sz w:val="28"/>
          <w:szCs w:val="28"/>
          <w:lang w:val="ru-RU"/>
        </w:rPr>
        <w:t xml:space="preserve"> 172 </w:t>
      </w:r>
      <w:proofErr w:type="spellStart"/>
      <w:r w:rsidRPr="009D3B67">
        <w:rPr>
          <w:rFonts w:ascii="Times New Roman" w:hAnsi="Times New Roman"/>
          <w:sz w:val="28"/>
          <w:szCs w:val="28"/>
          <w:lang w:val="ru-RU"/>
        </w:rPr>
        <w:t>важливих</w:t>
      </w:r>
      <w:proofErr w:type="spellEnd"/>
      <w:r w:rsidRPr="009D3B67">
        <w:rPr>
          <w:rFonts w:ascii="Times New Roman" w:hAnsi="Times New Roman"/>
          <w:sz w:val="28"/>
          <w:szCs w:val="28"/>
          <w:lang w:val="ru-RU"/>
        </w:rPr>
        <w:t xml:space="preserve"> </w:t>
      </w:r>
      <w:proofErr w:type="spellStart"/>
      <w:proofErr w:type="gramStart"/>
      <w:r w:rsidRPr="009D3B67">
        <w:rPr>
          <w:rFonts w:ascii="Times New Roman" w:hAnsi="Times New Roman"/>
          <w:sz w:val="28"/>
          <w:szCs w:val="28"/>
          <w:lang w:val="ru-RU"/>
        </w:rPr>
        <w:t>р</w:t>
      </w:r>
      <w:proofErr w:type="gramEnd"/>
      <w:r w:rsidRPr="009D3B67">
        <w:rPr>
          <w:rFonts w:ascii="Times New Roman" w:hAnsi="Times New Roman"/>
          <w:sz w:val="28"/>
          <w:szCs w:val="28"/>
          <w:lang w:val="ru-RU"/>
        </w:rPr>
        <w:t>ішень</w:t>
      </w:r>
      <w:proofErr w:type="spellEnd"/>
      <w:r w:rsidRPr="009D3B67">
        <w:rPr>
          <w:rFonts w:ascii="Times New Roman" w:hAnsi="Times New Roman"/>
          <w:sz w:val="28"/>
          <w:szCs w:val="28"/>
          <w:lang w:val="ru-RU"/>
        </w:rPr>
        <w:t xml:space="preserve">. </w:t>
      </w:r>
      <w:proofErr w:type="spellStart"/>
      <w:proofErr w:type="gramStart"/>
      <w:r w:rsidRPr="009D3B67">
        <w:rPr>
          <w:rFonts w:ascii="Times New Roman" w:hAnsi="Times New Roman"/>
          <w:sz w:val="28"/>
          <w:szCs w:val="28"/>
          <w:lang w:val="ru-RU"/>
        </w:rPr>
        <w:t>Ц</w:t>
      </w:r>
      <w:proofErr w:type="gramEnd"/>
      <w:r w:rsidRPr="009D3B67">
        <w:rPr>
          <w:rFonts w:ascii="Times New Roman" w:hAnsi="Times New Roman"/>
          <w:sz w:val="28"/>
          <w:szCs w:val="28"/>
          <w:lang w:val="ru-RU"/>
        </w:rPr>
        <w:t>і</w:t>
      </w:r>
      <w:proofErr w:type="spellEnd"/>
      <w:r w:rsidRPr="009D3B67">
        <w:rPr>
          <w:rFonts w:ascii="Times New Roman" w:hAnsi="Times New Roman"/>
          <w:sz w:val="28"/>
          <w:szCs w:val="28"/>
          <w:lang w:val="ru-RU"/>
        </w:rPr>
        <w:t xml:space="preserve"> рішення </w:t>
      </w:r>
      <w:proofErr w:type="spellStart"/>
      <w:r w:rsidRPr="009D3B67">
        <w:rPr>
          <w:rFonts w:ascii="Times New Roman" w:hAnsi="Times New Roman"/>
          <w:sz w:val="28"/>
          <w:szCs w:val="28"/>
          <w:lang w:val="ru-RU"/>
        </w:rPr>
        <w:t>стосуються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різних</w:t>
      </w:r>
      <w:proofErr w:type="spellEnd"/>
      <w:r w:rsidRPr="009D3B67">
        <w:rPr>
          <w:rFonts w:ascii="Times New Roman" w:hAnsi="Times New Roman"/>
          <w:sz w:val="28"/>
          <w:szCs w:val="28"/>
          <w:lang w:val="ru-RU"/>
        </w:rPr>
        <w:t xml:space="preserve"> сфер </w:t>
      </w:r>
      <w:proofErr w:type="spellStart"/>
      <w:r w:rsidRPr="009D3B67">
        <w:rPr>
          <w:rFonts w:ascii="Times New Roman" w:hAnsi="Times New Roman"/>
          <w:sz w:val="28"/>
          <w:szCs w:val="28"/>
          <w:lang w:val="ru-RU"/>
        </w:rPr>
        <w:t>життя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громади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зокрема</w:t>
      </w:r>
      <w:proofErr w:type="spellEnd"/>
      <w:r w:rsidRPr="009D3B67">
        <w:rPr>
          <w:rFonts w:ascii="Times New Roman" w:hAnsi="Times New Roman"/>
          <w:sz w:val="28"/>
          <w:szCs w:val="28"/>
          <w:lang w:val="ru-RU"/>
        </w:rPr>
        <w:t>:</w:t>
      </w:r>
    </w:p>
    <w:p w:rsidR="00773B38" w:rsidRPr="00C95C09" w:rsidRDefault="003E0CDF" w:rsidP="00C95C09">
      <w:pPr>
        <w:pStyle w:val="a8"/>
        <w:numPr>
          <w:ilvl w:val="0"/>
          <w:numId w:val="19"/>
        </w:numPr>
        <w:tabs>
          <w:tab w:val="left" w:pos="720"/>
        </w:tabs>
        <w:spacing w:beforeAutospacing="1" w:after="0" w:afterAutospacing="1"/>
        <w:jc w:val="both"/>
        <w:rPr>
          <w:rFonts w:ascii="Times New Roman" w:hAnsi="Times New Roman"/>
          <w:sz w:val="28"/>
          <w:szCs w:val="28"/>
          <w:u w:val="single"/>
        </w:rPr>
      </w:pPr>
      <w:r w:rsidRPr="00C95C09">
        <w:rPr>
          <w:rFonts w:ascii="Times New Roman" w:hAnsi="Times New Roman"/>
          <w:sz w:val="28"/>
          <w:szCs w:val="28"/>
          <w:u w:val="single"/>
        </w:rPr>
        <w:t>Земельні питання та містобудування</w:t>
      </w:r>
    </w:p>
    <w:p w:rsidR="00773B38" w:rsidRPr="00C95C09" w:rsidRDefault="003E0CDF" w:rsidP="00C95C09">
      <w:pPr>
        <w:pStyle w:val="a8"/>
        <w:numPr>
          <w:ilvl w:val="0"/>
          <w:numId w:val="19"/>
        </w:numPr>
        <w:tabs>
          <w:tab w:val="left" w:pos="720"/>
        </w:tabs>
        <w:spacing w:beforeAutospacing="1" w:after="0" w:afterAutospacing="1"/>
        <w:jc w:val="both"/>
        <w:rPr>
          <w:rFonts w:ascii="Times New Roman" w:hAnsi="Times New Roman"/>
          <w:sz w:val="28"/>
          <w:szCs w:val="28"/>
        </w:rPr>
      </w:pPr>
      <w:r w:rsidRPr="00C95C09">
        <w:rPr>
          <w:rFonts w:ascii="Times New Roman" w:hAnsi="Times New Roman"/>
          <w:sz w:val="28"/>
          <w:szCs w:val="28"/>
        </w:rPr>
        <w:t>Бюджет та фінансування місцевих програм</w:t>
      </w:r>
    </w:p>
    <w:p w:rsidR="00773B38" w:rsidRPr="00C95C09" w:rsidRDefault="003E0CDF" w:rsidP="00C95C09">
      <w:pPr>
        <w:pStyle w:val="a8"/>
        <w:numPr>
          <w:ilvl w:val="0"/>
          <w:numId w:val="19"/>
        </w:numPr>
        <w:tabs>
          <w:tab w:val="left" w:pos="720"/>
        </w:tabs>
        <w:spacing w:beforeAutospacing="1" w:after="0" w:afterAutospacing="1"/>
        <w:jc w:val="both"/>
        <w:rPr>
          <w:rFonts w:ascii="Times New Roman" w:hAnsi="Times New Roman"/>
          <w:sz w:val="28"/>
          <w:szCs w:val="28"/>
        </w:rPr>
      </w:pPr>
      <w:r w:rsidRPr="00C95C09">
        <w:rPr>
          <w:rFonts w:ascii="Times New Roman" w:hAnsi="Times New Roman"/>
          <w:sz w:val="28"/>
          <w:szCs w:val="28"/>
        </w:rPr>
        <w:t>Соціальний захист населення</w:t>
      </w:r>
    </w:p>
    <w:p w:rsidR="00773B38" w:rsidRPr="00C95C09" w:rsidRDefault="003E0CDF" w:rsidP="00C95C09">
      <w:pPr>
        <w:pStyle w:val="a8"/>
        <w:numPr>
          <w:ilvl w:val="0"/>
          <w:numId w:val="19"/>
        </w:numPr>
        <w:tabs>
          <w:tab w:val="left" w:pos="720"/>
        </w:tabs>
        <w:spacing w:beforeAutospacing="1" w:after="0" w:afterAutospacing="1"/>
        <w:jc w:val="both"/>
        <w:rPr>
          <w:rFonts w:ascii="Times New Roman" w:hAnsi="Times New Roman"/>
          <w:sz w:val="28"/>
          <w:szCs w:val="28"/>
        </w:rPr>
      </w:pPr>
      <w:r w:rsidRPr="00C95C09">
        <w:rPr>
          <w:rFonts w:ascii="Times New Roman" w:hAnsi="Times New Roman"/>
          <w:sz w:val="28"/>
          <w:szCs w:val="28"/>
        </w:rPr>
        <w:t>Благоустрою та комунального господарства</w:t>
      </w:r>
    </w:p>
    <w:p w:rsidR="00773B38" w:rsidRPr="00C95C09" w:rsidRDefault="003E0CDF" w:rsidP="00C95C09">
      <w:pPr>
        <w:pStyle w:val="a8"/>
        <w:numPr>
          <w:ilvl w:val="0"/>
          <w:numId w:val="19"/>
        </w:numPr>
        <w:tabs>
          <w:tab w:val="left" w:pos="720"/>
        </w:tabs>
        <w:spacing w:beforeAutospacing="1" w:after="0" w:afterAutospacing="1"/>
        <w:jc w:val="both"/>
        <w:rPr>
          <w:rFonts w:ascii="Times New Roman" w:hAnsi="Times New Roman"/>
          <w:sz w:val="28"/>
          <w:szCs w:val="28"/>
          <w:lang w:val="ru-RU"/>
        </w:rPr>
      </w:pPr>
      <w:r w:rsidRPr="00C95C09">
        <w:rPr>
          <w:rFonts w:ascii="Times New Roman" w:hAnsi="Times New Roman"/>
          <w:sz w:val="28"/>
          <w:szCs w:val="28"/>
        </w:rPr>
        <w:t>Освіти, культури та спорту</w:t>
      </w:r>
    </w:p>
    <w:p w:rsidR="00773B38" w:rsidRPr="009D3B67" w:rsidRDefault="003E0CDF" w:rsidP="00C95C09">
      <w:pPr>
        <w:spacing w:beforeAutospacing="1" w:after="0" w:afterAutospacing="1"/>
        <w:ind w:leftChars="-515" w:left="-1133"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ru-RU"/>
        </w:rPr>
        <w:t>Виконавчий</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комітет</w:t>
      </w:r>
      <w:proofErr w:type="spellEnd"/>
      <w:r w:rsidRPr="009D3B67">
        <w:rPr>
          <w:rFonts w:ascii="Times New Roman" w:hAnsi="Times New Roman"/>
          <w:sz w:val="28"/>
          <w:szCs w:val="28"/>
          <w:lang w:val="ru-RU"/>
        </w:rPr>
        <w:t xml:space="preserve"> сільської ради </w:t>
      </w:r>
      <w:proofErr w:type="spellStart"/>
      <w:r w:rsidRPr="009D3B67">
        <w:rPr>
          <w:rFonts w:ascii="Times New Roman" w:hAnsi="Times New Roman"/>
          <w:sz w:val="28"/>
          <w:szCs w:val="28"/>
          <w:lang w:val="ru-RU"/>
        </w:rPr>
        <w:t>також</w:t>
      </w:r>
      <w:proofErr w:type="spellEnd"/>
      <w:r w:rsidRPr="009D3B67">
        <w:rPr>
          <w:rFonts w:ascii="Times New Roman" w:hAnsi="Times New Roman"/>
          <w:sz w:val="28"/>
          <w:szCs w:val="28"/>
          <w:lang w:val="ru-RU"/>
        </w:rPr>
        <w:t xml:space="preserve"> </w:t>
      </w:r>
      <w:proofErr w:type="spellStart"/>
      <w:proofErr w:type="gramStart"/>
      <w:r w:rsidRPr="009D3B67">
        <w:rPr>
          <w:rFonts w:ascii="Times New Roman" w:hAnsi="Times New Roman"/>
          <w:sz w:val="28"/>
          <w:szCs w:val="28"/>
          <w:lang w:val="ru-RU"/>
        </w:rPr>
        <w:t>п</w:t>
      </w:r>
      <w:proofErr w:type="gramEnd"/>
      <w:r w:rsidRPr="009D3B67">
        <w:rPr>
          <w:rFonts w:ascii="Times New Roman" w:hAnsi="Times New Roman"/>
          <w:sz w:val="28"/>
          <w:szCs w:val="28"/>
          <w:lang w:val="ru-RU"/>
        </w:rPr>
        <w:t>ідтвердив</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активну</w:t>
      </w:r>
      <w:proofErr w:type="spellEnd"/>
      <w:r w:rsidRPr="009D3B67">
        <w:rPr>
          <w:rFonts w:ascii="Times New Roman" w:hAnsi="Times New Roman"/>
          <w:sz w:val="28"/>
          <w:szCs w:val="28"/>
          <w:lang w:val="ru-RU"/>
        </w:rPr>
        <w:t xml:space="preserve"> роботу, </w:t>
      </w:r>
      <w:proofErr w:type="spellStart"/>
      <w:r w:rsidRPr="009D3B67">
        <w:rPr>
          <w:rFonts w:ascii="Times New Roman" w:hAnsi="Times New Roman"/>
          <w:sz w:val="28"/>
          <w:szCs w:val="28"/>
          <w:lang w:val="ru-RU"/>
        </w:rPr>
        <w:t>організувавши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тринадцять</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засідань</w:t>
      </w:r>
      <w:proofErr w:type="spellEnd"/>
      <w:r w:rsidRPr="009D3B67">
        <w:rPr>
          <w:rFonts w:ascii="Times New Roman" w:hAnsi="Times New Roman"/>
          <w:sz w:val="28"/>
          <w:szCs w:val="28"/>
          <w:lang w:val="ru-RU"/>
        </w:rPr>
        <w:t xml:space="preserve">, на </w:t>
      </w:r>
      <w:proofErr w:type="spellStart"/>
      <w:r w:rsidRPr="009D3B67">
        <w:rPr>
          <w:rFonts w:ascii="Times New Roman" w:hAnsi="Times New Roman"/>
          <w:sz w:val="28"/>
          <w:szCs w:val="28"/>
          <w:lang w:val="ru-RU"/>
        </w:rPr>
        <w:t>яких</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прийнято</w:t>
      </w:r>
      <w:proofErr w:type="spellEnd"/>
      <w:r w:rsidRPr="009D3B67">
        <w:rPr>
          <w:rFonts w:ascii="Times New Roman" w:hAnsi="Times New Roman"/>
          <w:sz w:val="28"/>
          <w:szCs w:val="28"/>
          <w:lang w:val="ru-RU"/>
        </w:rPr>
        <w:t xml:space="preserve"> 116 </w:t>
      </w:r>
      <w:proofErr w:type="spellStart"/>
      <w:r w:rsidRPr="009D3B67">
        <w:rPr>
          <w:rFonts w:ascii="Times New Roman" w:hAnsi="Times New Roman"/>
          <w:sz w:val="28"/>
          <w:szCs w:val="28"/>
          <w:lang w:val="ru-RU"/>
        </w:rPr>
        <w:t>рішень</w:t>
      </w:r>
      <w:proofErr w:type="spellEnd"/>
      <w:r w:rsidRPr="009D3B67">
        <w:rPr>
          <w:rFonts w:ascii="Times New Roman" w:hAnsi="Times New Roman"/>
          <w:sz w:val="28"/>
          <w:szCs w:val="28"/>
          <w:lang w:val="ru-RU"/>
        </w:rPr>
        <w:t xml:space="preserve">. </w:t>
      </w:r>
      <w:proofErr w:type="spellStart"/>
      <w:proofErr w:type="gramStart"/>
      <w:r w:rsidRPr="009D3B67">
        <w:rPr>
          <w:rFonts w:ascii="Times New Roman" w:hAnsi="Times New Roman"/>
          <w:sz w:val="28"/>
          <w:szCs w:val="28"/>
          <w:lang w:val="ru-RU"/>
        </w:rPr>
        <w:t>Ц</w:t>
      </w:r>
      <w:proofErr w:type="gramEnd"/>
      <w:r w:rsidRPr="009D3B67">
        <w:rPr>
          <w:rFonts w:ascii="Times New Roman" w:hAnsi="Times New Roman"/>
          <w:sz w:val="28"/>
          <w:szCs w:val="28"/>
          <w:lang w:val="ru-RU"/>
        </w:rPr>
        <w:t>і</w:t>
      </w:r>
      <w:proofErr w:type="spellEnd"/>
      <w:r w:rsidRPr="009D3B67">
        <w:rPr>
          <w:rFonts w:ascii="Times New Roman" w:hAnsi="Times New Roman"/>
          <w:sz w:val="28"/>
          <w:szCs w:val="28"/>
          <w:lang w:val="ru-RU"/>
        </w:rPr>
        <w:t xml:space="preserve"> рішення </w:t>
      </w:r>
      <w:proofErr w:type="spellStart"/>
      <w:r w:rsidRPr="009D3B67">
        <w:rPr>
          <w:rFonts w:ascii="Times New Roman" w:hAnsi="Times New Roman"/>
          <w:sz w:val="28"/>
          <w:szCs w:val="28"/>
          <w:lang w:val="ru-RU"/>
        </w:rPr>
        <w:t>спрямовані</w:t>
      </w:r>
      <w:proofErr w:type="spellEnd"/>
      <w:r w:rsidRPr="009D3B67">
        <w:rPr>
          <w:rFonts w:ascii="Times New Roman" w:hAnsi="Times New Roman"/>
          <w:sz w:val="28"/>
          <w:szCs w:val="28"/>
          <w:lang w:val="ru-RU"/>
        </w:rPr>
        <w:t xml:space="preserve"> на </w:t>
      </w:r>
      <w:proofErr w:type="spellStart"/>
      <w:r w:rsidRPr="009D3B67">
        <w:rPr>
          <w:rFonts w:ascii="Times New Roman" w:hAnsi="Times New Roman"/>
          <w:sz w:val="28"/>
          <w:szCs w:val="28"/>
          <w:lang w:val="ru-RU"/>
        </w:rPr>
        <w:t>оперативне</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вирішення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поточних</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питань</w:t>
      </w:r>
      <w:proofErr w:type="spellEnd"/>
      <w:r w:rsidRPr="009D3B67">
        <w:rPr>
          <w:rFonts w:ascii="Times New Roman" w:hAnsi="Times New Roman"/>
          <w:sz w:val="28"/>
          <w:szCs w:val="28"/>
          <w:lang w:val="ru-RU"/>
        </w:rPr>
        <w:t xml:space="preserve"> та </w:t>
      </w:r>
      <w:proofErr w:type="spellStart"/>
      <w:r w:rsidRPr="009D3B67">
        <w:rPr>
          <w:rFonts w:ascii="Times New Roman" w:hAnsi="Times New Roman"/>
          <w:sz w:val="28"/>
          <w:szCs w:val="28"/>
          <w:lang w:val="ru-RU"/>
        </w:rPr>
        <w:t>забезпечення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виконання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рішень</w:t>
      </w:r>
      <w:proofErr w:type="spellEnd"/>
      <w:r w:rsidRPr="009D3B67">
        <w:rPr>
          <w:rFonts w:ascii="Times New Roman" w:hAnsi="Times New Roman"/>
          <w:sz w:val="28"/>
          <w:szCs w:val="28"/>
          <w:lang w:val="ru-RU"/>
        </w:rPr>
        <w:t xml:space="preserve"> сільської ради.</w:t>
      </w:r>
    </w:p>
    <w:p w:rsidR="00773B38" w:rsidRPr="009D3B67" w:rsidRDefault="003E0CDF" w:rsidP="00C95C09">
      <w:pPr>
        <w:pStyle w:val="a5"/>
        <w:spacing w:beforeAutospacing="0"/>
        <w:ind w:leftChars="-515" w:left="-1133"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ru-RU"/>
        </w:rPr>
        <w:t>Значна</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увага</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приділялася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роботі</w:t>
      </w:r>
      <w:proofErr w:type="spellEnd"/>
      <w:r w:rsidRPr="009D3B67">
        <w:rPr>
          <w:rFonts w:ascii="Times New Roman" w:hAnsi="Times New Roman"/>
          <w:sz w:val="28"/>
          <w:szCs w:val="28"/>
          <w:lang w:val="ru-RU"/>
        </w:rPr>
        <w:t xml:space="preserve"> з </w:t>
      </w:r>
      <w:proofErr w:type="spellStart"/>
      <w:r w:rsidRPr="009D3B67">
        <w:rPr>
          <w:rFonts w:ascii="Times New Roman" w:hAnsi="Times New Roman"/>
          <w:sz w:val="28"/>
          <w:szCs w:val="28"/>
          <w:lang w:val="ru-RU"/>
        </w:rPr>
        <w:t>громадянами</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Протягом</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минулого</w:t>
      </w:r>
      <w:proofErr w:type="spellEnd"/>
      <w:r w:rsidRPr="009D3B67">
        <w:rPr>
          <w:rFonts w:ascii="Times New Roman" w:hAnsi="Times New Roman"/>
          <w:sz w:val="28"/>
          <w:szCs w:val="28"/>
          <w:lang w:val="ru-RU"/>
        </w:rPr>
        <w:t xml:space="preserve"> року </w:t>
      </w:r>
      <w:proofErr w:type="spellStart"/>
      <w:r w:rsidRPr="009D3B67">
        <w:rPr>
          <w:rFonts w:ascii="Times New Roman" w:hAnsi="Times New Roman"/>
          <w:sz w:val="28"/>
          <w:szCs w:val="28"/>
          <w:lang w:val="ru-RU"/>
        </w:rPr>
        <w:t>було</w:t>
      </w:r>
      <w:proofErr w:type="spellEnd"/>
      <w:r w:rsidRPr="009D3B67">
        <w:rPr>
          <w:rFonts w:ascii="Times New Roman" w:hAnsi="Times New Roman"/>
          <w:sz w:val="28"/>
          <w:szCs w:val="28"/>
          <w:lang w:val="ru-RU"/>
        </w:rPr>
        <w:t xml:space="preserve"> видано 615 </w:t>
      </w:r>
      <w:proofErr w:type="spellStart"/>
      <w:r w:rsidRPr="009D3B67">
        <w:rPr>
          <w:rFonts w:ascii="Times New Roman" w:hAnsi="Times New Roman"/>
          <w:sz w:val="28"/>
          <w:szCs w:val="28"/>
          <w:lang w:val="ru-RU"/>
        </w:rPr>
        <w:t>довідок</w:t>
      </w:r>
      <w:proofErr w:type="spellEnd"/>
      <w:r w:rsidRPr="009D3B67">
        <w:rPr>
          <w:rFonts w:ascii="Times New Roman" w:hAnsi="Times New Roman"/>
          <w:sz w:val="28"/>
          <w:szCs w:val="28"/>
          <w:lang w:val="ru-RU"/>
        </w:rPr>
        <w:t xml:space="preserve"> </w:t>
      </w:r>
      <w:proofErr w:type="spellStart"/>
      <w:proofErr w:type="gramStart"/>
      <w:r w:rsidRPr="009D3B67">
        <w:rPr>
          <w:rFonts w:ascii="Times New Roman" w:hAnsi="Times New Roman"/>
          <w:sz w:val="28"/>
          <w:szCs w:val="28"/>
          <w:lang w:val="ru-RU"/>
        </w:rPr>
        <w:t>р</w:t>
      </w:r>
      <w:proofErr w:type="gramEnd"/>
      <w:r w:rsidRPr="009D3B67">
        <w:rPr>
          <w:rFonts w:ascii="Times New Roman" w:hAnsi="Times New Roman"/>
          <w:sz w:val="28"/>
          <w:szCs w:val="28"/>
          <w:lang w:val="ru-RU"/>
        </w:rPr>
        <w:t>ізного</w:t>
      </w:r>
      <w:proofErr w:type="spellEnd"/>
      <w:r w:rsidRPr="009D3B67">
        <w:rPr>
          <w:rFonts w:ascii="Times New Roman" w:hAnsi="Times New Roman"/>
          <w:sz w:val="28"/>
          <w:szCs w:val="28"/>
          <w:lang w:val="ru-RU"/>
        </w:rPr>
        <w:t xml:space="preserve"> характеру, </w:t>
      </w:r>
      <w:proofErr w:type="spellStart"/>
      <w:r w:rsidRPr="009D3B67">
        <w:rPr>
          <w:rFonts w:ascii="Times New Roman" w:hAnsi="Times New Roman"/>
          <w:sz w:val="28"/>
          <w:szCs w:val="28"/>
          <w:lang w:val="ru-RU"/>
        </w:rPr>
        <w:t>що</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свідчать</w:t>
      </w:r>
      <w:proofErr w:type="spellEnd"/>
      <w:r w:rsidRPr="009D3B67">
        <w:rPr>
          <w:rFonts w:ascii="Times New Roman" w:hAnsi="Times New Roman"/>
          <w:sz w:val="28"/>
          <w:szCs w:val="28"/>
          <w:lang w:val="ru-RU"/>
        </w:rPr>
        <w:t xml:space="preserve"> про </w:t>
      </w:r>
      <w:proofErr w:type="spellStart"/>
      <w:r w:rsidRPr="009D3B67">
        <w:rPr>
          <w:rFonts w:ascii="Times New Roman" w:hAnsi="Times New Roman"/>
          <w:sz w:val="28"/>
          <w:szCs w:val="28"/>
          <w:lang w:val="ru-RU"/>
        </w:rPr>
        <w:t>активну</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взаємодію</w:t>
      </w:r>
      <w:proofErr w:type="spellEnd"/>
      <w:r w:rsidRPr="009D3B67">
        <w:rPr>
          <w:rFonts w:ascii="Times New Roman" w:hAnsi="Times New Roman"/>
          <w:sz w:val="28"/>
          <w:szCs w:val="28"/>
          <w:lang w:val="ru-RU"/>
        </w:rPr>
        <w:t xml:space="preserve"> з </w:t>
      </w:r>
      <w:r w:rsidRPr="009D3B67">
        <w:rPr>
          <w:rFonts w:ascii="Times New Roman" w:hAnsi="Times New Roman"/>
          <w:sz w:val="28"/>
          <w:szCs w:val="28"/>
          <w:lang w:val="uk-UA"/>
        </w:rPr>
        <w:t>населенням</w:t>
      </w:r>
      <w:r w:rsidRPr="009D3B67">
        <w:rPr>
          <w:rFonts w:ascii="Times New Roman" w:hAnsi="Times New Roman"/>
          <w:sz w:val="28"/>
          <w:szCs w:val="28"/>
          <w:lang w:val="ru-RU"/>
        </w:rPr>
        <w:t xml:space="preserve"> та </w:t>
      </w:r>
      <w:proofErr w:type="spellStart"/>
      <w:r w:rsidRPr="009D3B67">
        <w:rPr>
          <w:rFonts w:ascii="Times New Roman" w:hAnsi="Times New Roman"/>
          <w:sz w:val="28"/>
          <w:szCs w:val="28"/>
          <w:lang w:val="ru-RU"/>
        </w:rPr>
        <w:t>надання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їм</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необхідної</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інформації</w:t>
      </w:r>
      <w:proofErr w:type="spellEnd"/>
      <w:r w:rsidRPr="009D3B67">
        <w:rPr>
          <w:rFonts w:ascii="Times New Roman" w:hAnsi="Times New Roman"/>
          <w:sz w:val="28"/>
          <w:szCs w:val="28"/>
          <w:lang w:val="ru-RU"/>
        </w:rPr>
        <w:t xml:space="preserve"> та </w:t>
      </w:r>
      <w:proofErr w:type="spellStart"/>
      <w:r w:rsidRPr="009D3B67">
        <w:rPr>
          <w:rFonts w:ascii="Times New Roman" w:hAnsi="Times New Roman"/>
          <w:sz w:val="28"/>
          <w:szCs w:val="28"/>
          <w:lang w:val="ru-RU"/>
        </w:rPr>
        <w:t>підтримки</w:t>
      </w:r>
      <w:proofErr w:type="spellEnd"/>
      <w:r w:rsidRPr="009D3B67">
        <w:rPr>
          <w:rFonts w:ascii="Times New Roman" w:hAnsi="Times New Roman"/>
          <w:sz w:val="28"/>
          <w:szCs w:val="28"/>
          <w:lang w:val="ru-RU"/>
        </w:rPr>
        <w:t>.</w:t>
      </w:r>
    </w:p>
    <w:p w:rsidR="00773B38" w:rsidRPr="009D3B67" w:rsidRDefault="003E0CDF" w:rsidP="00C95C09">
      <w:pPr>
        <w:pStyle w:val="a5"/>
        <w:spacing w:beforeAutospacing="0"/>
        <w:ind w:leftChars="-472" w:left="-1038" w:firstLineChars="101" w:firstLine="283"/>
        <w:jc w:val="both"/>
        <w:rPr>
          <w:rFonts w:ascii="Times New Roman" w:hAnsi="Times New Roman"/>
          <w:sz w:val="28"/>
          <w:szCs w:val="28"/>
          <w:lang w:val="uk-UA"/>
        </w:rPr>
      </w:pPr>
      <w:r w:rsidRPr="009D3B67">
        <w:rPr>
          <w:rFonts w:ascii="Times New Roman" w:hAnsi="Times New Roman"/>
          <w:sz w:val="28"/>
          <w:szCs w:val="28"/>
          <w:lang w:val="uk-UA"/>
        </w:rPr>
        <w:t>П</w:t>
      </w:r>
      <w:proofErr w:type="spellStart"/>
      <w:r w:rsidRPr="009D3B67">
        <w:rPr>
          <w:rFonts w:ascii="Times New Roman" w:hAnsi="Times New Roman"/>
          <w:sz w:val="28"/>
          <w:szCs w:val="28"/>
          <w:lang w:val="ru-RU"/>
        </w:rPr>
        <w:t>ротягом</w:t>
      </w:r>
      <w:proofErr w:type="spellEnd"/>
      <w:r w:rsidRPr="009D3B67">
        <w:rPr>
          <w:rFonts w:ascii="Times New Roman" w:hAnsi="Times New Roman"/>
          <w:sz w:val="28"/>
          <w:szCs w:val="28"/>
          <w:lang w:val="ru-RU"/>
        </w:rPr>
        <w:t xml:space="preserve"> 2025 року </w:t>
      </w:r>
      <w:r w:rsidRPr="009D3B67">
        <w:rPr>
          <w:rFonts w:ascii="Times New Roman" w:hAnsi="Times New Roman"/>
          <w:sz w:val="28"/>
          <w:szCs w:val="28"/>
          <w:lang w:val="uk-UA"/>
        </w:rPr>
        <w:t>народилося 17 дітей.</w:t>
      </w:r>
    </w:p>
    <w:p w:rsidR="00773B38" w:rsidRPr="009D3B67" w:rsidRDefault="003E0CDF" w:rsidP="00C95C09">
      <w:pPr>
        <w:pStyle w:val="a5"/>
        <w:spacing w:beforeAutospacing="0"/>
        <w:ind w:leftChars="-472" w:left="-1038" w:firstLineChars="101" w:firstLine="283"/>
        <w:jc w:val="both"/>
        <w:rPr>
          <w:rFonts w:ascii="Times New Roman" w:hAnsi="Times New Roman"/>
          <w:sz w:val="28"/>
          <w:szCs w:val="28"/>
          <w:lang w:val="ru-RU"/>
        </w:rPr>
      </w:pPr>
      <w:r w:rsidRPr="009D3B67">
        <w:rPr>
          <w:rFonts w:ascii="Times New Roman" w:hAnsi="Times New Roman"/>
          <w:sz w:val="28"/>
          <w:szCs w:val="28"/>
          <w:lang w:val="ru-RU"/>
        </w:rPr>
        <w:t xml:space="preserve">У 2025 </w:t>
      </w:r>
      <w:proofErr w:type="spellStart"/>
      <w:r w:rsidRPr="009D3B67">
        <w:rPr>
          <w:rFonts w:ascii="Times New Roman" w:hAnsi="Times New Roman"/>
          <w:sz w:val="28"/>
          <w:szCs w:val="28"/>
          <w:lang w:val="ru-RU"/>
        </w:rPr>
        <w:t>році</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було</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зафіксовано</w:t>
      </w:r>
      <w:proofErr w:type="spellEnd"/>
      <w:r w:rsidRPr="009D3B67">
        <w:rPr>
          <w:rFonts w:ascii="Times New Roman" w:hAnsi="Times New Roman"/>
          <w:sz w:val="28"/>
          <w:szCs w:val="28"/>
          <w:lang w:val="ru-RU"/>
        </w:rPr>
        <w:t xml:space="preserve"> 57 </w:t>
      </w:r>
      <w:proofErr w:type="spellStart"/>
      <w:r w:rsidRPr="009D3B67">
        <w:rPr>
          <w:rFonts w:ascii="Times New Roman" w:hAnsi="Times New Roman"/>
          <w:sz w:val="28"/>
          <w:szCs w:val="28"/>
          <w:lang w:val="ru-RU"/>
        </w:rPr>
        <w:t>випадків</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смерті</w:t>
      </w:r>
      <w:proofErr w:type="spellEnd"/>
      <w:r w:rsidRPr="009D3B67">
        <w:rPr>
          <w:rFonts w:ascii="Times New Roman" w:hAnsi="Times New Roman"/>
          <w:sz w:val="28"/>
          <w:szCs w:val="28"/>
          <w:lang w:val="ru-RU"/>
        </w:rPr>
        <w:t xml:space="preserve">. </w:t>
      </w:r>
    </w:p>
    <w:p w:rsidR="00773B38" w:rsidRPr="009D3B67" w:rsidRDefault="003E0CDF" w:rsidP="00C95C09">
      <w:pPr>
        <w:pStyle w:val="a5"/>
        <w:spacing w:beforeAutospacing="0"/>
        <w:ind w:leftChars="-515" w:left="-1133" w:right="-260" w:firstLineChars="202" w:firstLine="566"/>
        <w:jc w:val="both"/>
        <w:rPr>
          <w:rFonts w:ascii="Times New Roman" w:hAnsi="Times New Roman"/>
          <w:sz w:val="28"/>
          <w:szCs w:val="28"/>
          <w:lang w:val="uk-UA"/>
        </w:rPr>
      </w:pPr>
      <w:r w:rsidRPr="009D3B67">
        <w:rPr>
          <w:rFonts w:ascii="Times New Roman" w:hAnsi="Times New Roman"/>
          <w:sz w:val="28"/>
          <w:szCs w:val="28"/>
          <w:lang w:val="uk-UA"/>
        </w:rPr>
        <w:lastRenderedPageBreak/>
        <w:t>Нотаріальні дії також були важливою складовою діяльністю сільської ради, було складено 13 заповітів та видано 14 доручень, що забезпечують захист прав та інтересів громадян.</w:t>
      </w:r>
    </w:p>
    <w:p w:rsidR="00773B38" w:rsidRPr="00161FF0" w:rsidRDefault="003E0CDF" w:rsidP="00C95C09">
      <w:pPr>
        <w:pStyle w:val="a5"/>
        <w:spacing w:beforeAutospacing="0"/>
        <w:ind w:leftChars="-515" w:left="-1133"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ru-RU"/>
        </w:rPr>
        <w:t>Звернення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громадян</w:t>
      </w:r>
      <w:proofErr w:type="spellEnd"/>
      <w:r w:rsidRPr="009D3B67">
        <w:rPr>
          <w:rFonts w:ascii="Times New Roman" w:hAnsi="Times New Roman"/>
          <w:sz w:val="28"/>
          <w:szCs w:val="28"/>
          <w:lang w:val="ru-RU"/>
        </w:rPr>
        <w:t xml:space="preserve"> є великим каналом </w:t>
      </w:r>
      <w:proofErr w:type="spellStart"/>
      <w:r w:rsidRPr="009D3B67">
        <w:rPr>
          <w:rFonts w:ascii="Times New Roman" w:hAnsi="Times New Roman"/>
          <w:sz w:val="28"/>
          <w:szCs w:val="28"/>
          <w:lang w:val="ru-RU"/>
        </w:rPr>
        <w:t>зв'язку</w:t>
      </w:r>
      <w:proofErr w:type="spellEnd"/>
      <w:r w:rsidRPr="009D3B67">
        <w:rPr>
          <w:rFonts w:ascii="Times New Roman" w:hAnsi="Times New Roman"/>
          <w:sz w:val="28"/>
          <w:szCs w:val="28"/>
          <w:lang w:val="ru-RU"/>
        </w:rPr>
        <w:t xml:space="preserve"> </w:t>
      </w:r>
      <w:proofErr w:type="spellStart"/>
      <w:proofErr w:type="gramStart"/>
      <w:r w:rsidRPr="009D3B67">
        <w:rPr>
          <w:rFonts w:ascii="Times New Roman" w:hAnsi="Times New Roman"/>
          <w:sz w:val="28"/>
          <w:szCs w:val="28"/>
          <w:lang w:val="ru-RU"/>
        </w:rPr>
        <w:t>між</w:t>
      </w:r>
      <w:proofErr w:type="spellEnd"/>
      <w:proofErr w:type="gram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владою</w:t>
      </w:r>
      <w:proofErr w:type="spellEnd"/>
      <w:r w:rsidRPr="009D3B67">
        <w:rPr>
          <w:rFonts w:ascii="Times New Roman" w:hAnsi="Times New Roman"/>
          <w:sz w:val="28"/>
          <w:szCs w:val="28"/>
          <w:lang w:val="ru-RU"/>
        </w:rPr>
        <w:t xml:space="preserve"> та громадою. У 2025 </w:t>
      </w:r>
      <w:proofErr w:type="spellStart"/>
      <w:r w:rsidRPr="009D3B67">
        <w:rPr>
          <w:rFonts w:ascii="Times New Roman" w:hAnsi="Times New Roman"/>
          <w:sz w:val="28"/>
          <w:szCs w:val="28"/>
          <w:lang w:val="ru-RU"/>
        </w:rPr>
        <w:t>році</w:t>
      </w:r>
      <w:proofErr w:type="spellEnd"/>
      <w:r w:rsidRPr="009D3B67">
        <w:rPr>
          <w:rFonts w:ascii="Times New Roman" w:hAnsi="Times New Roman"/>
          <w:sz w:val="28"/>
          <w:szCs w:val="28"/>
          <w:lang w:val="ru-RU"/>
        </w:rPr>
        <w:t xml:space="preserve"> до сільської ради </w:t>
      </w:r>
      <w:proofErr w:type="spellStart"/>
      <w:r w:rsidRPr="009D3B67">
        <w:rPr>
          <w:rFonts w:ascii="Times New Roman" w:hAnsi="Times New Roman"/>
          <w:sz w:val="28"/>
          <w:szCs w:val="28"/>
          <w:lang w:val="ru-RU"/>
        </w:rPr>
        <w:t>надійшло</w:t>
      </w:r>
      <w:proofErr w:type="spellEnd"/>
      <w:r w:rsidRPr="009D3B67">
        <w:rPr>
          <w:rFonts w:ascii="Times New Roman" w:hAnsi="Times New Roman"/>
          <w:sz w:val="28"/>
          <w:szCs w:val="28"/>
          <w:lang w:val="ru-RU"/>
        </w:rPr>
        <w:t xml:space="preserve"> 894 </w:t>
      </w:r>
      <w:proofErr w:type="spellStart"/>
      <w:r w:rsidRPr="009D3B67">
        <w:rPr>
          <w:rFonts w:ascii="Times New Roman" w:hAnsi="Times New Roman"/>
          <w:sz w:val="28"/>
          <w:szCs w:val="28"/>
          <w:lang w:val="ru-RU"/>
        </w:rPr>
        <w:t>звернень</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від</w:t>
      </w:r>
      <w:proofErr w:type="spellEnd"/>
      <w:r w:rsidRPr="009D3B67">
        <w:rPr>
          <w:rFonts w:ascii="Times New Roman" w:hAnsi="Times New Roman"/>
          <w:sz w:val="28"/>
          <w:szCs w:val="28"/>
          <w:lang w:val="ru-RU"/>
        </w:rPr>
        <w:t xml:space="preserve"> наших </w:t>
      </w:r>
      <w:proofErr w:type="spellStart"/>
      <w:r w:rsidRPr="009D3B67">
        <w:rPr>
          <w:rFonts w:ascii="Times New Roman" w:hAnsi="Times New Roman"/>
          <w:sz w:val="28"/>
          <w:szCs w:val="28"/>
          <w:lang w:val="ru-RU"/>
        </w:rPr>
        <w:t>мешканців</w:t>
      </w:r>
      <w:proofErr w:type="spellEnd"/>
      <w:r w:rsidRPr="009D3B67">
        <w:rPr>
          <w:rFonts w:ascii="Times New Roman" w:hAnsi="Times New Roman"/>
          <w:sz w:val="28"/>
          <w:szCs w:val="28"/>
          <w:lang w:val="ru-RU"/>
        </w:rPr>
        <w:t xml:space="preserve"> </w:t>
      </w:r>
      <w:proofErr w:type="spellStart"/>
      <w:proofErr w:type="gramStart"/>
      <w:r w:rsidRPr="009D3B67">
        <w:rPr>
          <w:rFonts w:ascii="Times New Roman" w:hAnsi="Times New Roman"/>
          <w:sz w:val="28"/>
          <w:szCs w:val="28"/>
          <w:lang w:val="ru-RU"/>
        </w:rPr>
        <w:t>р</w:t>
      </w:r>
      <w:proofErr w:type="gramEnd"/>
      <w:r w:rsidRPr="009D3B67">
        <w:rPr>
          <w:rFonts w:ascii="Times New Roman" w:hAnsi="Times New Roman"/>
          <w:sz w:val="28"/>
          <w:szCs w:val="28"/>
          <w:lang w:val="ru-RU"/>
        </w:rPr>
        <w:t>ізного</w:t>
      </w:r>
      <w:proofErr w:type="spellEnd"/>
      <w:r w:rsidRPr="009D3B67">
        <w:rPr>
          <w:rFonts w:ascii="Times New Roman" w:hAnsi="Times New Roman"/>
          <w:sz w:val="28"/>
          <w:szCs w:val="28"/>
          <w:lang w:val="ru-RU"/>
        </w:rPr>
        <w:t xml:space="preserve"> характеру. </w:t>
      </w:r>
      <w:proofErr w:type="spellStart"/>
      <w:r w:rsidRPr="009D3B67">
        <w:rPr>
          <w:rFonts w:ascii="Times New Roman" w:hAnsi="Times New Roman"/>
          <w:sz w:val="28"/>
          <w:szCs w:val="28"/>
          <w:lang w:val="ru-RU"/>
        </w:rPr>
        <w:t>Кожне</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звернення</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було</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розглянуто</w:t>
      </w:r>
      <w:proofErr w:type="spellEnd"/>
      <w:r w:rsidRPr="009D3B67">
        <w:rPr>
          <w:rFonts w:ascii="Times New Roman" w:hAnsi="Times New Roman"/>
          <w:sz w:val="28"/>
          <w:szCs w:val="28"/>
          <w:lang w:val="ru-RU"/>
        </w:rPr>
        <w:t xml:space="preserve"> та </w:t>
      </w:r>
      <w:proofErr w:type="spellStart"/>
      <w:r w:rsidRPr="009D3B67">
        <w:rPr>
          <w:rFonts w:ascii="Times New Roman" w:hAnsi="Times New Roman"/>
          <w:sz w:val="28"/>
          <w:szCs w:val="28"/>
          <w:lang w:val="ru-RU"/>
        </w:rPr>
        <w:t>опрацьовано</w:t>
      </w:r>
      <w:proofErr w:type="spellEnd"/>
      <w:r w:rsidRPr="009D3B67">
        <w:rPr>
          <w:rFonts w:ascii="Times New Roman" w:hAnsi="Times New Roman"/>
          <w:sz w:val="28"/>
          <w:szCs w:val="28"/>
          <w:lang w:val="ru-RU"/>
        </w:rPr>
        <w:t xml:space="preserve">, а </w:t>
      </w:r>
      <w:proofErr w:type="spellStart"/>
      <w:r w:rsidRPr="009D3B67">
        <w:rPr>
          <w:rFonts w:ascii="Times New Roman" w:hAnsi="Times New Roman"/>
          <w:sz w:val="28"/>
          <w:szCs w:val="28"/>
          <w:lang w:val="ru-RU"/>
        </w:rPr>
        <w:t>заявникам</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надано</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відповідні</w:t>
      </w:r>
      <w:proofErr w:type="spellEnd"/>
      <w:r w:rsidRPr="009D3B67">
        <w:rPr>
          <w:rFonts w:ascii="Times New Roman" w:hAnsi="Times New Roman"/>
          <w:sz w:val="28"/>
          <w:szCs w:val="28"/>
          <w:lang w:val="ru-RU"/>
        </w:rPr>
        <w:t xml:space="preserve"> </w:t>
      </w:r>
      <w:proofErr w:type="spellStart"/>
      <w:r w:rsidRPr="009D3B67">
        <w:rPr>
          <w:rFonts w:ascii="Times New Roman" w:hAnsi="Times New Roman"/>
          <w:sz w:val="28"/>
          <w:szCs w:val="28"/>
          <w:lang w:val="ru-RU"/>
        </w:rPr>
        <w:t>роз'яснення</w:t>
      </w:r>
      <w:proofErr w:type="spellEnd"/>
      <w:r w:rsidRPr="009D3B67">
        <w:rPr>
          <w:rFonts w:ascii="Times New Roman" w:hAnsi="Times New Roman"/>
          <w:sz w:val="28"/>
          <w:szCs w:val="28"/>
          <w:lang w:val="ru-RU"/>
        </w:rPr>
        <w:t xml:space="preserve"> та </w:t>
      </w:r>
      <w:proofErr w:type="spellStart"/>
      <w:r w:rsidRPr="009D3B67">
        <w:rPr>
          <w:rFonts w:ascii="Times New Roman" w:hAnsi="Times New Roman"/>
          <w:sz w:val="28"/>
          <w:szCs w:val="28"/>
          <w:lang w:val="ru-RU"/>
        </w:rPr>
        <w:t>допомогу</w:t>
      </w:r>
      <w:proofErr w:type="spellEnd"/>
      <w:r w:rsidRPr="009D3B67">
        <w:rPr>
          <w:rFonts w:ascii="Times New Roman" w:hAnsi="Times New Roman"/>
          <w:sz w:val="28"/>
          <w:szCs w:val="28"/>
          <w:lang w:val="ru-RU"/>
        </w:rPr>
        <w:t>.</w:t>
      </w:r>
    </w:p>
    <w:p w:rsidR="00773B38" w:rsidRPr="009D3B67" w:rsidRDefault="00E85E69" w:rsidP="00C95C09">
      <w:pPr>
        <w:ind w:leftChars="-600" w:left="-1320" w:firstLineChars="268" w:firstLine="750"/>
        <w:jc w:val="both"/>
        <w:rPr>
          <w:rFonts w:ascii="Times New Roman" w:hAnsi="Times New Roman"/>
          <w:sz w:val="28"/>
          <w:szCs w:val="28"/>
        </w:rPr>
      </w:pPr>
      <w:r>
        <w:rPr>
          <w:rFonts w:ascii="Times New Roman" w:hAnsi="Times New Roman"/>
          <w:sz w:val="28"/>
          <w:szCs w:val="28"/>
        </w:rPr>
        <w:t>У</w:t>
      </w:r>
      <w:r w:rsidR="002127D6">
        <w:rPr>
          <w:rFonts w:ascii="Times New Roman" w:hAnsi="Times New Roman"/>
          <w:sz w:val="28"/>
          <w:szCs w:val="28"/>
        </w:rPr>
        <w:t xml:space="preserve"> 2025 році</w:t>
      </w:r>
      <w:r w:rsidRPr="00E85E69">
        <w:rPr>
          <w:rFonts w:ascii="Times New Roman" w:hAnsi="Times New Roman"/>
          <w:sz w:val="28"/>
          <w:szCs w:val="28"/>
        </w:rPr>
        <w:t xml:space="preserve"> </w:t>
      </w:r>
      <w:r>
        <w:rPr>
          <w:rFonts w:ascii="Times New Roman" w:hAnsi="Times New Roman"/>
          <w:sz w:val="28"/>
          <w:szCs w:val="28"/>
        </w:rPr>
        <w:t>прийнято та затверджено 21</w:t>
      </w:r>
      <w:r w:rsidRPr="009D3B67">
        <w:rPr>
          <w:rFonts w:ascii="Times New Roman" w:hAnsi="Times New Roman"/>
          <w:sz w:val="28"/>
          <w:szCs w:val="28"/>
        </w:rPr>
        <w:t xml:space="preserve"> Програм</w:t>
      </w:r>
      <w:r>
        <w:rPr>
          <w:rFonts w:ascii="Times New Roman" w:hAnsi="Times New Roman"/>
          <w:sz w:val="28"/>
          <w:szCs w:val="28"/>
        </w:rPr>
        <w:t>у</w:t>
      </w:r>
      <w:r w:rsidR="003E0CDF" w:rsidRPr="009D3B67">
        <w:rPr>
          <w:rFonts w:ascii="Times New Roman" w:hAnsi="Times New Roman"/>
          <w:sz w:val="28"/>
          <w:szCs w:val="28"/>
        </w:rPr>
        <w:t>.</w:t>
      </w:r>
    </w:p>
    <w:p w:rsidR="00773B38" w:rsidRPr="009D3B67" w:rsidRDefault="003E0CDF" w:rsidP="00C95C09">
      <w:pPr>
        <w:tabs>
          <w:tab w:val="left" w:pos="6990"/>
        </w:tabs>
        <w:spacing w:after="0" w:line="259" w:lineRule="auto"/>
        <w:ind w:leftChars="-515" w:left="-1133" w:right="-143" w:firstLineChars="202" w:firstLine="566"/>
        <w:jc w:val="both"/>
        <w:rPr>
          <w:rFonts w:ascii="Times New Roman" w:eastAsia="Times New Roman" w:hAnsi="Times New Roman"/>
          <w:sz w:val="28"/>
          <w:szCs w:val="28"/>
          <w:lang w:eastAsia="ru-RU"/>
        </w:rPr>
      </w:pPr>
      <w:r w:rsidRPr="009D3B67">
        <w:rPr>
          <w:rFonts w:ascii="Times New Roman" w:hAnsi="Times New Roman"/>
          <w:sz w:val="28"/>
          <w:szCs w:val="28"/>
        </w:rPr>
        <w:t xml:space="preserve">1.Про затвердження Програми підвищення Стійкості Баштечківської територіальної громади </w:t>
      </w:r>
      <w:r w:rsidRPr="009D3B67">
        <w:rPr>
          <w:rFonts w:ascii="Times New Roman" w:eastAsia="Times New Roman" w:hAnsi="Times New Roman"/>
          <w:sz w:val="28"/>
          <w:szCs w:val="28"/>
          <w:lang w:eastAsia="ru-RU"/>
        </w:rPr>
        <w:t>до кризових</w:t>
      </w:r>
      <w:r w:rsidRPr="009D3B67">
        <w:rPr>
          <w:rFonts w:ascii="Times New Roman" w:hAnsi="Times New Roman"/>
          <w:sz w:val="28"/>
          <w:szCs w:val="28"/>
        </w:rPr>
        <w:t xml:space="preserve"> </w:t>
      </w:r>
      <w:r w:rsidRPr="009D3B67">
        <w:rPr>
          <w:rFonts w:ascii="Times New Roman" w:eastAsia="Times New Roman" w:hAnsi="Times New Roman"/>
          <w:sz w:val="28"/>
          <w:szCs w:val="28"/>
          <w:lang w:eastAsia="ru-RU"/>
        </w:rPr>
        <w:t>ситуацій, викликаних припиненням або погіршенням</w:t>
      </w:r>
      <w:r w:rsidRPr="009D3B67">
        <w:rPr>
          <w:rFonts w:ascii="Times New Roman" w:hAnsi="Times New Roman"/>
          <w:sz w:val="28"/>
          <w:szCs w:val="28"/>
        </w:rPr>
        <w:t xml:space="preserve"> </w:t>
      </w:r>
      <w:r w:rsidRPr="009D3B67">
        <w:rPr>
          <w:rFonts w:ascii="Times New Roman" w:eastAsia="Times New Roman" w:hAnsi="Times New Roman"/>
          <w:sz w:val="28"/>
          <w:szCs w:val="28"/>
          <w:lang w:eastAsia="ru-RU"/>
        </w:rPr>
        <w:t>надання важливих для їх життєдіяльності послуг чи для</w:t>
      </w:r>
      <w:r w:rsidRPr="009D3B67">
        <w:rPr>
          <w:rFonts w:ascii="Times New Roman" w:hAnsi="Times New Roman"/>
          <w:sz w:val="28"/>
          <w:szCs w:val="28"/>
        </w:rPr>
        <w:t xml:space="preserve"> </w:t>
      </w:r>
      <w:r w:rsidRPr="009D3B67">
        <w:rPr>
          <w:rFonts w:ascii="Times New Roman" w:eastAsia="Times New Roman" w:hAnsi="Times New Roman"/>
          <w:sz w:val="28"/>
          <w:szCs w:val="28"/>
          <w:lang w:eastAsia="ru-RU"/>
        </w:rPr>
        <w:t>здійснення життєво важливих функцій на 2025-2027 роки.</w:t>
      </w:r>
    </w:p>
    <w:p w:rsidR="00773B38" w:rsidRPr="00C95C09" w:rsidRDefault="003E0CDF" w:rsidP="00C95C09">
      <w:pPr>
        <w:spacing w:after="0" w:line="259" w:lineRule="auto"/>
        <w:ind w:leftChars="-515" w:left="-1133" w:firstLineChars="202" w:firstLine="566"/>
        <w:jc w:val="both"/>
        <w:rPr>
          <w:rFonts w:ascii="Times New Roman" w:eastAsia="SimSun" w:hAnsi="Times New Roman"/>
          <w:bCs/>
          <w:sz w:val="28"/>
          <w:szCs w:val="28"/>
          <w:lang w:eastAsia="zh-CN"/>
        </w:rPr>
      </w:pPr>
      <w:r w:rsidRPr="009D3B67">
        <w:rPr>
          <w:rFonts w:ascii="Times New Roman" w:eastAsia="Times New Roman" w:hAnsi="Times New Roman"/>
          <w:sz w:val="28"/>
          <w:szCs w:val="28"/>
          <w:lang w:eastAsia="uk-UA"/>
        </w:rPr>
        <w:t>2.</w:t>
      </w:r>
      <w:r w:rsidRPr="009D3B67">
        <w:rPr>
          <w:rFonts w:ascii="Times New Roman" w:hAnsi="Times New Roman"/>
          <w:bCs/>
          <w:kern w:val="2"/>
          <w:sz w:val="28"/>
          <w:szCs w:val="28"/>
        </w:rPr>
        <w:t xml:space="preserve"> </w:t>
      </w:r>
      <w:r w:rsidRPr="009D3B67">
        <w:rPr>
          <w:rFonts w:ascii="Times New Roman" w:eastAsia="SimSun" w:hAnsi="Times New Roman"/>
          <w:bCs/>
          <w:sz w:val="28"/>
          <w:szCs w:val="28"/>
          <w:lang w:eastAsia="zh-CN"/>
        </w:rPr>
        <w:t>Про затвердження Програми підтримки самозабезпечення Баштечківської територіальної громади продуктами харчування на 2025-2027 роки “Сади Перемоги”.</w:t>
      </w:r>
    </w:p>
    <w:p w:rsidR="00773B38" w:rsidRPr="009D3B67" w:rsidRDefault="003E0CDF" w:rsidP="00C95C09">
      <w:pPr>
        <w:spacing w:after="0" w:line="259" w:lineRule="auto"/>
        <w:ind w:leftChars="-515" w:left="-1133" w:firstLineChars="202" w:firstLine="566"/>
        <w:jc w:val="both"/>
        <w:rPr>
          <w:rFonts w:ascii="Times New Roman" w:eastAsia="Arial Unicode MS" w:hAnsi="Times New Roman"/>
          <w:color w:val="000000"/>
          <w:sz w:val="28"/>
          <w:szCs w:val="28"/>
          <w:lang w:eastAsia="uk-UA" w:bidi="uk-UA"/>
        </w:rPr>
      </w:pPr>
      <w:r w:rsidRPr="009D3B67">
        <w:rPr>
          <w:rFonts w:ascii="Times New Roman" w:eastAsia="SimSun" w:hAnsi="Times New Roman"/>
          <w:bCs/>
          <w:sz w:val="28"/>
          <w:szCs w:val="28"/>
          <w:lang w:eastAsia="zh-CN"/>
        </w:rPr>
        <w:t>3.</w:t>
      </w:r>
      <w:r w:rsidRPr="009D3B67">
        <w:rPr>
          <w:rFonts w:ascii="Times New Roman" w:eastAsia="Arial Unicode MS" w:hAnsi="Times New Roman"/>
          <w:bCs/>
          <w:color w:val="000000"/>
          <w:sz w:val="28"/>
          <w:szCs w:val="28"/>
          <w:lang w:eastAsia="uk-UA" w:bidi="uk-UA"/>
        </w:rPr>
        <w:t xml:space="preserve"> Про затвердження </w:t>
      </w:r>
      <w:r w:rsidRPr="009D3B67">
        <w:rPr>
          <w:rFonts w:ascii="Times New Roman" w:eastAsia="Arial Unicode MS" w:hAnsi="Times New Roman"/>
          <w:color w:val="000000"/>
          <w:sz w:val="28"/>
          <w:szCs w:val="28"/>
          <w:lang w:eastAsia="uk-UA" w:bidi="uk-UA"/>
        </w:rPr>
        <w:t>Програми фінансової Підтримки Комунального закладу «Центр Надання соціальних послуг» Жашківської міської ради на 2025рік.</w:t>
      </w:r>
    </w:p>
    <w:p w:rsidR="00773B38" w:rsidRPr="009D3B67" w:rsidRDefault="003E0CDF" w:rsidP="00C95C09">
      <w:pPr>
        <w:shd w:val="clear" w:color="auto" w:fill="FFFFFF"/>
        <w:spacing w:after="0" w:line="259" w:lineRule="auto"/>
        <w:ind w:leftChars="-515" w:left="-1133" w:right="-1" w:firstLineChars="202" w:firstLine="564"/>
        <w:jc w:val="both"/>
        <w:outlineLvl w:val="0"/>
        <w:rPr>
          <w:rFonts w:ascii="Times New Roman" w:hAnsi="Times New Roman"/>
          <w:sz w:val="28"/>
          <w:szCs w:val="28"/>
        </w:rPr>
      </w:pPr>
      <w:r w:rsidRPr="009D3B67">
        <w:rPr>
          <w:rFonts w:ascii="Times New Roman" w:hAnsi="Times New Roman"/>
          <w:bCs/>
          <w:color w:val="000000"/>
          <w:spacing w:val="-1"/>
          <w:sz w:val="28"/>
          <w:szCs w:val="28"/>
          <w:lang w:eastAsia="ru-RU"/>
        </w:rPr>
        <w:t>4.</w:t>
      </w:r>
      <w:r w:rsidRPr="009D3B67">
        <w:rPr>
          <w:rFonts w:ascii="Times New Roman" w:hAnsi="Times New Roman"/>
          <w:sz w:val="28"/>
          <w:szCs w:val="28"/>
        </w:rPr>
        <w:t xml:space="preserve"> Про затвердження Програми надання підтримки внутрішньо переміщеним (евакуйованим) особам, які тимчасово проживають на території Баштечківської сільської територіальної громади на 2025 рік на період дії правового режиму воєнного стану.</w:t>
      </w:r>
    </w:p>
    <w:p w:rsidR="00773B38" w:rsidRPr="009D3B67" w:rsidRDefault="003E0CDF" w:rsidP="00C95C09">
      <w:pPr>
        <w:shd w:val="clear" w:color="auto" w:fill="FFFFFF"/>
        <w:spacing w:after="0" w:line="259" w:lineRule="auto"/>
        <w:ind w:leftChars="-515" w:left="-1133" w:right="-1" w:firstLineChars="202" w:firstLine="566"/>
        <w:jc w:val="both"/>
        <w:outlineLvl w:val="0"/>
        <w:rPr>
          <w:rFonts w:ascii="Times New Roman" w:hAnsi="Times New Roman"/>
          <w:sz w:val="28"/>
          <w:szCs w:val="28"/>
        </w:rPr>
      </w:pPr>
      <w:r w:rsidRPr="009D3B67">
        <w:rPr>
          <w:rFonts w:ascii="Times New Roman" w:hAnsi="Times New Roman"/>
          <w:sz w:val="28"/>
          <w:szCs w:val="28"/>
        </w:rPr>
        <w:t>5. Про затвердження Програми підтримки військових частин Збройних Сил України, підрозділів Національної гвардії України, Національної поліції України та інших військових формувань на 2025 рік.</w:t>
      </w:r>
    </w:p>
    <w:p w:rsidR="00773B38" w:rsidRPr="009D3B67" w:rsidRDefault="003E0CDF" w:rsidP="00C95C09">
      <w:pPr>
        <w:spacing w:after="0" w:line="240" w:lineRule="auto"/>
        <w:ind w:leftChars="-515" w:left="-1133" w:right="-1" w:firstLineChars="202" w:firstLine="566"/>
        <w:jc w:val="both"/>
        <w:rPr>
          <w:rFonts w:ascii="Times New Roman" w:eastAsia="Times New Roman" w:hAnsi="Times New Roman"/>
          <w:bCs/>
          <w:color w:val="000000"/>
          <w:sz w:val="28"/>
          <w:szCs w:val="28"/>
        </w:rPr>
      </w:pPr>
      <w:r w:rsidRPr="009D3B67">
        <w:rPr>
          <w:rFonts w:ascii="Times New Roman" w:eastAsia="Arial Unicode MS" w:hAnsi="Times New Roman"/>
          <w:color w:val="000000"/>
          <w:sz w:val="28"/>
          <w:szCs w:val="28"/>
          <w:lang w:eastAsia="uk-UA" w:bidi="uk-UA"/>
        </w:rPr>
        <w:t>6.</w:t>
      </w:r>
      <w:r w:rsidRPr="009D3B67">
        <w:rPr>
          <w:rFonts w:ascii="Times New Roman" w:eastAsia="Times New Roman" w:hAnsi="Times New Roman"/>
          <w:bCs/>
          <w:color w:val="000000"/>
          <w:sz w:val="28"/>
          <w:szCs w:val="28"/>
        </w:rPr>
        <w:t xml:space="preserve"> Про затвердження програми фінансової підтримки діяльності Уманської районної ради на 2025 рік.</w:t>
      </w:r>
    </w:p>
    <w:p w:rsidR="00773B38" w:rsidRPr="009D3B67" w:rsidRDefault="003E0CDF" w:rsidP="00C95C09">
      <w:pPr>
        <w:spacing w:after="0" w:line="259" w:lineRule="auto"/>
        <w:ind w:leftChars="-515" w:left="-1133" w:firstLineChars="202" w:firstLine="566"/>
        <w:jc w:val="both"/>
        <w:rPr>
          <w:rFonts w:ascii="Times New Roman" w:hAnsi="Times New Roman"/>
          <w:bCs/>
          <w:kern w:val="2"/>
          <w:sz w:val="28"/>
          <w:szCs w:val="28"/>
        </w:rPr>
      </w:pPr>
      <w:r w:rsidRPr="009D3B67">
        <w:rPr>
          <w:rFonts w:ascii="Times New Roman" w:eastAsia="Times New Roman" w:hAnsi="Times New Roman"/>
          <w:sz w:val="28"/>
          <w:szCs w:val="28"/>
          <w:lang w:eastAsia="uk-UA"/>
        </w:rPr>
        <w:t xml:space="preserve">7. </w:t>
      </w:r>
      <w:r w:rsidRPr="009D3B67">
        <w:rPr>
          <w:rFonts w:ascii="Times New Roman" w:hAnsi="Times New Roman"/>
          <w:bCs/>
          <w:kern w:val="2"/>
          <w:sz w:val="28"/>
          <w:szCs w:val="28"/>
        </w:rPr>
        <w:t>Про затвердження Цільової соціальної програми з утвердження української національної та громадянської ідентичності на період до 2028 року.</w:t>
      </w:r>
    </w:p>
    <w:p w:rsidR="00773B38" w:rsidRPr="009D3B67" w:rsidRDefault="003E0CDF" w:rsidP="00C95C09">
      <w:pPr>
        <w:spacing w:after="0" w:line="256" w:lineRule="auto"/>
        <w:ind w:leftChars="-515" w:left="-1133" w:firstLineChars="202" w:firstLine="566"/>
        <w:jc w:val="both"/>
        <w:rPr>
          <w:rFonts w:ascii="Times New Roman" w:hAnsi="Times New Roman"/>
          <w:bCs/>
          <w:kern w:val="2"/>
          <w:sz w:val="28"/>
          <w:szCs w:val="28"/>
        </w:rPr>
      </w:pPr>
      <w:r w:rsidRPr="009D3B67">
        <w:rPr>
          <w:rFonts w:ascii="Times New Roman" w:hAnsi="Times New Roman"/>
          <w:bCs/>
          <w:kern w:val="2"/>
          <w:sz w:val="28"/>
          <w:szCs w:val="28"/>
        </w:rPr>
        <w:t>8.Про затвердження Програми підтримки молоді та розвитку молодіжної політики на 2025-2027 роки.</w:t>
      </w:r>
    </w:p>
    <w:p w:rsidR="00773B38" w:rsidRPr="009D3B67" w:rsidRDefault="003E0CDF" w:rsidP="00C95C09">
      <w:pPr>
        <w:tabs>
          <w:tab w:val="left" w:pos="10206"/>
        </w:tabs>
        <w:spacing w:after="0" w:line="240" w:lineRule="auto"/>
        <w:ind w:leftChars="-515" w:left="-1133" w:right="-88" w:firstLineChars="202" w:firstLine="566"/>
        <w:jc w:val="both"/>
        <w:rPr>
          <w:rFonts w:ascii="Times New Roman" w:hAnsi="Times New Roman"/>
          <w:sz w:val="28"/>
          <w:szCs w:val="28"/>
          <w:lang w:eastAsia="ru-RU"/>
        </w:rPr>
      </w:pPr>
      <w:r w:rsidRPr="009D3B67">
        <w:rPr>
          <w:rFonts w:ascii="Times New Roman" w:hAnsi="Times New Roman"/>
          <w:sz w:val="28"/>
          <w:szCs w:val="28"/>
        </w:rPr>
        <w:t>9.</w:t>
      </w:r>
      <w:r w:rsidRPr="009D3B67">
        <w:rPr>
          <w:rFonts w:ascii="Times New Roman" w:hAnsi="Times New Roman"/>
          <w:sz w:val="28"/>
          <w:szCs w:val="28"/>
          <w:lang w:eastAsia="ru-RU"/>
        </w:rPr>
        <w:t xml:space="preserve"> Про </w:t>
      </w:r>
      <w:r w:rsidRPr="009D3B67">
        <w:rPr>
          <w:rFonts w:ascii="Times New Roman" w:hAnsi="Times New Roman"/>
          <w:bCs/>
          <w:sz w:val="28"/>
          <w:szCs w:val="28"/>
          <w:lang w:eastAsia="ru-RU"/>
        </w:rPr>
        <w:t xml:space="preserve">затвердження Програми </w:t>
      </w:r>
      <w:r w:rsidRPr="009D3B67">
        <w:rPr>
          <w:rFonts w:ascii="Times New Roman" w:hAnsi="Times New Roman"/>
          <w:sz w:val="28"/>
          <w:szCs w:val="28"/>
          <w:lang w:eastAsia="ru-RU"/>
        </w:rPr>
        <w:t>фінансової підтримки діяльності Уманської районної державної (військової) адміністрації Черкаської області на 2025 рік.</w:t>
      </w:r>
    </w:p>
    <w:p w:rsidR="00773B38" w:rsidRPr="009D3B67" w:rsidRDefault="003E0CDF" w:rsidP="00C95C09">
      <w:pPr>
        <w:tabs>
          <w:tab w:val="left" w:pos="10065"/>
        </w:tabs>
        <w:spacing w:after="0" w:line="240" w:lineRule="auto"/>
        <w:ind w:leftChars="-515" w:left="-1133" w:right="-1" w:firstLineChars="202" w:firstLine="566"/>
        <w:jc w:val="both"/>
        <w:rPr>
          <w:rFonts w:ascii="Times New Roman" w:hAnsi="Times New Roman"/>
          <w:sz w:val="28"/>
          <w:szCs w:val="28"/>
          <w:lang w:eastAsia="ru-RU"/>
        </w:rPr>
      </w:pPr>
      <w:r w:rsidRPr="009D3B67">
        <w:rPr>
          <w:rFonts w:ascii="Times New Roman" w:hAnsi="Times New Roman"/>
          <w:sz w:val="28"/>
          <w:szCs w:val="28"/>
        </w:rPr>
        <w:t>10.</w:t>
      </w:r>
      <w:r w:rsidRPr="009D3B67">
        <w:rPr>
          <w:rFonts w:ascii="Times New Roman" w:hAnsi="Times New Roman"/>
          <w:sz w:val="28"/>
          <w:szCs w:val="28"/>
          <w:lang w:eastAsia="ru-RU"/>
        </w:rPr>
        <w:t xml:space="preserve">Про </w:t>
      </w:r>
      <w:r w:rsidRPr="009D3B67">
        <w:rPr>
          <w:rFonts w:ascii="Times New Roman" w:hAnsi="Times New Roman"/>
          <w:bCs/>
          <w:sz w:val="28"/>
          <w:szCs w:val="28"/>
          <w:lang w:eastAsia="ru-RU"/>
        </w:rPr>
        <w:t xml:space="preserve">затвердження Програми </w:t>
      </w:r>
      <w:r w:rsidRPr="009D3B67">
        <w:rPr>
          <w:rFonts w:ascii="Times New Roman" w:hAnsi="Times New Roman"/>
          <w:sz w:val="28"/>
          <w:szCs w:val="28"/>
          <w:lang w:eastAsia="ru-RU"/>
        </w:rPr>
        <w:t>фінансової підтримки діяльності Уманської районної державної (військової) адміністрації Черкаської області на 2025 рік.</w:t>
      </w:r>
    </w:p>
    <w:p w:rsidR="00773B38" w:rsidRPr="009D3B67" w:rsidRDefault="003E0CDF" w:rsidP="002127D6">
      <w:pPr>
        <w:tabs>
          <w:tab w:val="left" w:pos="8647"/>
        </w:tabs>
        <w:spacing w:after="0" w:line="240" w:lineRule="auto"/>
        <w:ind w:leftChars="-515" w:left="-1133" w:right="-1" w:firstLineChars="202" w:firstLine="566"/>
        <w:jc w:val="both"/>
        <w:rPr>
          <w:rFonts w:ascii="Times New Roman" w:hAnsi="Times New Roman"/>
          <w:sz w:val="28"/>
          <w:szCs w:val="28"/>
        </w:rPr>
      </w:pPr>
      <w:r w:rsidRPr="009D3B67">
        <w:rPr>
          <w:rFonts w:ascii="Times New Roman" w:eastAsia="Times New Roman" w:hAnsi="Times New Roman"/>
          <w:sz w:val="28"/>
          <w:szCs w:val="28"/>
          <w:lang w:eastAsia="uk-UA"/>
        </w:rPr>
        <w:t xml:space="preserve">11. </w:t>
      </w:r>
      <w:r w:rsidRPr="009D3B67">
        <w:rPr>
          <w:rFonts w:ascii="Times New Roman" w:hAnsi="Times New Roman"/>
          <w:bCs/>
          <w:sz w:val="28"/>
          <w:szCs w:val="28"/>
        </w:rPr>
        <w:t xml:space="preserve">Про затвердження </w:t>
      </w:r>
      <w:r w:rsidRPr="009D3B67">
        <w:rPr>
          <w:rFonts w:ascii="Times New Roman" w:hAnsi="Times New Roman"/>
          <w:sz w:val="28"/>
          <w:szCs w:val="28"/>
        </w:rPr>
        <w:t>Програми поліпшення матеріально-технічної бази управління Державної казначейської служби України у Жашківському районі Черкаської області на 2025 рік.</w:t>
      </w:r>
    </w:p>
    <w:p w:rsidR="00773B38" w:rsidRPr="00161FF0" w:rsidRDefault="003E0CDF" w:rsidP="002127D6">
      <w:pPr>
        <w:numPr>
          <w:ilvl w:val="0"/>
          <w:numId w:val="2"/>
        </w:numPr>
        <w:spacing w:after="0" w:line="259" w:lineRule="auto"/>
        <w:ind w:leftChars="-515" w:left="-1133" w:firstLineChars="202" w:firstLine="566"/>
        <w:jc w:val="both"/>
        <w:rPr>
          <w:rFonts w:ascii="Times New Roman" w:eastAsia="Times New Roman" w:hAnsi="Times New Roman"/>
          <w:bCs/>
          <w:sz w:val="28"/>
          <w:szCs w:val="28"/>
          <w:lang w:eastAsia="ru-RU"/>
        </w:rPr>
      </w:pPr>
      <w:r w:rsidRPr="009D3B67">
        <w:rPr>
          <w:rFonts w:ascii="Times New Roman" w:eastAsia="Times New Roman" w:hAnsi="Times New Roman"/>
          <w:bCs/>
          <w:sz w:val="28"/>
          <w:szCs w:val="28"/>
          <w:lang w:eastAsia="ru-RU"/>
        </w:rPr>
        <w:t>Про затвердження Програми організації харчування дітей дошкільного та шкільного віку у закладах освіти Баштечківської сільської ради на 2026-2028 роки.</w:t>
      </w:r>
    </w:p>
    <w:p w:rsidR="00773B38" w:rsidRPr="00C95C09" w:rsidRDefault="003E0CDF" w:rsidP="002127D6">
      <w:pPr>
        <w:numPr>
          <w:ilvl w:val="0"/>
          <w:numId w:val="2"/>
        </w:numPr>
        <w:spacing w:after="0" w:line="259" w:lineRule="auto"/>
        <w:ind w:leftChars="-515" w:left="-1133" w:firstLineChars="202" w:firstLine="566"/>
        <w:jc w:val="both"/>
        <w:rPr>
          <w:rFonts w:ascii="Times New Roman" w:eastAsia="Times New Roman" w:hAnsi="Times New Roman"/>
          <w:bCs/>
          <w:sz w:val="28"/>
          <w:szCs w:val="28"/>
          <w:lang w:eastAsia="ru-RU"/>
        </w:rPr>
      </w:pPr>
      <w:r w:rsidRPr="009D3B67">
        <w:rPr>
          <w:rFonts w:ascii="Times New Roman" w:eastAsia="Times New Roman" w:hAnsi="Times New Roman"/>
          <w:bCs/>
          <w:sz w:val="28"/>
          <w:szCs w:val="28"/>
          <w:lang w:eastAsia="ru-RU"/>
        </w:rPr>
        <w:t xml:space="preserve">Про затвердження комплексної Програми </w:t>
      </w:r>
      <w:proofErr w:type="spellStart"/>
      <w:r w:rsidRPr="009D3B67">
        <w:rPr>
          <w:rFonts w:ascii="Times New Roman" w:eastAsia="Times New Roman" w:hAnsi="Times New Roman"/>
          <w:bCs/>
          <w:sz w:val="28"/>
          <w:szCs w:val="28"/>
          <w:lang w:eastAsia="ru-RU"/>
        </w:rPr>
        <w:t>функціювання</w:t>
      </w:r>
      <w:proofErr w:type="spellEnd"/>
      <w:r w:rsidRPr="009D3B67">
        <w:rPr>
          <w:rFonts w:ascii="Times New Roman" w:eastAsia="Times New Roman" w:hAnsi="Times New Roman"/>
          <w:bCs/>
          <w:sz w:val="28"/>
          <w:szCs w:val="28"/>
          <w:lang w:eastAsia="ru-RU"/>
        </w:rPr>
        <w:t xml:space="preserve"> та розвитку цивільного захисту, забезпечення пожежної та техногенної безпеки на 2026-2030 роки.</w:t>
      </w:r>
    </w:p>
    <w:p w:rsidR="00773B38" w:rsidRPr="00C95C09" w:rsidRDefault="003E0CDF" w:rsidP="002127D6">
      <w:pPr>
        <w:spacing w:after="0" w:line="240" w:lineRule="auto"/>
        <w:ind w:leftChars="-515" w:left="-1133" w:right="-81" w:firstLineChars="202" w:firstLine="566"/>
        <w:jc w:val="both"/>
        <w:rPr>
          <w:rFonts w:ascii="Times New Roman" w:eastAsia="Times New Roman" w:hAnsi="Times New Roman"/>
          <w:sz w:val="28"/>
          <w:szCs w:val="28"/>
          <w:lang w:eastAsia="ru-RU"/>
        </w:rPr>
      </w:pPr>
      <w:r w:rsidRPr="009D3B67">
        <w:rPr>
          <w:rFonts w:ascii="Times New Roman" w:eastAsia="Times New Roman" w:hAnsi="Times New Roman"/>
          <w:sz w:val="28"/>
          <w:szCs w:val="28"/>
          <w:lang w:eastAsia="ru-RU"/>
        </w:rPr>
        <w:t>14.Про з</w:t>
      </w:r>
      <w:proofErr w:type="spellStart"/>
      <w:r w:rsidRPr="009D3B67">
        <w:rPr>
          <w:rFonts w:ascii="Times New Roman" w:eastAsia="Times New Roman" w:hAnsi="Times New Roman"/>
          <w:sz w:val="28"/>
          <w:szCs w:val="28"/>
          <w:lang w:val="ru-RU" w:eastAsia="ru-RU"/>
        </w:rPr>
        <w:t>атверд</w:t>
      </w:r>
      <w:r w:rsidRPr="009D3B67">
        <w:rPr>
          <w:rFonts w:ascii="Times New Roman" w:eastAsia="Times New Roman" w:hAnsi="Times New Roman"/>
          <w:sz w:val="28"/>
          <w:szCs w:val="28"/>
          <w:lang w:eastAsia="ru-RU"/>
        </w:rPr>
        <w:t>ження</w:t>
      </w:r>
      <w:proofErr w:type="spellEnd"/>
      <w:r w:rsidRPr="009D3B67">
        <w:rPr>
          <w:rFonts w:ascii="Times New Roman" w:eastAsia="Times New Roman" w:hAnsi="Times New Roman"/>
          <w:sz w:val="28"/>
          <w:szCs w:val="28"/>
          <w:lang w:val="ru-RU" w:eastAsia="ru-RU"/>
        </w:rPr>
        <w:t xml:space="preserve"> </w:t>
      </w:r>
      <w:proofErr w:type="spellStart"/>
      <w:r w:rsidRPr="009D3B67">
        <w:rPr>
          <w:rFonts w:ascii="Times New Roman" w:eastAsia="Times New Roman" w:hAnsi="Times New Roman"/>
          <w:sz w:val="28"/>
          <w:szCs w:val="28"/>
          <w:lang w:val="ru-RU" w:eastAsia="ru-RU"/>
        </w:rPr>
        <w:t>Програм</w:t>
      </w:r>
      <w:proofErr w:type="spellEnd"/>
      <w:r w:rsidRPr="009D3B67">
        <w:rPr>
          <w:rFonts w:ascii="Times New Roman" w:eastAsia="Times New Roman" w:hAnsi="Times New Roman"/>
          <w:sz w:val="28"/>
          <w:szCs w:val="28"/>
          <w:lang w:eastAsia="ru-RU"/>
        </w:rPr>
        <w:t>и</w:t>
      </w:r>
      <w:r w:rsidRPr="009D3B67">
        <w:rPr>
          <w:rFonts w:ascii="Times New Roman" w:eastAsia="Times New Roman" w:hAnsi="Times New Roman"/>
          <w:sz w:val="28"/>
          <w:szCs w:val="28"/>
          <w:lang w:val="ru-RU" w:eastAsia="ru-RU"/>
        </w:rPr>
        <w:t xml:space="preserve"> </w:t>
      </w:r>
      <w:proofErr w:type="spellStart"/>
      <w:r w:rsidRPr="009D3B67">
        <w:rPr>
          <w:rFonts w:ascii="Times New Roman" w:eastAsia="Times New Roman" w:hAnsi="Times New Roman"/>
          <w:sz w:val="28"/>
          <w:szCs w:val="28"/>
          <w:lang w:val="ru-RU" w:eastAsia="ru-RU"/>
        </w:rPr>
        <w:t>організації</w:t>
      </w:r>
      <w:proofErr w:type="spellEnd"/>
      <w:r w:rsidRPr="009D3B67">
        <w:rPr>
          <w:rFonts w:ascii="Times New Roman" w:eastAsia="Times New Roman" w:hAnsi="Times New Roman"/>
          <w:sz w:val="28"/>
          <w:szCs w:val="28"/>
          <w:lang w:val="ru-RU" w:eastAsia="ru-RU"/>
        </w:rPr>
        <w:t xml:space="preserve"> </w:t>
      </w:r>
      <w:proofErr w:type="spellStart"/>
      <w:r w:rsidRPr="009D3B67">
        <w:rPr>
          <w:rFonts w:ascii="Times New Roman" w:eastAsia="Times New Roman" w:hAnsi="Times New Roman"/>
          <w:sz w:val="28"/>
          <w:szCs w:val="28"/>
          <w:lang w:val="ru-RU" w:eastAsia="ru-RU"/>
        </w:rPr>
        <w:t>рятування</w:t>
      </w:r>
      <w:proofErr w:type="spellEnd"/>
      <w:r w:rsidRPr="009D3B67">
        <w:rPr>
          <w:rFonts w:ascii="Times New Roman" w:eastAsia="Times New Roman" w:hAnsi="Times New Roman"/>
          <w:sz w:val="28"/>
          <w:szCs w:val="28"/>
          <w:lang w:val="ru-RU" w:eastAsia="ru-RU"/>
        </w:rPr>
        <w:t xml:space="preserve"> людей на </w:t>
      </w:r>
      <w:proofErr w:type="spellStart"/>
      <w:r w:rsidRPr="009D3B67">
        <w:rPr>
          <w:rFonts w:ascii="Times New Roman" w:eastAsia="Times New Roman" w:hAnsi="Times New Roman"/>
          <w:sz w:val="28"/>
          <w:szCs w:val="28"/>
          <w:lang w:val="ru-RU" w:eastAsia="ru-RU"/>
        </w:rPr>
        <w:t>водних</w:t>
      </w:r>
      <w:proofErr w:type="spellEnd"/>
      <w:r w:rsidRPr="009D3B67">
        <w:rPr>
          <w:rFonts w:ascii="Times New Roman" w:eastAsia="Times New Roman" w:hAnsi="Times New Roman"/>
          <w:sz w:val="28"/>
          <w:szCs w:val="28"/>
          <w:lang w:val="ru-RU" w:eastAsia="ru-RU"/>
        </w:rPr>
        <w:t xml:space="preserve"> </w:t>
      </w:r>
      <w:proofErr w:type="spellStart"/>
      <w:r w:rsidRPr="009D3B67">
        <w:rPr>
          <w:rFonts w:ascii="Times New Roman" w:eastAsia="Times New Roman" w:hAnsi="Times New Roman"/>
          <w:sz w:val="28"/>
          <w:szCs w:val="28"/>
          <w:lang w:val="ru-RU" w:eastAsia="ru-RU"/>
        </w:rPr>
        <w:t>об’єктах</w:t>
      </w:r>
      <w:proofErr w:type="spellEnd"/>
      <w:r w:rsidRPr="009D3B67">
        <w:rPr>
          <w:rFonts w:ascii="Times New Roman" w:eastAsia="Times New Roman" w:hAnsi="Times New Roman"/>
          <w:sz w:val="28"/>
          <w:szCs w:val="28"/>
          <w:lang w:val="ru-RU" w:eastAsia="ru-RU"/>
        </w:rPr>
        <w:t xml:space="preserve"> на </w:t>
      </w:r>
      <w:proofErr w:type="spellStart"/>
      <w:r w:rsidRPr="009D3B67">
        <w:rPr>
          <w:rFonts w:ascii="Times New Roman" w:eastAsia="Times New Roman" w:hAnsi="Times New Roman"/>
          <w:sz w:val="28"/>
          <w:szCs w:val="28"/>
          <w:lang w:val="ru-RU" w:eastAsia="ru-RU"/>
        </w:rPr>
        <w:t>території</w:t>
      </w:r>
      <w:proofErr w:type="spellEnd"/>
      <w:r w:rsidRPr="009D3B67">
        <w:rPr>
          <w:rFonts w:ascii="Times New Roman" w:eastAsia="Times New Roman" w:hAnsi="Times New Roman"/>
          <w:sz w:val="28"/>
          <w:szCs w:val="28"/>
          <w:lang w:val="ru-RU" w:eastAsia="ru-RU"/>
        </w:rPr>
        <w:t xml:space="preserve"> Баштечківської </w:t>
      </w:r>
      <w:proofErr w:type="spellStart"/>
      <w:r w:rsidRPr="009D3B67">
        <w:rPr>
          <w:rFonts w:ascii="Times New Roman" w:eastAsia="Times New Roman" w:hAnsi="Times New Roman"/>
          <w:sz w:val="28"/>
          <w:szCs w:val="28"/>
          <w:lang w:val="ru-RU" w:eastAsia="ru-RU"/>
        </w:rPr>
        <w:t>територіальної</w:t>
      </w:r>
      <w:proofErr w:type="spellEnd"/>
      <w:r w:rsidRPr="009D3B67">
        <w:rPr>
          <w:rFonts w:ascii="Times New Roman" w:eastAsia="Times New Roman" w:hAnsi="Times New Roman"/>
          <w:sz w:val="28"/>
          <w:szCs w:val="28"/>
          <w:lang w:val="ru-RU" w:eastAsia="ru-RU"/>
        </w:rPr>
        <w:t xml:space="preserve"> </w:t>
      </w:r>
      <w:proofErr w:type="spellStart"/>
      <w:r w:rsidRPr="009D3B67">
        <w:rPr>
          <w:rFonts w:ascii="Times New Roman" w:eastAsia="Times New Roman" w:hAnsi="Times New Roman"/>
          <w:sz w:val="28"/>
          <w:szCs w:val="28"/>
          <w:lang w:val="ru-RU" w:eastAsia="ru-RU"/>
        </w:rPr>
        <w:t>громади</w:t>
      </w:r>
      <w:proofErr w:type="spellEnd"/>
      <w:r w:rsidRPr="009D3B67">
        <w:rPr>
          <w:rFonts w:ascii="Times New Roman" w:eastAsia="Times New Roman" w:hAnsi="Times New Roman"/>
          <w:sz w:val="28"/>
          <w:szCs w:val="28"/>
          <w:lang w:val="ru-RU" w:eastAsia="ru-RU"/>
        </w:rPr>
        <w:t xml:space="preserve"> на 2026-2030 роки</w:t>
      </w:r>
      <w:r w:rsidRPr="009D3B67">
        <w:rPr>
          <w:rFonts w:ascii="Times New Roman" w:eastAsia="Times New Roman" w:hAnsi="Times New Roman"/>
          <w:sz w:val="28"/>
          <w:szCs w:val="28"/>
          <w:lang w:eastAsia="ru-RU"/>
        </w:rPr>
        <w:t>.</w:t>
      </w:r>
    </w:p>
    <w:p w:rsidR="00773B38" w:rsidRPr="00C95C09" w:rsidRDefault="003E0CDF" w:rsidP="002127D6">
      <w:pPr>
        <w:spacing w:after="0" w:line="240" w:lineRule="auto"/>
        <w:ind w:leftChars="-515" w:left="-1133" w:right="-1" w:firstLineChars="202" w:firstLine="566"/>
        <w:jc w:val="both"/>
        <w:rPr>
          <w:rFonts w:ascii="Times New Roman" w:eastAsia="Times New Roman" w:hAnsi="Times New Roman"/>
          <w:sz w:val="28"/>
          <w:szCs w:val="28"/>
          <w:lang w:eastAsia="ru-RU" w:bidi="ru-RU"/>
        </w:rPr>
      </w:pPr>
      <w:r w:rsidRPr="009D3B67">
        <w:rPr>
          <w:rFonts w:ascii="Times New Roman" w:hAnsi="Times New Roman"/>
          <w:sz w:val="28"/>
          <w:szCs w:val="28"/>
        </w:rPr>
        <w:lastRenderedPageBreak/>
        <w:t>15.</w:t>
      </w:r>
      <w:r w:rsidRPr="009D3B67">
        <w:rPr>
          <w:rFonts w:ascii="Times New Roman" w:eastAsia="Times New Roman" w:hAnsi="Times New Roman"/>
          <w:sz w:val="28"/>
          <w:szCs w:val="28"/>
          <w:lang w:eastAsia="ru-RU"/>
        </w:rPr>
        <w:t xml:space="preserve"> Про затвердження </w:t>
      </w:r>
      <w:r w:rsidRPr="009D3B67">
        <w:rPr>
          <w:rFonts w:ascii="Times New Roman" w:eastAsia="Times New Roman" w:hAnsi="Times New Roman"/>
          <w:sz w:val="28"/>
          <w:szCs w:val="28"/>
          <w:lang w:eastAsia="ru-RU" w:bidi="ru-RU"/>
        </w:rPr>
        <w:t xml:space="preserve">Програми забезпечення </w:t>
      </w:r>
      <w:r w:rsidRPr="009D3B67">
        <w:rPr>
          <w:rFonts w:ascii="Times New Roman" w:eastAsia="Times New Roman" w:hAnsi="Times New Roman"/>
          <w:sz w:val="28"/>
          <w:szCs w:val="28"/>
          <w:lang w:eastAsia="ru-RU"/>
        </w:rPr>
        <w:t xml:space="preserve">мобілізаційної підготовки </w:t>
      </w:r>
      <w:r w:rsidRPr="009D3B67">
        <w:rPr>
          <w:rFonts w:ascii="Times New Roman" w:eastAsia="Times New Roman" w:hAnsi="Times New Roman"/>
          <w:sz w:val="28"/>
          <w:szCs w:val="28"/>
          <w:lang w:eastAsia="ru-RU" w:bidi="ru-RU"/>
        </w:rPr>
        <w:t xml:space="preserve">та проведення </w:t>
      </w:r>
      <w:r w:rsidRPr="009D3B67">
        <w:rPr>
          <w:rFonts w:ascii="Times New Roman" w:eastAsia="Times New Roman" w:hAnsi="Times New Roman"/>
          <w:sz w:val="28"/>
          <w:szCs w:val="28"/>
          <w:lang w:eastAsia="ru-RU"/>
        </w:rPr>
        <w:t xml:space="preserve">часткової мобілізації </w:t>
      </w:r>
      <w:r w:rsidRPr="009D3B67">
        <w:rPr>
          <w:rFonts w:ascii="Times New Roman" w:eastAsia="Times New Roman" w:hAnsi="Times New Roman"/>
          <w:sz w:val="28"/>
          <w:szCs w:val="28"/>
          <w:lang w:eastAsia="ru-RU" w:bidi="ru-RU"/>
        </w:rPr>
        <w:t xml:space="preserve">на </w:t>
      </w:r>
      <w:r w:rsidRPr="009D3B67">
        <w:rPr>
          <w:rFonts w:ascii="Times New Roman" w:eastAsia="Times New Roman" w:hAnsi="Times New Roman"/>
          <w:sz w:val="28"/>
          <w:szCs w:val="28"/>
          <w:lang w:eastAsia="ru-RU"/>
        </w:rPr>
        <w:t xml:space="preserve">території Баштечківської сільської територіальної </w:t>
      </w:r>
      <w:r w:rsidRPr="009D3B67">
        <w:rPr>
          <w:rFonts w:ascii="Times New Roman" w:eastAsia="Times New Roman" w:hAnsi="Times New Roman"/>
          <w:sz w:val="28"/>
          <w:szCs w:val="28"/>
          <w:lang w:eastAsia="ru-RU" w:bidi="ru-RU"/>
        </w:rPr>
        <w:t>громади на 2025-2027 роки.</w:t>
      </w:r>
    </w:p>
    <w:p w:rsidR="00773B38" w:rsidRPr="00C95C09" w:rsidRDefault="003E0CDF" w:rsidP="002127D6">
      <w:pPr>
        <w:numPr>
          <w:ilvl w:val="0"/>
          <w:numId w:val="3"/>
        </w:numPr>
        <w:suppressAutoHyphens/>
        <w:spacing w:after="0" w:line="240" w:lineRule="auto"/>
        <w:ind w:leftChars="-515" w:left="-1133" w:right="-6" w:firstLineChars="202" w:firstLine="566"/>
        <w:jc w:val="both"/>
        <w:rPr>
          <w:rFonts w:ascii="Times New Roman" w:eastAsia="Times New Roman" w:hAnsi="Times New Roman"/>
          <w:bCs/>
          <w:sz w:val="28"/>
          <w:szCs w:val="28"/>
          <w:lang w:eastAsia="ru-RU"/>
        </w:rPr>
      </w:pPr>
      <w:r w:rsidRPr="009D3B67">
        <w:rPr>
          <w:rFonts w:ascii="Times New Roman" w:eastAsia="Times New Roman" w:hAnsi="Times New Roman"/>
          <w:bCs/>
          <w:sz w:val="28"/>
          <w:szCs w:val="28"/>
          <w:lang w:eastAsia="ru-RU"/>
        </w:rPr>
        <w:t>Про продовження терміну дії програми Профілактики злочинності</w:t>
      </w:r>
      <w:r w:rsidRPr="009D3B67">
        <w:rPr>
          <w:rFonts w:ascii="Times New Roman" w:hAnsi="Times New Roman"/>
          <w:bCs/>
          <w:sz w:val="28"/>
          <w:szCs w:val="28"/>
        </w:rPr>
        <w:t xml:space="preserve"> в Баштечківській територіальній громаді на 2021-2025 роки .</w:t>
      </w:r>
    </w:p>
    <w:p w:rsidR="00773B38" w:rsidRPr="00C95C09" w:rsidRDefault="003E0CDF" w:rsidP="002127D6">
      <w:pPr>
        <w:numPr>
          <w:ilvl w:val="0"/>
          <w:numId w:val="4"/>
        </w:numPr>
        <w:spacing w:after="0" w:line="240" w:lineRule="auto"/>
        <w:ind w:leftChars="-515" w:left="-1133" w:firstLineChars="202" w:firstLine="566"/>
        <w:jc w:val="both"/>
        <w:rPr>
          <w:rFonts w:ascii="Times New Roman" w:hAnsi="Times New Roman"/>
          <w:sz w:val="28"/>
          <w:szCs w:val="28"/>
          <w:lang w:eastAsia="ru-RU"/>
        </w:rPr>
      </w:pPr>
      <w:r w:rsidRPr="009D3B67">
        <w:rPr>
          <w:rFonts w:ascii="Times New Roman" w:hAnsi="Times New Roman"/>
          <w:sz w:val="28"/>
          <w:szCs w:val="28"/>
          <w:lang w:eastAsia="ru-RU"/>
        </w:rPr>
        <w:t>Про Програму організації та фінансування громадських робіт у 2026 році.</w:t>
      </w:r>
    </w:p>
    <w:p w:rsidR="00773B38" w:rsidRPr="00C95C09" w:rsidRDefault="003E0CDF" w:rsidP="002127D6">
      <w:pPr>
        <w:numPr>
          <w:ilvl w:val="0"/>
          <w:numId w:val="5"/>
        </w:numPr>
        <w:spacing w:after="0" w:line="240" w:lineRule="auto"/>
        <w:ind w:leftChars="-515" w:left="-1133" w:right="-81" w:firstLineChars="202" w:firstLine="566"/>
        <w:jc w:val="both"/>
        <w:rPr>
          <w:rFonts w:ascii="Times New Roman" w:eastAsia="Times New Roman" w:hAnsi="Times New Roman"/>
          <w:bCs/>
          <w:sz w:val="28"/>
          <w:szCs w:val="28"/>
          <w:lang w:eastAsia="uk-UA"/>
        </w:rPr>
      </w:pPr>
      <w:r w:rsidRPr="009D3B67">
        <w:rPr>
          <w:rFonts w:ascii="Times New Roman" w:eastAsia="Times New Roman" w:hAnsi="Times New Roman"/>
          <w:bCs/>
          <w:sz w:val="28"/>
          <w:szCs w:val="28"/>
          <w:lang w:eastAsia="uk-UA"/>
        </w:rPr>
        <w:t>Про затвердження Програми забезпечення національного спротиву на території Баштечківської територіальної громади на 2026 – 2030 роки</w:t>
      </w:r>
      <w:r w:rsidRPr="009D3B67">
        <w:rPr>
          <w:rFonts w:ascii="Times New Roman" w:eastAsia="Times New Roman" w:hAnsi="Times New Roman"/>
          <w:bCs/>
          <w:sz w:val="28"/>
          <w:szCs w:val="28"/>
          <w:lang w:val="ru-RU" w:eastAsia="uk-UA"/>
        </w:rPr>
        <w:t>.</w:t>
      </w:r>
    </w:p>
    <w:p w:rsidR="00773B38" w:rsidRPr="00C95C09" w:rsidRDefault="003E0CDF" w:rsidP="002127D6">
      <w:pPr>
        <w:numPr>
          <w:ilvl w:val="0"/>
          <w:numId w:val="6"/>
        </w:numPr>
        <w:spacing w:after="0" w:line="240" w:lineRule="auto"/>
        <w:ind w:leftChars="-515" w:left="-1133" w:firstLineChars="202" w:firstLine="566"/>
        <w:jc w:val="both"/>
        <w:rPr>
          <w:rFonts w:ascii="Times New Roman" w:hAnsi="Times New Roman"/>
          <w:bCs/>
          <w:kern w:val="2"/>
          <w:sz w:val="28"/>
          <w:szCs w:val="28"/>
        </w:rPr>
      </w:pPr>
      <w:r w:rsidRPr="009D3B67">
        <w:rPr>
          <w:rFonts w:ascii="Times New Roman" w:hAnsi="Times New Roman"/>
          <w:bCs/>
          <w:kern w:val="2"/>
          <w:sz w:val="28"/>
          <w:szCs w:val="28"/>
        </w:rPr>
        <w:t>Програма адаптації приміщень закладів дошкільної освіти Баштечківської територіальної громади до вимог цивільного захисту в умовах воєнного стану на 2025-2029 роки.</w:t>
      </w:r>
    </w:p>
    <w:p w:rsidR="002127D6" w:rsidRDefault="003E0CDF" w:rsidP="002127D6">
      <w:pPr>
        <w:numPr>
          <w:ilvl w:val="0"/>
          <w:numId w:val="7"/>
        </w:numPr>
        <w:spacing w:after="0" w:line="240" w:lineRule="auto"/>
        <w:ind w:leftChars="-515" w:left="-1133" w:firstLineChars="202" w:firstLine="566"/>
        <w:jc w:val="both"/>
        <w:rPr>
          <w:rFonts w:ascii="Times New Roman" w:eastAsia="Times New Roman CYR" w:hAnsi="Times New Roman"/>
          <w:color w:val="000000"/>
          <w:sz w:val="28"/>
          <w:szCs w:val="28"/>
          <w:lang w:eastAsia="ru-RU"/>
        </w:rPr>
      </w:pPr>
      <w:r w:rsidRPr="009D3B67">
        <w:rPr>
          <w:rFonts w:ascii="Times New Roman" w:eastAsia="Times New Roman CYR" w:hAnsi="Times New Roman"/>
          <w:color w:val="000000"/>
          <w:sz w:val="28"/>
          <w:szCs w:val="28"/>
          <w:lang w:val="ru-RU" w:eastAsia="ru-RU"/>
        </w:rPr>
        <w:t>Про</w:t>
      </w:r>
      <w:r w:rsidRPr="009D3B67">
        <w:rPr>
          <w:rFonts w:ascii="Times New Roman" w:eastAsia="Times New Roman CYR" w:hAnsi="Times New Roman"/>
          <w:color w:val="000000"/>
          <w:sz w:val="28"/>
          <w:szCs w:val="28"/>
          <w:lang w:eastAsia="ru-RU"/>
        </w:rPr>
        <w:t xml:space="preserve"> затвердження П</w:t>
      </w:r>
      <w:r w:rsidRPr="009D3B67">
        <w:rPr>
          <w:rFonts w:ascii="Times New Roman" w:eastAsia="Times New Roman CYR" w:hAnsi="Times New Roman"/>
          <w:color w:val="000000"/>
          <w:sz w:val="28"/>
          <w:szCs w:val="28"/>
          <w:lang w:val="ru-RU" w:eastAsia="ru-RU"/>
        </w:rPr>
        <w:t>рограми «</w:t>
      </w:r>
      <w:proofErr w:type="gramStart"/>
      <w:r w:rsidRPr="009D3B67">
        <w:rPr>
          <w:rFonts w:ascii="Times New Roman" w:eastAsia="Times New Roman CYR" w:hAnsi="Times New Roman"/>
          <w:color w:val="000000"/>
          <w:sz w:val="28"/>
          <w:szCs w:val="28"/>
          <w:lang w:eastAsia="ru-RU"/>
        </w:rPr>
        <w:t>П</w:t>
      </w:r>
      <w:proofErr w:type="gramEnd"/>
      <w:r w:rsidRPr="009D3B67">
        <w:rPr>
          <w:rFonts w:ascii="Times New Roman" w:eastAsia="Times New Roman CYR" w:hAnsi="Times New Roman"/>
          <w:color w:val="000000"/>
          <w:sz w:val="28"/>
          <w:szCs w:val="28"/>
          <w:lang w:eastAsia="ru-RU"/>
        </w:rPr>
        <w:t>ідтримка та розвиток молоді Баштечківської</w:t>
      </w:r>
      <w:r w:rsidRPr="009D3B67">
        <w:rPr>
          <w:rFonts w:ascii="Times New Roman" w:eastAsia="Times New Roman CYR" w:hAnsi="Times New Roman"/>
          <w:color w:val="000000"/>
          <w:sz w:val="28"/>
          <w:szCs w:val="28"/>
          <w:lang w:val="ru-RU" w:eastAsia="ru-RU"/>
        </w:rPr>
        <w:t xml:space="preserve"> </w:t>
      </w:r>
      <w:r w:rsidRPr="009D3B67">
        <w:rPr>
          <w:rFonts w:ascii="Times New Roman" w:eastAsia="Times New Roman CYR" w:hAnsi="Times New Roman"/>
          <w:color w:val="000000"/>
          <w:sz w:val="28"/>
          <w:szCs w:val="28"/>
          <w:lang w:eastAsia="ru-RU"/>
        </w:rPr>
        <w:t>територіальної громади</w:t>
      </w:r>
      <w:r w:rsidRPr="009D3B67">
        <w:rPr>
          <w:rFonts w:ascii="Times New Roman" w:eastAsia="Times New Roman CYR" w:hAnsi="Times New Roman"/>
          <w:color w:val="000000"/>
          <w:sz w:val="28"/>
          <w:szCs w:val="28"/>
          <w:lang w:val="ru-RU" w:eastAsia="ru-RU"/>
        </w:rPr>
        <w:t xml:space="preserve"> на 202</w:t>
      </w:r>
      <w:r w:rsidRPr="009D3B67">
        <w:rPr>
          <w:rFonts w:ascii="Times New Roman" w:eastAsia="Times New Roman CYR" w:hAnsi="Times New Roman"/>
          <w:color w:val="000000"/>
          <w:sz w:val="28"/>
          <w:szCs w:val="28"/>
          <w:lang w:eastAsia="ru-RU"/>
        </w:rPr>
        <w:t>6</w:t>
      </w:r>
      <w:r w:rsidRPr="009D3B67">
        <w:rPr>
          <w:rFonts w:ascii="Times New Roman" w:eastAsia="Times New Roman CYR" w:hAnsi="Times New Roman"/>
          <w:color w:val="000000"/>
          <w:sz w:val="28"/>
          <w:szCs w:val="28"/>
          <w:lang w:val="ru-RU" w:eastAsia="ru-RU"/>
        </w:rPr>
        <w:t>-202</w:t>
      </w:r>
      <w:r w:rsidRPr="009D3B67">
        <w:rPr>
          <w:rFonts w:ascii="Times New Roman" w:eastAsia="Times New Roman CYR" w:hAnsi="Times New Roman"/>
          <w:color w:val="000000"/>
          <w:sz w:val="28"/>
          <w:szCs w:val="28"/>
          <w:lang w:eastAsia="ru-RU"/>
        </w:rPr>
        <w:t>8</w:t>
      </w:r>
      <w:r w:rsidRPr="009D3B67">
        <w:rPr>
          <w:rFonts w:ascii="Times New Roman" w:eastAsia="Times New Roman CYR" w:hAnsi="Times New Roman"/>
          <w:color w:val="000000"/>
          <w:sz w:val="28"/>
          <w:szCs w:val="28"/>
          <w:lang w:val="ru-RU" w:eastAsia="ru-RU"/>
        </w:rPr>
        <w:t xml:space="preserve"> роки»</w:t>
      </w:r>
      <w:r w:rsidRPr="009D3B67">
        <w:rPr>
          <w:rFonts w:ascii="Times New Roman" w:eastAsia="Times New Roman CYR" w:hAnsi="Times New Roman"/>
          <w:color w:val="000000"/>
          <w:sz w:val="28"/>
          <w:szCs w:val="28"/>
          <w:lang w:eastAsia="ru-RU"/>
        </w:rPr>
        <w:t>.</w:t>
      </w:r>
    </w:p>
    <w:p w:rsidR="0069023F" w:rsidRPr="002127D6" w:rsidRDefault="003E0CDF" w:rsidP="002127D6">
      <w:pPr>
        <w:spacing w:after="0" w:line="240" w:lineRule="auto"/>
        <w:ind w:leftChars="-515" w:left="-1133" w:firstLineChars="202" w:firstLine="566"/>
        <w:jc w:val="both"/>
        <w:rPr>
          <w:rFonts w:ascii="Times New Roman" w:eastAsia="Times New Roman CYR" w:hAnsi="Times New Roman"/>
          <w:color w:val="000000"/>
          <w:sz w:val="28"/>
          <w:szCs w:val="28"/>
          <w:lang w:eastAsia="ru-RU"/>
        </w:rPr>
      </w:pPr>
      <w:r w:rsidRPr="002127D6">
        <w:rPr>
          <w:rFonts w:ascii="Times New Roman" w:eastAsia="Times New Roman CYR" w:hAnsi="Times New Roman"/>
          <w:color w:val="000000"/>
          <w:sz w:val="28"/>
          <w:szCs w:val="28"/>
          <w:lang w:eastAsia="ru-RU"/>
        </w:rPr>
        <w:t>21.</w:t>
      </w:r>
      <w:r w:rsidRPr="002127D6">
        <w:rPr>
          <w:rFonts w:ascii="Times New Roman" w:eastAsia="Times New Roman" w:hAnsi="Times New Roman"/>
          <w:color w:val="000000"/>
          <w:sz w:val="28"/>
          <w:szCs w:val="28"/>
          <w:lang w:eastAsia="uk-UA" w:bidi="uk-UA"/>
        </w:rPr>
        <w:t xml:space="preserve"> Про затвердження Програми протидії тероризму на території Баштечківської територіальної громади на 2025-2030 роки</w:t>
      </w:r>
      <w:r w:rsidRPr="002127D6">
        <w:rPr>
          <w:rFonts w:ascii="Times New Roman" w:eastAsia="Times New Roman" w:hAnsi="Times New Roman"/>
          <w:color w:val="000000"/>
          <w:sz w:val="28"/>
          <w:szCs w:val="28"/>
          <w:lang w:val="ru-RU" w:eastAsia="uk-UA" w:bidi="uk-UA"/>
        </w:rPr>
        <w:t>.</w:t>
      </w:r>
    </w:p>
    <w:p w:rsidR="00773B38" w:rsidRPr="009D3B67" w:rsidRDefault="003E0CDF" w:rsidP="00C95C09">
      <w:pPr>
        <w:pStyle w:val="a5"/>
        <w:ind w:leftChars="-700" w:left="-1540" w:firstLineChars="101" w:firstLine="284"/>
        <w:jc w:val="center"/>
        <w:rPr>
          <w:rFonts w:ascii="Times New Roman" w:hAnsi="Times New Roman"/>
          <w:b/>
          <w:bCs/>
          <w:sz w:val="28"/>
          <w:szCs w:val="28"/>
          <w:lang w:val="uk-UA"/>
        </w:rPr>
      </w:pPr>
      <w:r w:rsidRPr="009D3B67">
        <w:rPr>
          <w:rFonts w:ascii="Times New Roman" w:hAnsi="Times New Roman"/>
          <w:b/>
          <w:bCs/>
          <w:sz w:val="28"/>
          <w:szCs w:val="28"/>
          <w:lang w:val="uk-UA"/>
        </w:rPr>
        <w:t>Відділ ЦНАП</w:t>
      </w:r>
    </w:p>
    <w:p w:rsidR="00773B38" w:rsidRPr="009D3B67" w:rsidRDefault="003E0CDF" w:rsidP="0069023F">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Відділ «Центр надання адміністративних </w:t>
      </w:r>
      <w:r w:rsidR="00161FF0">
        <w:rPr>
          <w:rFonts w:ascii="Times New Roman" w:hAnsi="Times New Roman"/>
          <w:sz w:val="28"/>
          <w:szCs w:val="28"/>
        </w:rPr>
        <w:t>послуг» виконавчого комітету Баш</w:t>
      </w:r>
      <w:r w:rsidRPr="009D3B67">
        <w:rPr>
          <w:rFonts w:ascii="Times New Roman" w:hAnsi="Times New Roman"/>
          <w:sz w:val="28"/>
          <w:szCs w:val="28"/>
        </w:rPr>
        <w:t>течківської сільської ради здійснює свою діяльність відповідно до Закону України «Про адміністративні послуги» та надає їх безпосередньо або через адміністраторів шляхом їх взаємодії із суб’єктами надання адміністративних послуг.</w:t>
      </w:r>
    </w:p>
    <w:p w:rsidR="00773B38" w:rsidRPr="009D3B67" w:rsidRDefault="003E0CDF" w:rsidP="0069023F">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Наразі до переліку послуг, які надаються через відділ включено 393 адміністративних послуги, до переліку послуг, які надаються через віддалені робочі  місця – 128  адміністративних послуг (згідно рішення сесії від 23.12.2025 №46-19/</w:t>
      </w:r>
      <w:r w:rsidRPr="009D3B67">
        <w:rPr>
          <w:rFonts w:ascii="Times New Roman" w:hAnsi="Times New Roman"/>
          <w:sz w:val="28"/>
          <w:szCs w:val="28"/>
          <w:lang w:val="en-US"/>
        </w:rPr>
        <w:t>VIII</w:t>
      </w:r>
      <w:r w:rsidRPr="009D3B67">
        <w:rPr>
          <w:rFonts w:ascii="Times New Roman" w:hAnsi="Times New Roman"/>
          <w:sz w:val="28"/>
          <w:szCs w:val="28"/>
        </w:rPr>
        <w:t xml:space="preserve">). </w:t>
      </w:r>
    </w:p>
    <w:p w:rsidR="00773B38" w:rsidRPr="009D3B67" w:rsidRDefault="003E0CDF" w:rsidP="0069023F">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Відділ для інформування про свою діяльність на сайті Баштечківської територіальної громади має свій розділ, де  міститься інформація про відділ та віддалені робочі місця адміністраторів, графік роботи, положення та регламент відділу, публікуються новини та добірки державних послуг для громадян.</w:t>
      </w:r>
    </w:p>
    <w:p w:rsidR="00773B38" w:rsidRPr="009D3B67" w:rsidRDefault="003E0CDF" w:rsidP="0069023F">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За звітний період відділом «ЦНАП» було надано 4812 адміністративних послуги. Найбільш актуальними та затребуваними для жителів Баштечківської громади виявились наступні адміністративні послуги:</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державна реєстрація права власності на нерухоме майно – 525;</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видача довідки про реєстрацію місця проживання – 1623;</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реєстрація місця проживання / перебування – 186;</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надання інформації з Державного реєстру речових прав на нерухоме майно – 113;</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державна реєстрація права оренди – 1306;</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внесення змін до записів Державного реєстру речових прав на нерухоме майно – 24;</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видача витягів з Державного земельного кадастру – 190;</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 xml:space="preserve"> оформлення державної соціальної допомоги малозабезпеченим сім’ям – 77;</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 xml:space="preserve">оформлення допомоги на  дітей одиноким матерям  - 17; </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lastRenderedPageBreak/>
        <w:t>оформлення субсидій – 254;</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оформлення пільг – 122;</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оформлення допомоги ВПО для проживання - 16</w:t>
      </w:r>
    </w:p>
    <w:p w:rsidR="00773B38" w:rsidRPr="009D3B67" w:rsidRDefault="003E0CDF" w:rsidP="00C95C09">
      <w:pPr>
        <w:pStyle w:val="a8"/>
        <w:numPr>
          <w:ilvl w:val="0"/>
          <w:numId w:val="10"/>
        </w:numPr>
        <w:ind w:leftChars="-600" w:left="-1320" w:firstLineChars="101" w:firstLine="283"/>
        <w:jc w:val="both"/>
        <w:rPr>
          <w:rFonts w:ascii="Times New Roman" w:hAnsi="Times New Roman"/>
          <w:sz w:val="28"/>
          <w:szCs w:val="28"/>
        </w:rPr>
      </w:pPr>
      <w:r w:rsidRPr="009D3B67">
        <w:rPr>
          <w:rFonts w:ascii="Times New Roman" w:hAnsi="Times New Roman"/>
          <w:sz w:val="28"/>
          <w:szCs w:val="28"/>
        </w:rPr>
        <w:t>оформлення державної соціальної допомоги на догляд 80-річному пенсіонеру – 5.</w:t>
      </w:r>
    </w:p>
    <w:p w:rsidR="00375DEB" w:rsidRPr="009D3B67" w:rsidRDefault="003E0CDF" w:rsidP="00E93196">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За надання відділом платних адміністративних послуг за звітній період до місцевого бюджету надійшло 294709,71 грн, до державного – 17120 грн.</w:t>
      </w:r>
    </w:p>
    <w:p w:rsidR="00773B38" w:rsidRPr="009D3B67" w:rsidRDefault="00161FF0" w:rsidP="00C95C09">
      <w:pPr>
        <w:pStyle w:val="Textbody"/>
        <w:spacing w:after="0"/>
        <w:ind w:left="-851" w:firstLineChars="101" w:firstLine="284"/>
        <w:jc w:val="center"/>
        <w:rPr>
          <w:b/>
          <w:bCs/>
          <w:sz w:val="28"/>
          <w:szCs w:val="28"/>
        </w:rPr>
      </w:pPr>
      <w:r>
        <w:rPr>
          <w:rStyle w:val="a6"/>
          <w:sz w:val="28"/>
          <w:szCs w:val="28"/>
        </w:rPr>
        <w:t>Звіт про роботу відділу з питань</w:t>
      </w:r>
      <w:r w:rsidR="003E0CDF" w:rsidRPr="009D3B67">
        <w:rPr>
          <w:rStyle w:val="a6"/>
          <w:sz w:val="28"/>
          <w:szCs w:val="28"/>
        </w:rPr>
        <w:t xml:space="preserve"> </w:t>
      </w:r>
      <w:r w:rsidR="003E0CDF" w:rsidRPr="009D3B67">
        <w:rPr>
          <w:b/>
          <w:sz w:val="28"/>
          <w:szCs w:val="28"/>
        </w:rPr>
        <w:t>земельних відносин, містобудування, архітектури, житлово-комунального господарства, благоустрою та охорони навколишнього середовища</w:t>
      </w:r>
      <w:r w:rsidR="003E0CDF" w:rsidRPr="009D3B67">
        <w:rPr>
          <w:sz w:val="28"/>
          <w:szCs w:val="28"/>
        </w:rPr>
        <w:t xml:space="preserve"> </w:t>
      </w:r>
      <w:r w:rsidR="003E0CDF" w:rsidRPr="009D3B67">
        <w:rPr>
          <w:b/>
          <w:bCs/>
          <w:sz w:val="28"/>
          <w:szCs w:val="28"/>
        </w:rPr>
        <w:t>виконавчого комітету Баштечківської сільської ради за 2025 рік</w:t>
      </w:r>
    </w:p>
    <w:p w:rsidR="00773B38" w:rsidRPr="009D3B67" w:rsidRDefault="00773B38" w:rsidP="00C95C09">
      <w:pPr>
        <w:pStyle w:val="Textbody"/>
        <w:spacing w:after="0"/>
        <w:ind w:left="-851" w:firstLineChars="101" w:firstLine="284"/>
        <w:jc w:val="both"/>
        <w:rPr>
          <w:b/>
          <w:bCs/>
          <w:sz w:val="28"/>
          <w:szCs w:val="28"/>
        </w:rPr>
      </w:pPr>
    </w:p>
    <w:p w:rsidR="00773B38" w:rsidRPr="009D3B67" w:rsidRDefault="003E0CDF" w:rsidP="0069023F">
      <w:pPr>
        <w:pStyle w:val="a5"/>
        <w:spacing w:beforeAutospacing="0" w:afterAutospacing="0"/>
        <w:ind w:leftChars="-600" w:left="-1320" w:firstLineChars="268" w:firstLine="750"/>
        <w:jc w:val="both"/>
        <w:rPr>
          <w:rFonts w:ascii="Times New Roman" w:hAnsi="Times New Roman"/>
          <w:sz w:val="28"/>
          <w:szCs w:val="28"/>
          <w:lang w:val="uk-UA"/>
        </w:rPr>
      </w:pPr>
      <w:r w:rsidRPr="009D3B67">
        <w:rPr>
          <w:rFonts w:ascii="Times New Roman" w:hAnsi="Times New Roman"/>
          <w:sz w:val="28"/>
          <w:szCs w:val="28"/>
          <w:lang w:val="uk-UA"/>
        </w:rPr>
        <w:t>Основними завданнями Відділу є:</w:t>
      </w:r>
    </w:p>
    <w:p w:rsidR="00773B38" w:rsidRPr="009D3B67" w:rsidRDefault="000C0675" w:rsidP="0069023F">
      <w:pPr>
        <w:pStyle w:val="a5"/>
        <w:spacing w:beforeAutospacing="0" w:afterAutospacing="0"/>
        <w:ind w:leftChars="-515" w:left="-1133" w:firstLineChars="202" w:firstLine="566"/>
        <w:jc w:val="both"/>
        <w:rPr>
          <w:rFonts w:ascii="Times New Roman" w:hAnsi="Times New Roman"/>
          <w:sz w:val="28"/>
          <w:szCs w:val="28"/>
          <w:lang w:val="uk-UA"/>
        </w:rPr>
      </w:pPr>
      <w:r>
        <w:rPr>
          <w:rFonts w:ascii="Times New Roman" w:hAnsi="Times New Roman"/>
          <w:sz w:val="28"/>
          <w:szCs w:val="28"/>
          <w:lang w:val="uk-UA"/>
        </w:rPr>
        <w:t>- реалізація політики</w:t>
      </w:r>
      <w:r w:rsidR="003E0CDF" w:rsidRPr="009D3B67">
        <w:rPr>
          <w:rFonts w:ascii="Times New Roman" w:hAnsi="Times New Roman"/>
          <w:sz w:val="28"/>
          <w:szCs w:val="28"/>
          <w:lang w:val="uk-UA"/>
        </w:rPr>
        <w:t xml:space="preserve"> сільської ради у сфері земельно</w:t>
      </w:r>
      <w:r>
        <w:rPr>
          <w:rFonts w:ascii="Times New Roman" w:hAnsi="Times New Roman"/>
          <w:sz w:val="28"/>
          <w:szCs w:val="28"/>
          <w:lang w:val="uk-UA"/>
        </w:rPr>
        <w:t xml:space="preserve">го законодавства на території </w:t>
      </w:r>
      <w:r w:rsidR="003E0CDF" w:rsidRPr="009D3B67">
        <w:rPr>
          <w:rFonts w:ascii="Times New Roman" w:hAnsi="Times New Roman"/>
          <w:sz w:val="28"/>
          <w:szCs w:val="28"/>
          <w:lang w:val="uk-UA"/>
        </w:rPr>
        <w:t>сільської ради, в межах визначених цим Положенням;</w:t>
      </w:r>
    </w:p>
    <w:p w:rsidR="00773B38" w:rsidRPr="009D3B67" w:rsidRDefault="003E0CDF" w:rsidP="0069023F">
      <w:pPr>
        <w:pStyle w:val="a5"/>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заб</w:t>
      </w:r>
      <w:r w:rsidR="000C0675">
        <w:rPr>
          <w:rFonts w:ascii="Times New Roman" w:hAnsi="Times New Roman"/>
          <w:sz w:val="28"/>
          <w:szCs w:val="28"/>
          <w:lang w:val="uk-UA"/>
        </w:rPr>
        <w:t>езпечення надходження коштів до</w:t>
      </w:r>
      <w:r w:rsidRPr="009D3B67">
        <w:rPr>
          <w:rFonts w:ascii="Times New Roman" w:hAnsi="Times New Roman"/>
          <w:sz w:val="28"/>
          <w:szCs w:val="28"/>
          <w:lang w:val="uk-UA"/>
        </w:rPr>
        <w:t xml:space="preserve"> сільського бюджету за рахунок ефективного обліку, використання, продажу земель та права оренди на земельні ділянки , які знаходяться у комунальній власності Баштечківської сільської ради;</w:t>
      </w:r>
    </w:p>
    <w:p w:rsidR="00773B38" w:rsidRPr="009D3B67" w:rsidRDefault="003E0CDF" w:rsidP="0069023F">
      <w:pPr>
        <w:pStyle w:val="a5"/>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участь у розробленні та виконанні сільських програм в галузі земельних відносин ;</w:t>
      </w:r>
    </w:p>
    <w:p w:rsidR="00773B38" w:rsidRPr="009D3B67" w:rsidRDefault="003E0CDF" w:rsidP="0069023F">
      <w:pPr>
        <w:pStyle w:val="a5"/>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нормативних актів України;</w:t>
      </w:r>
    </w:p>
    <w:p w:rsidR="00773B38" w:rsidRPr="009D3B67" w:rsidRDefault="003E0CDF" w:rsidP="0069023F">
      <w:pPr>
        <w:pStyle w:val="a5"/>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організація консультацій з громадськістю з питань, що належать до компетенції Відділу, та сприяння проведенню громадської експертизи їх діяльності.</w:t>
      </w:r>
    </w:p>
    <w:p w:rsidR="00773B38" w:rsidRPr="009D3B67" w:rsidRDefault="003E0CDF" w:rsidP="0069023F">
      <w:pPr>
        <w:pStyle w:val="a5"/>
        <w:spacing w:beforeAutospacing="0" w:afterAutospacing="0" w:line="240" w:lineRule="auto"/>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Земля - найбільше наше багатство. Левова  частина власних доходів сільської ради це доходи від сплати земельного податку, орендної плати за землю  та єдиного податку платників четвертої групи платників податку.</w:t>
      </w:r>
    </w:p>
    <w:p w:rsidR="00773B38" w:rsidRPr="009D3B67" w:rsidRDefault="003E0CDF" w:rsidP="0069023F">
      <w:pPr>
        <w:pStyle w:val="a5"/>
        <w:spacing w:beforeAutospacing="0" w:afterAutospacing="0"/>
        <w:ind w:leftChars="-515" w:left="-1133" w:firstLine="566"/>
        <w:jc w:val="both"/>
        <w:rPr>
          <w:rFonts w:ascii="Times New Roman" w:hAnsi="Times New Roman"/>
          <w:sz w:val="28"/>
          <w:szCs w:val="28"/>
          <w:lang w:val="uk-UA"/>
        </w:rPr>
      </w:pPr>
      <w:r w:rsidRPr="009D3B67">
        <w:rPr>
          <w:rFonts w:ascii="Times New Roman" w:hAnsi="Times New Roman"/>
          <w:sz w:val="28"/>
          <w:szCs w:val="28"/>
          <w:lang w:val="uk-UA"/>
        </w:rPr>
        <w:t>На території сільської ради зареєстровано 395 договорів оренди</w:t>
      </w:r>
      <w:r w:rsidR="0069023F">
        <w:rPr>
          <w:rFonts w:ascii="Times New Roman" w:hAnsi="Times New Roman"/>
          <w:sz w:val="28"/>
          <w:szCs w:val="28"/>
          <w:lang w:val="uk-UA"/>
        </w:rPr>
        <w:t xml:space="preserve"> земельних ділянок надані для </w:t>
      </w:r>
      <w:r w:rsidRPr="009D3B67">
        <w:rPr>
          <w:rFonts w:ascii="Times New Roman" w:hAnsi="Times New Roman"/>
          <w:sz w:val="28"/>
          <w:szCs w:val="28"/>
          <w:lang w:val="uk-UA"/>
        </w:rPr>
        <w:t>товарного сільськогосподарського використання, для городництва, для сінокосіння та випасання худоби, для комерційного використання,</w:t>
      </w:r>
      <w:r w:rsidR="00375DEB">
        <w:rPr>
          <w:rFonts w:ascii="Times New Roman" w:hAnsi="Times New Roman"/>
          <w:sz w:val="28"/>
          <w:szCs w:val="28"/>
          <w:lang w:val="uk-UA"/>
        </w:rPr>
        <w:t xml:space="preserve"> для рибогосподарських потреб. </w:t>
      </w:r>
      <w:r w:rsidRPr="009D3B67">
        <w:rPr>
          <w:rFonts w:ascii="Times New Roman" w:hAnsi="Times New Roman"/>
          <w:sz w:val="28"/>
          <w:szCs w:val="28"/>
          <w:lang w:val="uk-UA"/>
        </w:rPr>
        <w:t>Середн</w:t>
      </w:r>
      <w:r w:rsidR="00375DEB">
        <w:rPr>
          <w:rFonts w:ascii="Times New Roman" w:hAnsi="Times New Roman"/>
          <w:sz w:val="28"/>
          <w:szCs w:val="28"/>
          <w:lang w:val="uk-UA"/>
        </w:rPr>
        <w:t>ій розмір орендної  плати склав</w:t>
      </w:r>
      <w:r w:rsidRPr="009D3B67">
        <w:rPr>
          <w:rFonts w:ascii="Times New Roman" w:hAnsi="Times New Roman"/>
          <w:sz w:val="28"/>
          <w:szCs w:val="28"/>
          <w:lang w:val="uk-UA"/>
        </w:rPr>
        <w:t xml:space="preserve"> 11,1 % від нормативної грошової оцінки земельної ділянки, в тому числі:</w:t>
      </w:r>
    </w:p>
    <w:p w:rsidR="00773B38" w:rsidRPr="009D3B67" w:rsidRDefault="003E0CDF" w:rsidP="0069023F">
      <w:pPr>
        <w:pStyle w:val="a5"/>
        <w:numPr>
          <w:ilvl w:val="0"/>
          <w:numId w:val="12"/>
        </w:numPr>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Для товарного сільськогосподарського використання, для сінокосіння та випасання худоби, для комерційного використання, орендна плата складає 12 % від нормативної грошової оцінки;</w:t>
      </w:r>
    </w:p>
    <w:p w:rsidR="00773B38" w:rsidRPr="009D3B67" w:rsidRDefault="003E0CDF" w:rsidP="0069023F">
      <w:pPr>
        <w:pStyle w:val="a5"/>
        <w:numPr>
          <w:ilvl w:val="0"/>
          <w:numId w:val="12"/>
        </w:numPr>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Для городництва орендна плата складає 8 % від нормативної грошової оцінки;</w:t>
      </w:r>
    </w:p>
    <w:p w:rsidR="00773B38" w:rsidRPr="009D3B67" w:rsidRDefault="003E0CDF" w:rsidP="0069023F">
      <w:pPr>
        <w:pStyle w:val="a5"/>
        <w:numPr>
          <w:ilvl w:val="0"/>
          <w:numId w:val="12"/>
        </w:numPr>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Для рибогосподарський потреб орендна плата складає 7 % від нормативної грошової оцінки.</w:t>
      </w:r>
    </w:p>
    <w:p w:rsidR="00773B38" w:rsidRPr="009D3B67" w:rsidRDefault="003E0CDF" w:rsidP="0069023F">
      <w:pPr>
        <w:pStyle w:val="a5"/>
        <w:spacing w:beforeAutospacing="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xml:space="preserve">У 2025 році до бюджету Баштечківської сільської ради надійшло орендної плати з юридичних та фізичних осіб в сумі 9621191,95 грн., що на 1266286,61 грн. більше </w:t>
      </w:r>
      <w:r w:rsidRPr="009D3B67">
        <w:rPr>
          <w:rFonts w:ascii="Times New Roman" w:hAnsi="Times New Roman"/>
          <w:sz w:val="28"/>
          <w:szCs w:val="28"/>
          <w:lang w:val="uk-UA"/>
        </w:rPr>
        <w:lastRenderedPageBreak/>
        <w:t>ніж у 2024 році, надійшло земельного податку з юридичних та фізичних осіб в сумі 1205574,8  грн що на 197141,24 грн. більше ніж у 2024 році.   </w:t>
      </w:r>
    </w:p>
    <w:p w:rsidR="00375DEB" w:rsidRPr="009D3B67" w:rsidRDefault="003E0CDF" w:rsidP="00E93196">
      <w:pPr>
        <w:pStyle w:val="a5"/>
        <w:spacing w:beforeAutospacing="0" w:after="240"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За 2025 рік до сільської ради з земельни</w:t>
      </w:r>
      <w:r w:rsidR="00375DEB">
        <w:rPr>
          <w:rFonts w:ascii="Times New Roman" w:hAnsi="Times New Roman"/>
          <w:sz w:val="28"/>
          <w:szCs w:val="28"/>
          <w:lang w:val="uk-UA"/>
        </w:rPr>
        <w:t>х питань надійшло та розглянуто</w:t>
      </w:r>
      <w:r w:rsidRPr="009D3B67">
        <w:rPr>
          <w:rFonts w:ascii="Times New Roman" w:hAnsi="Times New Roman"/>
          <w:sz w:val="28"/>
          <w:szCs w:val="28"/>
          <w:lang w:val="uk-UA"/>
        </w:rPr>
        <w:t xml:space="preserve"> 341 звернень по яких було прийнято відповідні рішення. </w:t>
      </w:r>
    </w:p>
    <w:p w:rsidR="00773B38" w:rsidRPr="000C0675" w:rsidRDefault="003E0CDF" w:rsidP="0069023F">
      <w:pPr>
        <w:pStyle w:val="a5"/>
        <w:spacing w:after="240" w:afterAutospacing="0"/>
        <w:ind w:leftChars="-600" w:left="-1320" w:firstLineChars="101" w:firstLine="284"/>
        <w:jc w:val="center"/>
        <w:rPr>
          <w:rFonts w:ascii="Times New Roman" w:hAnsi="Times New Roman"/>
          <w:b/>
          <w:sz w:val="28"/>
          <w:szCs w:val="28"/>
          <w:lang w:val="uk-UA"/>
        </w:rPr>
      </w:pPr>
      <w:r w:rsidRPr="000C0675">
        <w:rPr>
          <w:rFonts w:ascii="Times New Roman" w:hAnsi="Times New Roman"/>
          <w:b/>
          <w:sz w:val="28"/>
          <w:szCs w:val="28"/>
          <w:lang w:val="uk-UA"/>
        </w:rPr>
        <w:t>У планах відділу на 2026 рік є:</w:t>
      </w:r>
    </w:p>
    <w:p w:rsidR="00375DEB" w:rsidRDefault="003E0CDF" w:rsidP="00375DEB">
      <w:pPr>
        <w:pStyle w:val="a5"/>
        <w:numPr>
          <w:ilvl w:val="0"/>
          <w:numId w:val="13"/>
        </w:numPr>
        <w:tabs>
          <w:tab w:val="left" w:pos="284"/>
        </w:tabs>
        <w:spacing w:afterAutospacing="0" w:line="240" w:lineRule="auto"/>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xml:space="preserve">Розроблення технічної документації із землеустрою з нормативної грошової </w:t>
      </w:r>
      <w:r w:rsidRPr="002127D6">
        <w:rPr>
          <w:rFonts w:ascii="Times New Roman" w:hAnsi="Times New Roman"/>
          <w:sz w:val="28"/>
          <w:szCs w:val="28"/>
          <w:lang w:val="uk-UA"/>
        </w:rPr>
        <w:t>оцінки села Баштечки:</w:t>
      </w:r>
    </w:p>
    <w:p w:rsidR="00773B38" w:rsidRPr="00375DEB" w:rsidRDefault="003E0CDF" w:rsidP="00375DEB">
      <w:pPr>
        <w:pStyle w:val="a5"/>
        <w:numPr>
          <w:ilvl w:val="0"/>
          <w:numId w:val="13"/>
        </w:numPr>
        <w:tabs>
          <w:tab w:val="left" w:pos="284"/>
        </w:tabs>
        <w:spacing w:afterAutospacing="0" w:line="240" w:lineRule="auto"/>
        <w:ind w:leftChars="-515" w:left="-1133" w:firstLineChars="202" w:firstLine="566"/>
        <w:jc w:val="both"/>
        <w:rPr>
          <w:rFonts w:ascii="Times New Roman" w:hAnsi="Times New Roman"/>
          <w:sz w:val="28"/>
          <w:szCs w:val="28"/>
          <w:lang w:val="uk-UA"/>
        </w:rPr>
      </w:pPr>
      <w:r w:rsidRPr="00375DEB">
        <w:rPr>
          <w:rFonts w:ascii="Times New Roman" w:hAnsi="Times New Roman"/>
          <w:sz w:val="28"/>
          <w:szCs w:val="28"/>
          <w:lang w:val="uk-UA"/>
        </w:rPr>
        <w:t>Виготовлення технічної документації із землеустрою з інвентаризації земель в межах сіл Королівка та Баштечки, Баштечківської сільської ради;</w:t>
      </w:r>
    </w:p>
    <w:p w:rsidR="00773B38" w:rsidRPr="009D3B67" w:rsidRDefault="003E0CDF" w:rsidP="0069023F">
      <w:pPr>
        <w:pStyle w:val="a5"/>
        <w:numPr>
          <w:ilvl w:val="0"/>
          <w:numId w:val="13"/>
        </w:numPr>
        <w:tabs>
          <w:tab w:val="left" w:pos="284"/>
        </w:tabs>
        <w:spacing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Провести інвентаризацію самозаліснених земельних ділянок;</w:t>
      </w:r>
    </w:p>
    <w:p w:rsidR="00773B38" w:rsidRPr="009D3B67" w:rsidRDefault="003E0CDF" w:rsidP="0069023F">
      <w:pPr>
        <w:pStyle w:val="a5"/>
        <w:numPr>
          <w:ilvl w:val="0"/>
          <w:numId w:val="13"/>
        </w:numPr>
        <w:tabs>
          <w:tab w:val="left" w:pos="284"/>
        </w:tabs>
        <w:spacing w:afterAutospacing="0"/>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Виготовити технічну документації із землеустрою щодо встановлення меж ландшафтного заказника місцевого значення «Річка Бурти» площею 207,7652 га;</w:t>
      </w:r>
    </w:p>
    <w:p w:rsidR="0069023F" w:rsidRDefault="003E0CDF" w:rsidP="0069023F">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Провести інвентаризацію кладовищ.</w:t>
      </w:r>
    </w:p>
    <w:p w:rsidR="00773B38" w:rsidRPr="009D3B67" w:rsidRDefault="003E0CDF" w:rsidP="002127D6">
      <w:pPr>
        <w:ind w:leftChars="-515" w:left="-1133" w:firstLineChars="202" w:firstLine="568"/>
        <w:jc w:val="center"/>
        <w:rPr>
          <w:rFonts w:ascii="Times New Roman" w:hAnsi="Times New Roman"/>
          <w:sz w:val="28"/>
          <w:szCs w:val="28"/>
        </w:rPr>
      </w:pPr>
      <w:r w:rsidRPr="009D3B67">
        <w:rPr>
          <w:rFonts w:ascii="Times New Roman" w:eastAsia="SimSun" w:hAnsi="Times New Roman"/>
          <w:b/>
          <w:caps/>
          <w:sz w:val="28"/>
          <w:szCs w:val="28"/>
        </w:rPr>
        <w:t>Доходи</w:t>
      </w:r>
    </w:p>
    <w:p w:rsidR="00773B38" w:rsidRPr="009D3B67" w:rsidRDefault="003E0CDF" w:rsidP="0069023F">
      <w:pPr>
        <w:spacing w:after="0" w:line="240" w:lineRule="auto"/>
        <w:ind w:leftChars="-515" w:left="-1133" w:firstLineChars="201" w:firstLine="563"/>
        <w:contextualSpacing/>
        <w:jc w:val="both"/>
        <w:rPr>
          <w:rFonts w:ascii="Times New Roman" w:hAnsi="Times New Roman"/>
          <w:sz w:val="28"/>
          <w:szCs w:val="28"/>
          <w:lang w:eastAsia="ru-RU"/>
        </w:rPr>
      </w:pPr>
      <w:r w:rsidRPr="009D3B67">
        <w:rPr>
          <w:rFonts w:ascii="Times New Roman" w:hAnsi="Times New Roman"/>
          <w:sz w:val="28"/>
          <w:szCs w:val="28"/>
          <w:lang w:eastAsia="ru-RU"/>
        </w:rPr>
        <w:t xml:space="preserve">Стабільність та економічний розвиток територіальної громади передусім залежить від наповнення бюджету. </w:t>
      </w:r>
    </w:p>
    <w:p w:rsidR="00773B38" w:rsidRPr="009D3B67" w:rsidRDefault="003E0CDF" w:rsidP="0069023F">
      <w:pPr>
        <w:shd w:val="clear" w:color="auto" w:fill="FBFBFB"/>
        <w:spacing w:after="180" w:line="240" w:lineRule="auto"/>
        <w:ind w:leftChars="-515" w:left="-1133" w:firstLineChars="201" w:firstLine="563"/>
        <w:contextualSpacing/>
        <w:jc w:val="both"/>
        <w:rPr>
          <w:rFonts w:ascii="Times New Roman" w:hAnsi="Times New Roman"/>
          <w:sz w:val="28"/>
          <w:szCs w:val="28"/>
          <w:lang w:eastAsia="ru-RU"/>
        </w:rPr>
      </w:pPr>
      <w:r w:rsidRPr="009D3B67">
        <w:rPr>
          <w:rFonts w:ascii="Times New Roman" w:hAnsi="Times New Roman"/>
          <w:sz w:val="28"/>
          <w:szCs w:val="28"/>
          <w:shd w:val="clear" w:color="auto" w:fill="FBFBFB"/>
          <w:lang w:eastAsia="ru-RU"/>
        </w:rPr>
        <w:t>Правильно сформований бюджет – запорука процвітання громади.</w:t>
      </w:r>
      <w:r w:rsidRPr="009D3B67">
        <w:rPr>
          <w:rFonts w:ascii="Times New Roman" w:hAnsi="Times New Roman"/>
          <w:b/>
          <w:bCs/>
          <w:sz w:val="28"/>
          <w:szCs w:val="28"/>
          <w:shd w:val="clear" w:color="auto" w:fill="FBFBFB"/>
          <w:lang w:eastAsia="ru-RU"/>
        </w:rPr>
        <w:t> </w:t>
      </w:r>
    </w:p>
    <w:p w:rsidR="00773B38" w:rsidRPr="009D3B67" w:rsidRDefault="003E0CDF" w:rsidP="0069023F">
      <w:pPr>
        <w:shd w:val="clear" w:color="auto" w:fill="FBFBFB"/>
        <w:spacing w:after="180" w:line="240" w:lineRule="auto"/>
        <w:ind w:leftChars="-515" w:left="-1133" w:firstLineChars="201" w:firstLine="563"/>
        <w:contextualSpacing/>
        <w:jc w:val="both"/>
        <w:rPr>
          <w:rFonts w:ascii="Times New Roman" w:hAnsi="Times New Roman"/>
          <w:sz w:val="28"/>
          <w:szCs w:val="28"/>
          <w:lang w:eastAsia="ru-RU"/>
        </w:rPr>
      </w:pPr>
      <w:r w:rsidRPr="009D3B67">
        <w:rPr>
          <w:rFonts w:ascii="Times New Roman" w:hAnsi="Times New Roman"/>
          <w:sz w:val="28"/>
          <w:szCs w:val="28"/>
          <w:shd w:val="clear" w:color="auto" w:fill="FBFBFB"/>
          <w:lang w:eastAsia="ru-RU"/>
        </w:rPr>
        <w:t>Невід'ємною умовою реалізації будь-яких програмних заходів є фінансування, тобто успішна реалізація бюджетного процесу.</w:t>
      </w:r>
    </w:p>
    <w:p w:rsidR="00773B38" w:rsidRPr="009D3B67" w:rsidRDefault="003E0CDF" w:rsidP="0069023F">
      <w:pPr>
        <w:ind w:leftChars="-515" w:left="-1133" w:firstLineChars="201" w:firstLine="563"/>
        <w:jc w:val="both"/>
        <w:rPr>
          <w:rFonts w:ascii="Times New Roman" w:hAnsi="Times New Roman"/>
          <w:sz w:val="28"/>
          <w:szCs w:val="28"/>
        </w:rPr>
      </w:pPr>
      <w:r w:rsidRPr="009D3B67">
        <w:rPr>
          <w:rFonts w:ascii="Times New Roman" w:hAnsi="Times New Roman"/>
          <w:sz w:val="28"/>
          <w:szCs w:val="28"/>
          <w:shd w:val="clear" w:color="auto" w:fill="FBFBFB"/>
          <w:lang w:eastAsia="ru-RU"/>
        </w:rPr>
        <w:t>Питання формування бюджету, ефективний розподіл та перерозподіл бюджетних коштів розглядалися на всіх без винятку пленарних засіданнях сесії сільської ради</w:t>
      </w:r>
    </w:p>
    <w:p w:rsidR="00773B38" w:rsidRPr="009D3B67" w:rsidRDefault="003E0CDF" w:rsidP="0069023F">
      <w:pPr>
        <w:ind w:left="-851" w:firstLineChars="101" w:firstLine="284"/>
        <w:jc w:val="center"/>
        <w:rPr>
          <w:rFonts w:ascii="Times New Roman" w:hAnsi="Times New Roman"/>
          <w:b/>
          <w:bCs/>
          <w:sz w:val="28"/>
          <w:szCs w:val="28"/>
          <w:shd w:val="clear" w:color="auto" w:fill="FBFBFB"/>
          <w:lang w:eastAsia="ru-RU"/>
        </w:rPr>
      </w:pPr>
      <w:r w:rsidRPr="009D3B67">
        <w:rPr>
          <w:rFonts w:ascii="Times New Roman" w:hAnsi="Times New Roman"/>
          <w:b/>
          <w:bCs/>
          <w:sz w:val="28"/>
          <w:szCs w:val="28"/>
          <w:shd w:val="clear" w:color="auto" w:fill="FBFBFB"/>
          <w:lang w:eastAsia="ru-RU"/>
        </w:rPr>
        <w:t>БЮДЖЕТ</w:t>
      </w:r>
    </w:p>
    <w:p w:rsidR="00773B38" w:rsidRPr="009D3B67" w:rsidRDefault="003E0CDF" w:rsidP="0069023F">
      <w:pPr>
        <w:shd w:val="clear" w:color="auto" w:fill="FBFBFB"/>
        <w:spacing w:before="120" w:after="120" w:line="240" w:lineRule="auto"/>
        <w:ind w:leftChars="-515" w:left="-1133" w:firstLineChars="202" w:firstLine="566"/>
        <w:contextualSpacing/>
        <w:jc w:val="both"/>
        <w:rPr>
          <w:rFonts w:ascii="Times New Roman" w:hAnsi="Times New Roman"/>
          <w:sz w:val="28"/>
          <w:szCs w:val="28"/>
          <w:lang w:eastAsia="ru-RU"/>
        </w:rPr>
      </w:pPr>
      <w:r w:rsidRPr="009D3B67">
        <w:rPr>
          <w:rFonts w:ascii="Times New Roman" w:hAnsi="Times New Roman"/>
          <w:sz w:val="28"/>
          <w:szCs w:val="28"/>
          <w:lang w:eastAsia="ru-RU"/>
        </w:rPr>
        <w:t>Баштечківської територіальної громади затверджено відповідним рішенням сільської ради від 24.12.2024 року № 37-12/VІII. Згідно даного рішення, із внесеними змінами та доповненнями, затверджено загальний обсяг доходів  бюджету на 2025 рік в сумі 62 996 211 грн., в тому числі:</w:t>
      </w:r>
    </w:p>
    <w:p w:rsidR="00773B38" w:rsidRPr="009D3B67" w:rsidRDefault="00773B38" w:rsidP="00C95C09">
      <w:pPr>
        <w:shd w:val="clear" w:color="auto" w:fill="FBFBFB"/>
        <w:spacing w:before="120" w:after="120" w:line="240" w:lineRule="auto"/>
        <w:ind w:leftChars="-600" w:left="-1320" w:firstLineChars="101" w:firstLine="283"/>
        <w:contextualSpacing/>
        <w:jc w:val="both"/>
        <w:rPr>
          <w:rFonts w:ascii="Times New Roman" w:hAnsi="Times New Roman"/>
          <w:sz w:val="28"/>
          <w:szCs w:val="28"/>
          <w:lang w:eastAsia="ru-RU"/>
        </w:rPr>
      </w:pPr>
    </w:p>
    <w:p w:rsidR="00773B38" w:rsidRPr="009D3B67" w:rsidRDefault="003E0CDF" w:rsidP="00C95C09">
      <w:pPr>
        <w:numPr>
          <w:ilvl w:val="0"/>
          <w:numId w:val="14"/>
        </w:numPr>
        <w:shd w:val="clear" w:color="auto" w:fill="FBFBFB"/>
        <w:spacing w:before="40" w:after="40" w:line="240" w:lineRule="auto"/>
        <w:ind w:left="-851" w:right="120" w:firstLineChars="101" w:firstLine="283"/>
        <w:contextualSpacing/>
        <w:jc w:val="both"/>
        <w:rPr>
          <w:rFonts w:ascii="Times New Roman" w:hAnsi="Times New Roman"/>
          <w:sz w:val="28"/>
          <w:szCs w:val="28"/>
          <w:lang w:eastAsia="ru-RU"/>
        </w:rPr>
      </w:pPr>
      <w:r w:rsidRPr="009D3B67">
        <w:rPr>
          <w:rFonts w:ascii="Times New Roman" w:hAnsi="Times New Roman"/>
          <w:sz w:val="28"/>
          <w:szCs w:val="28"/>
          <w:lang w:eastAsia="ru-RU"/>
        </w:rPr>
        <w:t>загальний фонд 62 559 511 грн.;</w:t>
      </w:r>
    </w:p>
    <w:p w:rsidR="00773B38" w:rsidRPr="009D3B67" w:rsidRDefault="003E0CDF" w:rsidP="00C95C09">
      <w:pPr>
        <w:numPr>
          <w:ilvl w:val="0"/>
          <w:numId w:val="14"/>
        </w:numPr>
        <w:shd w:val="clear" w:color="auto" w:fill="FBFBFB"/>
        <w:spacing w:before="40" w:after="40" w:line="240" w:lineRule="auto"/>
        <w:ind w:left="-851" w:right="120" w:firstLineChars="101" w:firstLine="283"/>
        <w:contextualSpacing/>
        <w:jc w:val="both"/>
        <w:rPr>
          <w:rFonts w:ascii="Times New Roman" w:hAnsi="Times New Roman"/>
          <w:sz w:val="28"/>
          <w:szCs w:val="28"/>
          <w:lang w:eastAsia="ru-RU"/>
        </w:rPr>
      </w:pPr>
      <w:r w:rsidRPr="009D3B67">
        <w:rPr>
          <w:rFonts w:ascii="Times New Roman" w:hAnsi="Times New Roman"/>
          <w:sz w:val="28"/>
          <w:szCs w:val="28"/>
          <w:lang w:eastAsia="ru-RU"/>
        </w:rPr>
        <w:t>спеціальний фонд 436 700 грн.</w:t>
      </w:r>
    </w:p>
    <w:p w:rsidR="00773B38" w:rsidRPr="009D3B67" w:rsidRDefault="00773B38" w:rsidP="00C95C09">
      <w:pPr>
        <w:shd w:val="clear" w:color="auto" w:fill="FBFBFB"/>
        <w:tabs>
          <w:tab w:val="left" w:pos="420"/>
        </w:tabs>
        <w:spacing w:before="40" w:after="40" w:line="240" w:lineRule="auto"/>
        <w:ind w:leftChars="-600" w:left="-1320" w:right="120" w:firstLineChars="101" w:firstLine="283"/>
        <w:contextualSpacing/>
        <w:jc w:val="both"/>
        <w:rPr>
          <w:rFonts w:ascii="Times New Roman" w:hAnsi="Times New Roman"/>
          <w:sz w:val="28"/>
          <w:szCs w:val="28"/>
          <w:lang w:eastAsia="ru-RU"/>
        </w:rPr>
      </w:pPr>
    </w:p>
    <w:p w:rsidR="00773B38" w:rsidRPr="009D3B67" w:rsidRDefault="003E0CDF" w:rsidP="0069023F">
      <w:pPr>
        <w:shd w:val="clear" w:color="auto" w:fill="FBFBFB"/>
        <w:spacing w:before="120" w:after="120" w:line="240" w:lineRule="auto"/>
        <w:ind w:leftChars="-515" w:left="-1133" w:firstLineChars="201" w:firstLine="563"/>
        <w:contextualSpacing/>
        <w:jc w:val="both"/>
        <w:rPr>
          <w:rFonts w:ascii="Times New Roman" w:hAnsi="Times New Roman"/>
          <w:sz w:val="28"/>
          <w:szCs w:val="28"/>
          <w:shd w:val="clear" w:color="auto" w:fill="FBFBFB"/>
          <w:lang w:eastAsia="ru-RU"/>
        </w:rPr>
      </w:pPr>
      <w:r w:rsidRPr="009D3B67">
        <w:rPr>
          <w:rFonts w:ascii="Times New Roman" w:hAnsi="Times New Roman"/>
          <w:sz w:val="28"/>
          <w:szCs w:val="28"/>
          <w:shd w:val="clear" w:color="auto" w:fill="FBFBFB"/>
          <w:lang w:eastAsia="ru-RU"/>
        </w:rPr>
        <w:t>За 2025 рік до загального фонду бюджету Баштечківської територіальної громади надійшло коштів в сумі 47 624 148,73 грн. при уточненому плані 42 543 940,00 грн., що складає 111,9 %, (без урахування міжбюджетних трансфертів).</w:t>
      </w:r>
    </w:p>
    <w:p w:rsidR="00773B38" w:rsidRPr="009D3B67" w:rsidRDefault="003E0CDF" w:rsidP="0069023F">
      <w:pPr>
        <w:shd w:val="clear" w:color="auto" w:fill="FBFBFB"/>
        <w:spacing w:before="120" w:after="120" w:line="240" w:lineRule="auto"/>
        <w:ind w:leftChars="-515" w:left="-1133" w:firstLineChars="201" w:firstLine="563"/>
        <w:contextualSpacing/>
        <w:jc w:val="both"/>
        <w:rPr>
          <w:rFonts w:ascii="Times New Roman" w:hAnsi="Times New Roman"/>
          <w:sz w:val="28"/>
          <w:szCs w:val="28"/>
          <w:shd w:val="clear" w:color="auto" w:fill="FBFBFB"/>
          <w:lang w:val="ru-RU" w:eastAsia="ru-RU"/>
        </w:rPr>
      </w:pPr>
      <w:r w:rsidRPr="009D3B67">
        <w:rPr>
          <w:rFonts w:ascii="Times New Roman" w:hAnsi="Times New Roman"/>
          <w:sz w:val="28"/>
          <w:szCs w:val="28"/>
          <w:shd w:val="clear" w:color="auto" w:fill="FBFBFB"/>
          <w:lang w:eastAsia="ru-RU"/>
        </w:rPr>
        <w:t>З врахуванням міжбюджетних трансфертів надійшло коштів в сумі 67 259 120,16 грн., при уточненому плані 62 559 511,00 грн., що складає 107,5 %.</w:t>
      </w:r>
    </w:p>
    <w:p w:rsidR="00773B38" w:rsidRPr="009D3B67" w:rsidRDefault="003E0CDF" w:rsidP="0069023F">
      <w:pPr>
        <w:shd w:val="clear" w:color="auto" w:fill="FBFBFB"/>
        <w:spacing w:before="120" w:after="120" w:line="240" w:lineRule="auto"/>
        <w:ind w:leftChars="-515" w:left="-1133" w:firstLineChars="201" w:firstLine="563"/>
        <w:contextualSpacing/>
        <w:jc w:val="both"/>
        <w:rPr>
          <w:rFonts w:ascii="Times New Roman" w:hAnsi="Times New Roman"/>
          <w:sz w:val="28"/>
          <w:szCs w:val="28"/>
          <w:lang w:eastAsia="ru-RU"/>
        </w:rPr>
      </w:pPr>
      <w:r w:rsidRPr="009D3B67">
        <w:rPr>
          <w:rFonts w:ascii="Times New Roman" w:hAnsi="Times New Roman"/>
          <w:sz w:val="28"/>
          <w:szCs w:val="28"/>
          <w:shd w:val="clear" w:color="auto" w:fill="FBFBFB"/>
          <w:lang w:eastAsia="ru-RU"/>
        </w:rPr>
        <w:t xml:space="preserve">До спеціального фонду бюджету </w:t>
      </w:r>
      <w:r w:rsidRPr="009D3B67">
        <w:rPr>
          <w:rStyle w:val="2573"/>
          <w:rFonts w:ascii="Times New Roman" w:hAnsi="Times New Roman"/>
          <w:sz w:val="28"/>
          <w:szCs w:val="28"/>
        </w:rPr>
        <w:t>за звітний період над</w:t>
      </w:r>
      <w:r w:rsidRPr="009D3B67">
        <w:rPr>
          <w:rFonts w:ascii="Times New Roman" w:hAnsi="Times New Roman"/>
          <w:color w:val="000000"/>
          <w:sz w:val="28"/>
          <w:szCs w:val="28"/>
        </w:rPr>
        <w:t>ійшло доходів без трансфертів у сумі 930 071,68 грн,  при  уточненому завданні 320 500,00 грн,</w:t>
      </w:r>
      <w:r w:rsidRPr="009D3B67">
        <w:rPr>
          <w:rFonts w:ascii="Times New Roman" w:hAnsi="Times New Roman"/>
          <w:b/>
          <w:bCs/>
          <w:color w:val="000000"/>
          <w:sz w:val="28"/>
          <w:szCs w:val="28"/>
        </w:rPr>
        <w:t> </w:t>
      </w:r>
      <w:r w:rsidRPr="009D3B67">
        <w:rPr>
          <w:rFonts w:ascii="Times New Roman" w:hAnsi="Times New Roman"/>
          <w:color w:val="000000"/>
          <w:sz w:val="28"/>
          <w:szCs w:val="28"/>
        </w:rPr>
        <w:t xml:space="preserve"> або у 2,9 рази більше затверджених розписом на рік призначень. </w:t>
      </w:r>
      <w:r w:rsidRPr="009D3B67">
        <w:rPr>
          <w:rFonts w:ascii="Times New Roman" w:hAnsi="Times New Roman"/>
          <w:sz w:val="28"/>
          <w:szCs w:val="28"/>
          <w:shd w:val="clear" w:color="auto" w:fill="FBFBFB"/>
          <w:lang w:eastAsia="ru-RU"/>
        </w:rPr>
        <w:t>Міжбюджетних трансфертів отримано у сумі 116 138,31 грн.</w:t>
      </w:r>
    </w:p>
    <w:p w:rsidR="00773B38" w:rsidRPr="009D3B67" w:rsidRDefault="003E0CDF" w:rsidP="0069023F">
      <w:pPr>
        <w:shd w:val="clear" w:color="auto" w:fill="FBFBFB"/>
        <w:spacing w:before="120" w:after="120" w:line="240" w:lineRule="auto"/>
        <w:ind w:leftChars="-515" w:left="-1133" w:firstLineChars="201" w:firstLine="563"/>
        <w:contextualSpacing/>
        <w:jc w:val="both"/>
        <w:rPr>
          <w:rFonts w:ascii="Times New Roman" w:hAnsi="Times New Roman"/>
          <w:sz w:val="28"/>
          <w:szCs w:val="28"/>
          <w:shd w:val="clear" w:color="auto" w:fill="FBFBFB"/>
          <w:lang w:eastAsia="ru-RU"/>
        </w:rPr>
      </w:pPr>
      <w:r w:rsidRPr="009D3B67">
        <w:rPr>
          <w:rFonts w:ascii="Times New Roman" w:hAnsi="Times New Roman"/>
          <w:sz w:val="28"/>
          <w:szCs w:val="28"/>
          <w:shd w:val="clear" w:color="auto" w:fill="FBFBFB"/>
          <w:lang w:eastAsia="ru-RU"/>
        </w:rPr>
        <w:t xml:space="preserve">Економічний потенціал громади складається з підприємств, які розташовані на території громади та налічують близько 64 підприємств, установ, організацій, фермерських господарств та суб’єктів підприємницької діяльності. Найбільшими з яких являються: ТОВ "Сузір'я", ТОВ Єдність, ТОВ "ПРОГРЕС", ПСП ДОБРОБУТ, </w:t>
      </w:r>
      <w:r w:rsidRPr="009D3B67">
        <w:rPr>
          <w:rFonts w:ascii="Times New Roman" w:hAnsi="Times New Roman"/>
          <w:sz w:val="28"/>
          <w:szCs w:val="28"/>
          <w:shd w:val="clear" w:color="auto" w:fill="FBFBFB"/>
          <w:lang w:eastAsia="ru-RU"/>
        </w:rPr>
        <w:lastRenderedPageBreak/>
        <w:t>ТОВ "</w:t>
      </w:r>
      <w:proofErr w:type="spellStart"/>
      <w:r w:rsidRPr="009D3B67">
        <w:rPr>
          <w:rFonts w:ascii="Times New Roman" w:hAnsi="Times New Roman"/>
          <w:sz w:val="28"/>
          <w:szCs w:val="28"/>
          <w:shd w:val="clear" w:color="auto" w:fill="FBFBFB"/>
          <w:lang w:eastAsia="ru-RU"/>
        </w:rPr>
        <w:t>Кищенцi</w:t>
      </w:r>
      <w:proofErr w:type="spellEnd"/>
      <w:r w:rsidRPr="009D3B67">
        <w:rPr>
          <w:rFonts w:ascii="Times New Roman" w:hAnsi="Times New Roman"/>
          <w:sz w:val="28"/>
          <w:szCs w:val="28"/>
          <w:shd w:val="clear" w:color="auto" w:fill="FBFBFB"/>
          <w:lang w:eastAsia="ru-RU"/>
        </w:rPr>
        <w:t>", ТОВ "ЯСЕНСВІТ", ПСП "Аскольд-Агро". ФГ "СУЗIР"Я-ПЛЮС", ІП "</w:t>
      </w:r>
      <w:proofErr w:type="spellStart"/>
      <w:r w:rsidRPr="009D3B67">
        <w:rPr>
          <w:rFonts w:ascii="Times New Roman" w:hAnsi="Times New Roman"/>
          <w:sz w:val="28"/>
          <w:szCs w:val="28"/>
          <w:shd w:val="clear" w:color="auto" w:fill="FBFBFB"/>
          <w:lang w:eastAsia="ru-RU"/>
        </w:rPr>
        <w:t>Агро-Вільд</w:t>
      </w:r>
      <w:proofErr w:type="spellEnd"/>
      <w:r w:rsidRPr="009D3B67">
        <w:rPr>
          <w:rFonts w:ascii="Times New Roman" w:hAnsi="Times New Roman"/>
          <w:sz w:val="28"/>
          <w:szCs w:val="28"/>
          <w:shd w:val="clear" w:color="auto" w:fill="FBFBFB"/>
          <w:lang w:eastAsia="ru-RU"/>
        </w:rPr>
        <w:t xml:space="preserve"> Україна", СТОВ НВФ "Генезис-Агро", ФГ СТЕЛЬМАХ НАГIРНА, ФГ "СВІТЛИЙ ЛАН", ТОВ "ПРОГРЕС МОЛОКО", ФГ ЩЕДРА-НИВА НАГІРНА, ФГ "Королівський Сад", ФГ Павлівка-Агро, ПППСП "</w:t>
      </w:r>
      <w:proofErr w:type="spellStart"/>
      <w:r w:rsidRPr="009D3B67">
        <w:rPr>
          <w:rFonts w:ascii="Times New Roman" w:hAnsi="Times New Roman"/>
          <w:sz w:val="28"/>
          <w:szCs w:val="28"/>
          <w:shd w:val="clear" w:color="auto" w:fill="FBFBFB"/>
          <w:lang w:eastAsia="ru-RU"/>
        </w:rPr>
        <w:t>Агрофiрма</w:t>
      </w:r>
      <w:proofErr w:type="spellEnd"/>
      <w:r w:rsidRPr="009D3B67">
        <w:rPr>
          <w:rFonts w:ascii="Times New Roman" w:hAnsi="Times New Roman"/>
          <w:sz w:val="28"/>
          <w:szCs w:val="28"/>
          <w:shd w:val="clear" w:color="auto" w:fill="FBFBFB"/>
          <w:lang w:eastAsia="ru-RU"/>
        </w:rPr>
        <w:t xml:space="preserve"> </w:t>
      </w:r>
      <w:proofErr w:type="spellStart"/>
      <w:r w:rsidRPr="009D3B67">
        <w:rPr>
          <w:rFonts w:ascii="Times New Roman" w:hAnsi="Times New Roman"/>
          <w:sz w:val="28"/>
          <w:szCs w:val="28"/>
          <w:shd w:val="clear" w:color="auto" w:fill="FBFBFB"/>
          <w:lang w:eastAsia="ru-RU"/>
        </w:rPr>
        <w:t>свiтанок</w:t>
      </w:r>
      <w:proofErr w:type="spellEnd"/>
      <w:r w:rsidRPr="009D3B67">
        <w:rPr>
          <w:rFonts w:ascii="Times New Roman" w:hAnsi="Times New Roman"/>
          <w:sz w:val="28"/>
          <w:szCs w:val="28"/>
          <w:shd w:val="clear" w:color="auto" w:fill="FBFBFB"/>
          <w:lang w:eastAsia="ru-RU"/>
        </w:rPr>
        <w:t>", ФГ "Антонюк" та інші підприємства.</w:t>
      </w:r>
    </w:p>
    <w:p w:rsidR="00773B38" w:rsidRPr="009D3B67" w:rsidRDefault="003E0CDF" w:rsidP="0069023F">
      <w:pPr>
        <w:shd w:val="clear" w:color="auto" w:fill="FBFBFB"/>
        <w:spacing w:before="120" w:after="120" w:line="240" w:lineRule="auto"/>
        <w:ind w:leftChars="-515" w:left="-1133" w:firstLineChars="201" w:firstLine="563"/>
        <w:contextualSpacing/>
        <w:jc w:val="both"/>
        <w:rPr>
          <w:rFonts w:ascii="Times New Roman" w:hAnsi="Times New Roman"/>
          <w:sz w:val="28"/>
          <w:szCs w:val="28"/>
          <w:lang w:eastAsia="ru-RU"/>
        </w:rPr>
      </w:pPr>
      <w:r w:rsidRPr="009D3B67">
        <w:rPr>
          <w:rFonts w:ascii="Times New Roman" w:hAnsi="Times New Roman"/>
          <w:sz w:val="28"/>
          <w:szCs w:val="28"/>
          <w:shd w:val="clear" w:color="auto" w:fill="FBFBFB"/>
          <w:lang w:eastAsia="ru-RU"/>
        </w:rPr>
        <w:t xml:space="preserve">Видаткова частина сільського бюджету на 2025 рік затверджена за </w:t>
      </w:r>
      <w:proofErr w:type="spellStart"/>
      <w:r w:rsidRPr="009D3B67">
        <w:rPr>
          <w:rFonts w:ascii="Times New Roman" w:hAnsi="Times New Roman"/>
          <w:sz w:val="28"/>
          <w:szCs w:val="28"/>
          <w:shd w:val="clear" w:color="auto" w:fill="FBFBFB"/>
          <w:lang w:eastAsia="ru-RU"/>
        </w:rPr>
        <w:t>функціо-нальною</w:t>
      </w:r>
      <w:proofErr w:type="spellEnd"/>
      <w:r w:rsidRPr="009D3B67">
        <w:rPr>
          <w:rFonts w:ascii="Times New Roman" w:hAnsi="Times New Roman"/>
          <w:sz w:val="28"/>
          <w:szCs w:val="28"/>
          <w:shd w:val="clear" w:color="auto" w:fill="FBFBFB"/>
          <w:lang w:eastAsia="ru-RU"/>
        </w:rPr>
        <w:t xml:space="preserve"> структурою та бюджетними призначеннями головних розпорядників коштів з внесеними змінами у сумі 77 078 322,80 грн. в тому числі:</w:t>
      </w:r>
    </w:p>
    <w:p w:rsidR="00773B38" w:rsidRPr="009D3B67" w:rsidRDefault="003E0CDF" w:rsidP="00C95C09">
      <w:pPr>
        <w:numPr>
          <w:ilvl w:val="0"/>
          <w:numId w:val="14"/>
        </w:numPr>
        <w:shd w:val="clear" w:color="auto" w:fill="FBFBFB"/>
        <w:spacing w:before="40" w:after="40" w:line="240" w:lineRule="auto"/>
        <w:ind w:left="-851" w:right="120" w:firstLineChars="101" w:firstLine="283"/>
        <w:contextualSpacing/>
        <w:jc w:val="both"/>
        <w:rPr>
          <w:rFonts w:ascii="Times New Roman" w:hAnsi="Times New Roman"/>
          <w:sz w:val="28"/>
          <w:szCs w:val="28"/>
          <w:lang w:eastAsia="ru-RU"/>
        </w:rPr>
      </w:pPr>
      <w:r w:rsidRPr="009D3B67">
        <w:rPr>
          <w:rFonts w:ascii="Times New Roman" w:hAnsi="Times New Roman"/>
          <w:sz w:val="28"/>
          <w:szCs w:val="28"/>
          <w:shd w:val="clear" w:color="auto" w:fill="FBFBFB"/>
          <w:lang w:eastAsia="ru-RU"/>
        </w:rPr>
        <w:t xml:space="preserve">обсяг видатків загального фонду бюджету – </w:t>
      </w:r>
      <w:r w:rsidRPr="009D3B67">
        <w:rPr>
          <w:rFonts w:ascii="Times New Roman" w:hAnsi="Times New Roman"/>
          <w:sz w:val="28"/>
          <w:szCs w:val="28"/>
        </w:rPr>
        <w:t>64 549 740</w:t>
      </w:r>
      <w:r w:rsidRPr="009D3B67">
        <w:rPr>
          <w:rFonts w:ascii="Times New Roman" w:hAnsi="Times New Roman"/>
          <w:sz w:val="28"/>
          <w:szCs w:val="28"/>
          <w:lang w:val="ru-RU"/>
        </w:rPr>
        <w:t xml:space="preserve">,80 </w:t>
      </w:r>
      <w:r w:rsidRPr="009D3B67">
        <w:rPr>
          <w:rFonts w:ascii="Times New Roman" w:hAnsi="Times New Roman"/>
          <w:sz w:val="28"/>
          <w:szCs w:val="28"/>
          <w:shd w:val="clear" w:color="auto" w:fill="FBFBFB"/>
          <w:lang w:eastAsia="ru-RU"/>
        </w:rPr>
        <w:t>грн.;</w:t>
      </w:r>
    </w:p>
    <w:p w:rsidR="00773B38" w:rsidRPr="009D3B67" w:rsidRDefault="003E0CDF" w:rsidP="00C95C09">
      <w:pPr>
        <w:numPr>
          <w:ilvl w:val="0"/>
          <w:numId w:val="14"/>
        </w:numPr>
        <w:shd w:val="clear" w:color="auto" w:fill="FBFBFB"/>
        <w:spacing w:before="40" w:after="40" w:line="240" w:lineRule="auto"/>
        <w:ind w:left="-851" w:right="120" w:firstLineChars="101" w:firstLine="283"/>
        <w:contextualSpacing/>
        <w:jc w:val="both"/>
        <w:rPr>
          <w:rFonts w:ascii="Times New Roman" w:hAnsi="Times New Roman"/>
          <w:sz w:val="28"/>
          <w:szCs w:val="28"/>
          <w:lang w:eastAsia="ru-RU"/>
        </w:rPr>
      </w:pPr>
      <w:r w:rsidRPr="009D3B67">
        <w:rPr>
          <w:rFonts w:ascii="Times New Roman" w:hAnsi="Times New Roman"/>
          <w:sz w:val="28"/>
          <w:szCs w:val="28"/>
          <w:shd w:val="clear" w:color="auto" w:fill="FBFBFB"/>
          <w:lang w:eastAsia="ru-RU"/>
        </w:rPr>
        <w:t xml:space="preserve">обсяг видатків спеціального фонду бюджету – </w:t>
      </w:r>
      <w:r w:rsidRPr="009D3B67">
        <w:rPr>
          <w:rFonts w:ascii="Times New Roman" w:hAnsi="Times New Roman"/>
          <w:sz w:val="28"/>
          <w:szCs w:val="28"/>
          <w:lang w:val="ru-RU"/>
        </w:rPr>
        <w:t xml:space="preserve">12 528 582 </w:t>
      </w:r>
      <w:r w:rsidRPr="009D3B67">
        <w:rPr>
          <w:rFonts w:ascii="Times New Roman" w:hAnsi="Times New Roman"/>
          <w:sz w:val="28"/>
          <w:szCs w:val="28"/>
          <w:shd w:val="clear" w:color="auto" w:fill="FBFBFB"/>
          <w:lang w:eastAsia="ru-RU"/>
        </w:rPr>
        <w:t>грн.</w:t>
      </w:r>
    </w:p>
    <w:p w:rsidR="00773B38" w:rsidRPr="009D3B67" w:rsidRDefault="003E0CDF" w:rsidP="0069023F">
      <w:pPr>
        <w:spacing w:before="220" w:after="0" w:line="240" w:lineRule="auto"/>
        <w:ind w:leftChars="-515" w:left="-1133" w:firstLineChars="201" w:firstLine="563"/>
        <w:contextualSpacing/>
        <w:jc w:val="both"/>
        <w:rPr>
          <w:rFonts w:ascii="Times New Roman" w:hAnsi="Times New Roman"/>
          <w:sz w:val="28"/>
          <w:szCs w:val="28"/>
          <w:lang w:eastAsia="ru-RU"/>
        </w:rPr>
      </w:pPr>
      <w:r w:rsidRPr="009D3B67">
        <w:rPr>
          <w:rFonts w:ascii="Times New Roman" w:hAnsi="Times New Roman"/>
          <w:sz w:val="28"/>
          <w:szCs w:val="28"/>
          <w:lang w:eastAsia="ru-RU"/>
        </w:rPr>
        <w:t>Видатки загального фонду на фінансування установ, закладів, програм та заходів, що здійснюються з сільського бюджету, проведені в обсязі 59 947 432,57</w:t>
      </w:r>
      <w:r w:rsidRPr="009D3B67">
        <w:rPr>
          <w:rFonts w:ascii="Times New Roman" w:hAnsi="Times New Roman"/>
          <w:b/>
          <w:bCs/>
          <w:sz w:val="28"/>
          <w:szCs w:val="28"/>
          <w:lang w:eastAsia="ru-RU"/>
        </w:rPr>
        <w:t xml:space="preserve"> </w:t>
      </w:r>
      <w:r w:rsidRPr="009D3B67">
        <w:rPr>
          <w:rFonts w:ascii="Times New Roman" w:hAnsi="Times New Roman"/>
          <w:sz w:val="28"/>
          <w:szCs w:val="28"/>
          <w:lang w:eastAsia="ru-RU"/>
        </w:rPr>
        <w:t>грн., що становить 92,9 % до уточненого плану.</w:t>
      </w:r>
    </w:p>
    <w:p w:rsidR="00773B38" w:rsidRPr="009D3B67" w:rsidRDefault="003E0CDF" w:rsidP="0069023F">
      <w:pPr>
        <w:shd w:val="clear" w:color="auto" w:fill="FFFFFF"/>
        <w:tabs>
          <w:tab w:val="left" w:pos="567"/>
        </w:tabs>
        <w:spacing w:after="180" w:line="240" w:lineRule="auto"/>
        <w:ind w:leftChars="-515" w:left="-1133" w:firstLineChars="201" w:firstLine="563"/>
        <w:contextualSpacing/>
        <w:jc w:val="both"/>
        <w:rPr>
          <w:rFonts w:ascii="Times New Roman" w:hAnsi="Times New Roman"/>
          <w:sz w:val="28"/>
          <w:szCs w:val="28"/>
          <w:lang w:eastAsia="ru-RU"/>
        </w:rPr>
      </w:pPr>
      <w:r w:rsidRPr="009D3B67">
        <w:rPr>
          <w:rFonts w:ascii="Times New Roman" w:hAnsi="Times New Roman"/>
          <w:sz w:val="28"/>
          <w:szCs w:val="28"/>
          <w:shd w:val="clear" w:color="auto" w:fill="FFFFFF"/>
          <w:lang w:eastAsia="ru-RU"/>
        </w:rPr>
        <w:t>Спеціальний фонд бюджету виконаний в сумі 12 379 944,27 грн., або 98,8% уточнених планових призначень.</w:t>
      </w:r>
    </w:p>
    <w:p w:rsidR="00773B38" w:rsidRPr="002127D6" w:rsidRDefault="003E0CDF" w:rsidP="002127D6">
      <w:pPr>
        <w:shd w:val="clear" w:color="auto" w:fill="FBFBFB"/>
        <w:spacing w:before="120" w:after="120" w:line="240" w:lineRule="auto"/>
        <w:ind w:leftChars="-515" w:left="-1133" w:firstLineChars="201" w:firstLine="563"/>
        <w:contextualSpacing/>
        <w:jc w:val="both"/>
        <w:rPr>
          <w:rFonts w:ascii="Times New Roman" w:hAnsi="Times New Roman"/>
          <w:sz w:val="28"/>
          <w:szCs w:val="28"/>
          <w:shd w:val="clear" w:color="auto" w:fill="FBFBFB"/>
          <w:lang w:eastAsia="ru-RU"/>
        </w:rPr>
      </w:pPr>
      <w:r w:rsidRPr="009D3B67">
        <w:rPr>
          <w:rFonts w:ascii="Times New Roman" w:hAnsi="Times New Roman"/>
          <w:sz w:val="28"/>
          <w:szCs w:val="28"/>
          <w:shd w:val="clear" w:color="auto" w:fill="FBFBFB"/>
          <w:lang w:eastAsia="ru-RU"/>
        </w:rPr>
        <w:t>Більш детально про використання бюджетних коштів протягом 2025 року проінформуємо далі по звіту, при розгляді відповідних галузей та розпорядників коштів місцевого бюджету.</w:t>
      </w:r>
    </w:p>
    <w:p w:rsidR="00773B38" w:rsidRPr="009D3B67" w:rsidRDefault="003E0CDF" w:rsidP="00C95C09">
      <w:pPr>
        <w:ind w:leftChars="-600" w:left="-1320" w:firstLineChars="101" w:firstLine="284"/>
        <w:jc w:val="center"/>
        <w:rPr>
          <w:rFonts w:ascii="Times New Roman" w:hAnsi="Times New Roman"/>
          <w:b/>
          <w:bCs/>
          <w:sz w:val="28"/>
          <w:szCs w:val="28"/>
          <w:shd w:val="clear" w:color="auto" w:fill="FBFBFB"/>
          <w:lang w:val="ru-RU" w:eastAsia="ru-RU"/>
        </w:rPr>
      </w:pPr>
      <w:r w:rsidRPr="009D3B67">
        <w:rPr>
          <w:rFonts w:ascii="Times New Roman" w:hAnsi="Times New Roman"/>
          <w:b/>
          <w:bCs/>
          <w:sz w:val="28"/>
          <w:szCs w:val="28"/>
          <w:shd w:val="clear" w:color="auto" w:fill="FBFBFB"/>
          <w:lang w:val="ru-RU" w:eastAsia="ru-RU"/>
        </w:rPr>
        <w:t>ЦИВІЛЬНИЙ ЗАХИСТ</w:t>
      </w:r>
    </w:p>
    <w:p w:rsidR="00773B38" w:rsidRPr="009D3B67" w:rsidRDefault="003E0CDF" w:rsidP="0069023F">
      <w:pPr>
        <w:pStyle w:val="a5"/>
        <w:shd w:val="clear" w:color="auto" w:fill="FFFFFF"/>
        <w:spacing w:beforeAutospacing="0" w:afterAutospacing="0"/>
        <w:ind w:leftChars="-515" w:left="-1133" w:firstLineChars="202" w:firstLine="566"/>
        <w:jc w:val="both"/>
        <w:rPr>
          <w:rFonts w:ascii="Times New Roman" w:hAnsi="Times New Roman"/>
          <w:sz w:val="28"/>
          <w:szCs w:val="28"/>
          <w:lang w:val="ru-RU"/>
        </w:rPr>
      </w:pPr>
      <w:r w:rsidRPr="009D3B67">
        <w:rPr>
          <w:rFonts w:ascii="Times New Roman" w:hAnsi="Times New Roman"/>
          <w:sz w:val="28"/>
          <w:szCs w:val="28"/>
          <w:lang w:val="ru-RU"/>
        </w:rPr>
        <w:t>Відділом з питань цивільного захисту населення забезпечено виконання завдань та функцій відповідно до визначених повноважень.</w:t>
      </w:r>
    </w:p>
    <w:p w:rsidR="00773B38" w:rsidRPr="009D3B67" w:rsidRDefault="003E0CDF" w:rsidP="0069023F">
      <w:pPr>
        <w:spacing w:after="0" w:line="240" w:lineRule="auto"/>
        <w:ind w:leftChars="-515" w:left="-1133" w:firstLineChars="202" w:firstLine="566"/>
        <w:jc w:val="both"/>
        <w:rPr>
          <w:rFonts w:ascii="Times New Roman" w:eastAsia="Times New Roman" w:hAnsi="Times New Roman"/>
          <w:color w:val="000000"/>
          <w:sz w:val="28"/>
          <w:szCs w:val="28"/>
          <w:lang w:eastAsia="uk-UA"/>
        </w:rPr>
      </w:pPr>
      <w:r w:rsidRPr="009D3B67">
        <w:rPr>
          <w:rFonts w:ascii="Times New Roman" w:hAnsi="Times New Roman"/>
          <w:sz w:val="28"/>
          <w:szCs w:val="28"/>
        </w:rPr>
        <w:t xml:space="preserve">Протягом року забезпечено участь та організовано комісійні обстеження, </w:t>
      </w:r>
      <w:r w:rsidRPr="009D3B67">
        <w:rPr>
          <w:rFonts w:ascii="Times New Roman" w:eastAsia="Times New Roman" w:hAnsi="Times New Roman"/>
          <w:color w:val="000000"/>
          <w:sz w:val="28"/>
          <w:szCs w:val="28"/>
          <w:lang w:eastAsia="uk-UA"/>
        </w:rPr>
        <w:t xml:space="preserve">що стосуються дотримання пожежної та техногенної безпеки, стану захисних споруд цивільного захисту. </w:t>
      </w:r>
    </w:p>
    <w:p w:rsidR="00773B38" w:rsidRPr="009D3B67" w:rsidRDefault="003E0CDF" w:rsidP="0069023F">
      <w:pPr>
        <w:spacing w:after="0" w:line="240" w:lineRule="auto"/>
        <w:ind w:leftChars="-515" w:left="-1133" w:firstLineChars="202" w:firstLine="566"/>
        <w:jc w:val="both"/>
        <w:rPr>
          <w:rFonts w:ascii="Times New Roman" w:hAnsi="Times New Roman"/>
          <w:sz w:val="28"/>
          <w:szCs w:val="28"/>
        </w:rPr>
      </w:pPr>
      <w:r w:rsidRPr="009D3B67">
        <w:rPr>
          <w:rFonts w:ascii="Times New Roman" w:eastAsia="Times New Roman" w:hAnsi="Times New Roman"/>
          <w:color w:val="000000"/>
          <w:sz w:val="28"/>
          <w:szCs w:val="28"/>
          <w:lang w:eastAsia="uk-UA"/>
        </w:rPr>
        <w:t xml:space="preserve">Наявні </w:t>
      </w:r>
      <w:r w:rsidRPr="009D3B67">
        <w:rPr>
          <w:rFonts w:ascii="Times New Roman" w:hAnsi="Times New Roman"/>
          <w:sz w:val="28"/>
          <w:szCs w:val="28"/>
        </w:rPr>
        <w:t xml:space="preserve">укриття готові до використання за призначенням, це підтверджується відповідними актами. </w:t>
      </w:r>
    </w:p>
    <w:p w:rsidR="00773B38" w:rsidRPr="009D3B67" w:rsidRDefault="003E0CDF" w:rsidP="0069023F">
      <w:pPr>
        <w:spacing w:after="0" w:line="240" w:lineRule="auto"/>
        <w:ind w:leftChars="-515" w:left="-1133" w:firstLineChars="202" w:firstLine="566"/>
        <w:jc w:val="both"/>
        <w:rPr>
          <w:rFonts w:ascii="Times New Roman" w:eastAsia="Times New Roman" w:hAnsi="Times New Roman"/>
          <w:color w:val="000000"/>
          <w:sz w:val="28"/>
          <w:szCs w:val="28"/>
          <w:lang w:eastAsia="uk-UA"/>
        </w:rPr>
      </w:pPr>
      <w:r w:rsidRPr="009D3B67">
        <w:rPr>
          <w:rFonts w:ascii="Times New Roman" w:hAnsi="Times New Roman"/>
          <w:sz w:val="28"/>
          <w:szCs w:val="28"/>
        </w:rPr>
        <w:t>Ведеться Книга обліку найпростіших укриттів. Постійно здійснюються заходи щодо підтримки укриттів в робочому стані та удосконаленню їх матеріально-технічного забезпечення.</w:t>
      </w:r>
    </w:p>
    <w:p w:rsidR="00773B38" w:rsidRPr="009D3B67" w:rsidRDefault="003E0CDF" w:rsidP="00E8330B">
      <w:pPr>
        <w:shd w:val="clear" w:color="auto" w:fill="FBFBFB"/>
        <w:tabs>
          <w:tab w:val="left" w:pos="993"/>
        </w:tabs>
        <w:spacing w:after="0" w:line="240" w:lineRule="auto"/>
        <w:ind w:leftChars="-515" w:left="-1133" w:firstLineChars="202" w:firstLine="566"/>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Проведено 19 засідань комісії техногенно-екологічної безпеки та надзвичайних ситуацій для вирішення та розгляду нагальних питань життєдіяльності громади, на яких розглянуто 26 питань.</w:t>
      </w:r>
    </w:p>
    <w:p w:rsidR="00773B38" w:rsidRPr="009D3B67" w:rsidRDefault="003E0CDF" w:rsidP="00E8330B">
      <w:pPr>
        <w:shd w:val="clear" w:color="auto" w:fill="FBFBFB"/>
        <w:spacing w:after="0"/>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У звітному періоді 2025 року на території громади надзвичайних ситуацій не зареєстровано. </w:t>
      </w:r>
    </w:p>
    <w:p w:rsidR="00773B38" w:rsidRPr="009D3B67" w:rsidRDefault="003E0CDF" w:rsidP="00E8330B">
      <w:pPr>
        <w:shd w:val="clear" w:color="auto" w:fill="FBFBFB"/>
        <w:spacing w:after="0"/>
        <w:ind w:leftChars="-515" w:left="-1133" w:firstLineChars="202" w:firstLine="566"/>
        <w:jc w:val="both"/>
        <w:rPr>
          <w:rFonts w:ascii="Times New Roman" w:hAnsi="Times New Roman"/>
          <w:sz w:val="28"/>
          <w:szCs w:val="28"/>
        </w:rPr>
      </w:pPr>
      <w:r w:rsidRPr="009D3B67">
        <w:rPr>
          <w:rFonts w:ascii="Times New Roman" w:hAnsi="Times New Roman"/>
          <w:sz w:val="28"/>
          <w:szCs w:val="28"/>
        </w:rPr>
        <w:t>Розроблено та передано на погодження до райдержадміністрації та РУ ДСНС План реагування на надзвичайні ситуації та проект Плану цивільного захисту на особливий період.</w:t>
      </w:r>
    </w:p>
    <w:p w:rsidR="00773B38" w:rsidRPr="009D3B67" w:rsidRDefault="003E0CDF" w:rsidP="00E8330B">
      <w:pPr>
        <w:shd w:val="clear" w:color="auto" w:fill="FBFBFB"/>
        <w:spacing w:after="0"/>
        <w:ind w:leftChars="-515" w:left="-1133" w:firstLineChars="202" w:firstLine="566"/>
        <w:jc w:val="both"/>
        <w:rPr>
          <w:rFonts w:ascii="Times New Roman" w:hAnsi="Times New Roman"/>
          <w:sz w:val="28"/>
          <w:szCs w:val="28"/>
        </w:rPr>
      </w:pPr>
      <w:r w:rsidRPr="009D3B67">
        <w:rPr>
          <w:rFonts w:ascii="Times New Roman" w:hAnsi="Times New Roman"/>
          <w:sz w:val="28"/>
          <w:szCs w:val="28"/>
        </w:rPr>
        <w:t>Розроблено План протидії загрозам і реагування на НС осінньо-зимового періоду 2025-2026 року.</w:t>
      </w:r>
    </w:p>
    <w:p w:rsidR="00773B38" w:rsidRPr="009D3B67" w:rsidRDefault="003E0CDF" w:rsidP="00E8330B">
      <w:pPr>
        <w:shd w:val="clear" w:color="auto" w:fill="FBFBFB"/>
        <w:spacing w:after="0"/>
        <w:ind w:leftChars="-515" w:left="-1133" w:firstLineChars="202" w:firstLine="566"/>
        <w:jc w:val="both"/>
        <w:rPr>
          <w:rFonts w:ascii="Times New Roman" w:eastAsia="Times New Roman" w:hAnsi="Times New Roman"/>
          <w:color w:val="000000"/>
          <w:sz w:val="28"/>
          <w:szCs w:val="28"/>
          <w:lang w:eastAsia="uk-UA"/>
        </w:rPr>
      </w:pPr>
      <w:r w:rsidRPr="009D3B67">
        <w:rPr>
          <w:rFonts w:ascii="Times New Roman" w:hAnsi="Times New Roman"/>
          <w:sz w:val="28"/>
          <w:szCs w:val="28"/>
        </w:rPr>
        <w:t>Зазначені плани своєчасно уточнюються та при потребі до них вносяться відповідні зміни.</w:t>
      </w:r>
    </w:p>
    <w:p w:rsidR="00773B38" w:rsidRPr="009D3B67" w:rsidRDefault="003E0CDF" w:rsidP="00E8330B">
      <w:pPr>
        <w:shd w:val="clear" w:color="auto" w:fill="FBFBFB"/>
        <w:spacing w:after="0"/>
        <w:ind w:leftChars="-515" w:left="-1133" w:firstLineChars="202" w:firstLine="566"/>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Особливу увагу приділено проведенню командно-штабних навчань та тренувань, де відпрацьовувалися дії в умовах воєнного стану, ліквідації наслідків надзвичайних ситуацій, а також евакуація населення.</w:t>
      </w:r>
      <w:r w:rsidRPr="009D3B67">
        <w:rPr>
          <w:rFonts w:ascii="Times New Roman" w:eastAsia="Times New Roman" w:hAnsi="Times New Roman"/>
          <w:sz w:val="28"/>
          <w:szCs w:val="28"/>
          <w:lang w:eastAsia="uk-UA"/>
        </w:rPr>
        <w:t xml:space="preserve"> Відпрацьовано формалізований пакет документів по ввідних. </w:t>
      </w:r>
    </w:p>
    <w:p w:rsidR="00773B38" w:rsidRPr="009D3B67" w:rsidRDefault="003E0CDF" w:rsidP="00E8330B">
      <w:pPr>
        <w:pStyle w:val="a5"/>
        <w:shd w:val="clear" w:color="auto" w:fill="FFFFFF"/>
        <w:spacing w:beforeAutospacing="0" w:afterAutospacing="0"/>
        <w:ind w:leftChars="-515" w:left="-1133" w:firstLineChars="202" w:firstLine="566"/>
        <w:jc w:val="both"/>
        <w:rPr>
          <w:rFonts w:ascii="Times New Roman" w:hAnsi="Times New Roman"/>
          <w:sz w:val="28"/>
          <w:szCs w:val="28"/>
          <w:lang w:val="ru-RU"/>
        </w:rPr>
      </w:pPr>
      <w:r w:rsidRPr="009D3B67">
        <w:rPr>
          <w:rFonts w:ascii="Times New Roman" w:hAnsi="Times New Roman"/>
          <w:sz w:val="28"/>
          <w:szCs w:val="28"/>
          <w:lang w:val="ru-RU"/>
        </w:rPr>
        <w:lastRenderedPageBreak/>
        <w:t xml:space="preserve">Проведено розрахунок потреби </w:t>
      </w:r>
      <w:proofErr w:type="gramStart"/>
      <w:r w:rsidRPr="009D3B67">
        <w:rPr>
          <w:rFonts w:ascii="Times New Roman" w:hAnsi="Times New Roman"/>
          <w:sz w:val="28"/>
          <w:szCs w:val="28"/>
          <w:lang w:val="ru-RU"/>
        </w:rPr>
        <w:t>у</w:t>
      </w:r>
      <w:proofErr w:type="gramEnd"/>
      <w:r w:rsidRPr="009D3B67">
        <w:rPr>
          <w:rFonts w:ascii="Times New Roman" w:hAnsi="Times New Roman"/>
          <w:sz w:val="28"/>
          <w:szCs w:val="28"/>
          <w:lang w:val="ru-RU"/>
        </w:rPr>
        <w:t xml:space="preserve"> фонді захисних споруд цивільного захисту Баштечківської територіальної громади.</w:t>
      </w:r>
    </w:p>
    <w:p w:rsidR="00773B38" w:rsidRPr="009D3B67" w:rsidRDefault="003E0CDF" w:rsidP="00E8330B">
      <w:pPr>
        <w:pStyle w:val="a5"/>
        <w:shd w:val="clear" w:color="auto" w:fill="FFFFFF"/>
        <w:spacing w:beforeAutospacing="0" w:afterAutospacing="0"/>
        <w:ind w:leftChars="-515" w:left="-1133" w:firstLineChars="202" w:firstLine="566"/>
        <w:jc w:val="both"/>
        <w:rPr>
          <w:rFonts w:ascii="Times New Roman" w:hAnsi="Times New Roman"/>
          <w:sz w:val="28"/>
          <w:szCs w:val="28"/>
          <w:lang w:val="ru-RU"/>
        </w:rPr>
      </w:pPr>
      <w:r w:rsidRPr="009D3B67">
        <w:rPr>
          <w:rFonts w:ascii="Times New Roman" w:hAnsi="Times New Roman"/>
          <w:sz w:val="28"/>
          <w:szCs w:val="28"/>
          <w:lang w:val="ru-RU"/>
        </w:rPr>
        <w:t>Проведено зонування територій за ризиками надзвичайних ситуацій на території громади.</w:t>
      </w:r>
    </w:p>
    <w:p w:rsidR="00773B38" w:rsidRPr="009D3B67" w:rsidRDefault="003E0CDF" w:rsidP="00E8330B">
      <w:pPr>
        <w:shd w:val="clear" w:color="auto" w:fill="FBFBFB"/>
        <w:spacing w:after="0"/>
        <w:ind w:leftChars="-515" w:left="-1133" w:firstLineChars="202" w:firstLine="566"/>
        <w:jc w:val="both"/>
        <w:rPr>
          <w:rFonts w:ascii="Times New Roman" w:eastAsia="Times New Roman" w:hAnsi="Times New Roman"/>
          <w:sz w:val="28"/>
          <w:szCs w:val="28"/>
          <w:lang w:eastAsia="uk-UA"/>
        </w:rPr>
      </w:pPr>
      <w:r w:rsidRPr="009D3B67">
        <w:rPr>
          <w:rFonts w:ascii="Times New Roman" w:eastAsia="Times New Roman" w:hAnsi="Times New Roman"/>
          <w:color w:val="000000"/>
          <w:sz w:val="28"/>
          <w:szCs w:val="28"/>
          <w:lang w:eastAsia="uk-UA"/>
        </w:rPr>
        <w:t>З метою забезпечення безпеки людей на водних об’єктах громади було укладено договір з Аварійно-рятувальним загоном спеціального призначення Головного управління ДСНС у Черкаській області на проведення аварійно–рятувальних робіт при виникненні на водних об’єктах громади надзвичайних ситуацій, а також профілактичної роботи із запобігання (профілактики) виникненню надзвичайних ситуацій. </w:t>
      </w:r>
      <w:r w:rsidRPr="009D3B67">
        <w:rPr>
          <w:rFonts w:ascii="Times New Roman" w:eastAsia="Times New Roman" w:hAnsi="Times New Roman"/>
          <w:sz w:val="28"/>
          <w:szCs w:val="28"/>
          <w:lang w:eastAsia="uk-UA"/>
        </w:rPr>
        <w:t xml:space="preserve">За звітний період 2025 року видатки на заходи щодо організації рятування та пошуку людей на водних об’єктах склали 6630,96 грн. </w:t>
      </w:r>
    </w:p>
    <w:p w:rsidR="00773B38" w:rsidRPr="009D3B67" w:rsidRDefault="003E0CDF" w:rsidP="00E8330B">
      <w:pPr>
        <w:shd w:val="clear" w:color="auto" w:fill="FBFBFB"/>
        <w:spacing w:after="0"/>
        <w:ind w:leftChars="-515" w:left="-1133" w:firstLineChars="202" w:firstLine="566"/>
        <w:jc w:val="both"/>
        <w:rPr>
          <w:rFonts w:ascii="Times New Roman" w:hAnsi="Times New Roman"/>
          <w:sz w:val="28"/>
          <w:szCs w:val="28"/>
        </w:rPr>
      </w:pPr>
      <w:r w:rsidRPr="009D3B67">
        <w:rPr>
          <w:rFonts w:ascii="Times New Roman" w:eastAsia="Times New Roman" w:hAnsi="Times New Roman"/>
          <w:sz w:val="28"/>
          <w:szCs w:val="28"/>
          <w:lang w:eastAsia="uk-UA"/>
        </w:rPr>
        <w:t xml:space="preserve">На виконання Програми </w:t>
      </w:r>
      <w:r w:rsidRPr="009D3B67">
        <w:rPr>
          <w:rFonts w:ascii="Times New Roman" w:hAnsi="Times New Roman"/>
          <w:sz w:val="28"/>
          <w:szCs w:val="28"/>
        </w:rPr>
        <w:t xml:space="preserve">функціонування та розвитку системи цивільного захисту, забезпечення пожежної та техногенної безпеки Баштечківської сільської ради на 2021–2025 роки зі змінами, на проведення капітальних та поточних ремонтів будівлі 5 державного пожежно – рятувального загону ГУ ДСНС України у Черкаській області та закупівлю автозапчастин на транспортні засоби підрозділу з бюджету сільської ради виділено 200 000 гривень. </w:t>
      </w:r>
    </w:p>
    <w:p w:rsidR="00773B38" w:rsidRPr="009D3B67" w:rsidRDefault="003E0CDF" w:rsidP="00E8330B">
      <w:pPr>
        <w:shd w:val="clear" w:color="auto" w:fill="FBFBFB"/>
        <w:spacing w:after="0"/>
        <w:ind w:leftChars="-515" w:left="-1133" w:firstLineChars="202" w:firstLine="566"/>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 xml:space="preserve">У 2025 році виготовлено </w:t>
      </w:r>
      <w:proofErr w:type="spellStart"/>
      <w:r w:rsidRPr="009D3B67">
        <w:rPr>
          <w:rFonts w:ascii="Times New Roman" w:eastAsia="Times New Roman" w:hAnsi="Times New Roman"/>
          <w:color w:val="000000"/>
          <w:sz w:val="28"/>
          <w:szCs w:val="28"/>
          <w:lang w:eastAsia="uk-UA"/>
        </w:rPr>
        <w:t>проєктно-кошторисну</w:t>
      </w:r>
      <w:proofErr w:type="spellEnd"/>
      <w:r w:rsidRPr="009D3B67">
        <w:rPr>
          <w:rFonts w:ascii="Times New Roman" w:eastAsia="Times New Roman" w:hAnsi="Times New Roman"/>
          <w:color w:val="000000"/>
          <w:sz w:val="28"/>
          <w:szCs w:val="28"/>
          <w:lang w:eastAsia="uk-UA"/>
        </w:rPr>
        <w:t xml:space="preserve"> документацію по впровадженню місцевої автоматизованої системи централізованого оповіщення, вартість якої склала 75 000 грн.</w:t>
      </w:r>
    </w:p>
    <w:p w:rsidR="00773B38" w:rsidRPr="009D3B67" w:rsidRDefault="003E0CDF" w:rsidP="00E8330B">
      <w:pPr>
        <w:shd w:val="clear" w:color="auto" w:fill="FBFBFB"/>
        <w:spacing w:after="0"/>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З метою виконання протипожежних заходів цивільного захисту: </w:t>
      </w:r>
    </w:p>
    <w:p w:rsidR="00773B38" w:rsidRPr="009D3B67" w:rsidRDefault="003E0CDF" w:rsidP="00E8330B">
      <w:pPr>
        <w:shd w:val="clear" w:color="auto" w:fill="FBFBFB"/>
        <w:spacing w:after="0"/>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проведено перезарядку вогнегасників в закладах освіти, культури та в </w:t>
      </w:r>
      <w:proofErr w:type="spellStart"/>
      <w:r w:rsidRPr="009D3B67">
        <w:rPr>
          <w:rFonts w:ascii="Times New Roman" w:hAnsi="Times New Roman"/>
          <w:sz w:val="28"/>
          <w:szCs w:val="28"/>
        </w:rPr>
        <w:t>адмінприміщеннях</w:t>
      </w:r>
      <w:proofErr w:type="spellEnd"/>
      <w:r w:rsidRPr="009D3B67">
        <w:rPr>
          <w:rFonts w:ascii="Times New Roman" w:hAnsi="Times New Roman"/>
          <w:sz w:val="28"/>
          <w:szCs w:val="28"/>
        </w:rPr>
        <w:t xml:space="preserve"> сільської ради;</w:t>
      </w:r>
    </w:p>
    <w:p w:rsidR="00773B38" w:rsidRPr="009D3B67" w:rsidRDefault="003E0CDF" w:rsidP="00E8330B">
      <w:pPr>
        <w:shd w:val="clear" w:color="auto" w:fill="FBFBFB"/>
        <w:spacing w:after="0"/>
        <w:ind w:leftChars="-515" w:left="-1133" w:firstLineChars="202" w:firstLine="566"/>
        <w:jc w:val="both"/>
        <w:rPr>
          <w:rFonts w:ascii="Times New Roman" w:eastAsia="Times New Roman" w:hAnsi="Times New Roman"/>
          <w:sz w:val="28"/>
          <w:szCs w:val="28"/>
          <w:lang w:eastAsia="uk-UA"/>
        </w:rPr>
      </w:pPr>
      <w:r w:rsidRPr="009D3B67">
        <w:rPr>
          <w:rFonts w:ascii="Times New Roman" w:hAnsi="Times New Roman"/>
          <w:sz w:val="28"/>
          <w:szCs w:val="28"/>
        </w:rPr>
        <w:t>проведено монтаж пристроїв захисту від прямих попадань блискавки і вторинних її проявів в закладах освіти;</w:t>
      </w:r>
      <w:r w:rsidRPr="009D3B67">
        <w:rPr>
          <w:rFonts w:ascii="Times New Roman" w:eastAsia="Times New Roman" w:hAnsi="Times New Roman"/>
          <w:sz w:val="28"/>
          <w:szCs w:val="28"/>
          <w:lang w:eastAsia="uk-UA"/>
        </w:rPr>
        <w:t xml:space="preserve"> </w:t>
      </w:r>
    </w:p>
    <w:p w:rsidR="00773B38" w:rsidRPr="009D3B67" w:rsidRDefault="003E0CDF" w:rsidP="00E8330B">
      <w:pPr>
        <w:shd w:val="clear" w:color="auto" w:fill="FBFBFB"/>
        <w:tabs>
          <w:tab w:val="left" w:pos="993"/>
        </w:tabs>
        <w:spacing w:after="0" w:line="240" w:lineRule="auto"/>
        <w:ind w:leftChars="-515" w:left="-1133" w:firstLineChars="202" w:firstLine="566"/>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 xml:space="preserve">створено та укомплектовано 2 класи безпеки в закладах загальної середньої освіти. </w:t>
      </w:r>
    </w:p>
    <w:p w:rsidR="00773B38" w:rsidRPr="009D3B67" w:rsidRDefault="003E0CDF" w:rsidP="00C95C09">
      <w:pPr>
        <w:shd w:val="clear" w:color="auto" w:fill="FBFBFB"/>
        <w:spacing w:after="0"/>
        <w:ind w:leftChars="-600" w:left="-1320" w:firstLineChars="101" w:firstLine="283"/>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 xml:space="preserve">Забезпечення радіаційної та хімічної безпеки залишилося одним із пріоритетів. У громаді щодня проводяться заміри радіаційного фону приладом </w:t>
      </w:r>
      <w:r w:rsidRPr="009D3B67">
        <w:rPr>
          <w:rFonts w:ascii="Times New Roman" w:eastAsia="Times New Roman" w:hAnsi="Times New Roman"/>
          <w:color w:val="000000"/>
          <w:sz w:val="28"/>
          <w:szCs w:val="28"/>
          <w:lang w:val="en-US" w:eastAsia="uk-UA"/>
        </w:rPr>
        <w:t>F</w:t>
      </w:r>
      <w:r w:rsidRPr="009D3B67">
        <w:rPr>
          <w:rFonts w:ascii="Times New Roman" w:eastAsia="Times New Roman" w:hAnsi="Times New Roman"/>
          <w:color w:val="000000"/>
          <w:sz w:val="28"/>
          <w:szCs w:val="28"/>
          <w:lang w:eastAsia="uk-UA"/>
        </w:rPr>
        <w:t xml:space="preserve">9000 на посту радіаційного спостереження та надаються дані до </w:t>
      </w:r>
      <w:r w:rsidRPr="009D3B67">
        <w:rPr>
          <w:rFonts w:ascii="Times New Roman" w:hAnsi="Times New Roman"/>
          <w:sz w:val="28"/>
          <w:szCs w:val="28"/>
        </w:rPr>
        <w:t>Інтерактивної карти радіаційного фону в Черкаській області.</w:t>
      </w:r>
    </w:p>
    <w:p w:rsidR="00773B38" w:rsidRPr="009D3B67" w:rsidRDefault="003E0CDF" w:rsidP="00C95C09">
      <w:pPr>
        <w:shd w:val="clear" w:color="auto" w:fill="FBFBFB"/>
        <w:spacing w:after="0"/>
        <w:ind w:leftChars="-600" w:left="-1320" w:firstLineChars="101" w:firstLine="283"/>
        <w:jc w:val="both"/>
        <w:rPr>
          <w:rFonts w:ascii="Times New Roman" w:eastAsia="Times New Roman" w:hAnsi="Times New Roman"/>
          <w:sz w:val="28"/>
          <w:szCs w:val="28"/>
          <w:lang w:eastAsia="uk-UA"/>
        </w:rPr>
      </w:pPr>
      <w:r w:rsidRPr="009D3B67">
        <w:rPr>
          <w:rFonts w:ascii="Times New Roman" w:eastAsia="Times New Roman" w:hAnsi="Times New Roman"/>
          <w:sz w:val="28"/>
          <w:szCs w:val="28"/>
          <w:lang w:eastAsia="uk-UA"/>
        </w:rPr>
        <w:t xml:space="preserve">У рамках реагування на тривалі відключення електропостачання, організовано роботу стаціонарного пункту незламності, забезпечено продуктами харчування тривалого терміну зберігання, генератором з паливо-мастильними матеріалами, </w:t>
      </w:r>
      <w:proofErr w:type="spellStart"/>
      <w:r w:rsidRPr="009D3B67">
        <w:rPr>
          <w:rFonts w:ascii="Times New Roman" w:eastAsia="Times New Roman" w:hAnsi="Times New Roman"/>
          <w:sz w:val="28"/>
          <w:szCs w:val="28"/>
          <w:lang w:eastAsia="uk-UA"/>
        </w:rPr>
        <w:t>старлінком</w:t>
      </w:r>
      <w:proofErr w:type="spellEnd"/>
      <w:r w:rsidRPr="009D3B67">
        <w:rPr>
          <w:rFonts w:ascii="Times New Roman" w:eastAsia="Times New Roman" w:hAnsi="Times New Roman"/>
          <w:sz w:val="28"/>
          <w:szCs w:val="28"/>
          <w:lang w:eastAsia="uk-UA"/>
        </w:rPr>
        <w:t xml:space="preserve">, </w:t>
      </w:r>
      <w:proofErr w:type="spellStart"/>
      <w:r w:rsidRPr="009D3B67">
        <w:rPr>
          <w:rFonts w:ascii="Times New Roman" w:eastAsia="Times New Roman" w:hAnsi="Times New Roman"/>
          <w:sz w:val="28"/>
          <w:szCs w:val="28"/>
          <w:lang w:eastAsia="uk-UA"/>
        </w:rPr>
        <w:t>павербанками</w:t>
      </w:r>
      <w:proofErr w:type="spellEnd"/>
      <w:r w:rsidRPr="009D3B67">
        <w:rPr>
          <w:rFonts w:ascii="Times New Roman" w:eastAsia="Times New Roman" w:hAnsi="Times New Roman"/>
          <w:sz w:val="28"/>
          <w:szCs w:val="28"/>
          <w:lang w:eastAsia="uk-UA"/>
        </w:rPr>
        <w:t xml:space="preserve">, подовжувачами, </w:t>
      </w:r>
      <w:proofErr w:type="spellStart"/>
      <w:r w:rsidRPr="009D3B67">
        <w:rPr>
          <w:rFonts w:ascii="Times New Roman" w:eastAsia="Times New Roman" w:hAnsi="Times New Roman"/>
          <w:sz w:val="28"/>
          <w:szCs w:val="28"/>
          <w:lang w:eastAsia="uk-UA"/>
        </w:rPr>
        <w:t>електрочайником</w:t>
      </w:r>
      <w:proofErr w:type="spellEnd"/>
      <w:r w:rsidRPr="009D3B67">
        <w:rPr>
          <w:rFonts w:ascii="Times New Roman" w:eastAsia="Times New Roman" w:hAnsi="Times New Roman"/>
          <w:sz w:val="28"/>
          <w:szCs w:val="28"/>
          <w:lang w:eastAsia="uk-UA"/>
        </w:rPr>
        <w:t xml:space="preserve">, питною водою, ковдрами, </w:t>
      </w:r>
      <w:r w:rsidRPr="009D3B67">
        <w:rPr>
          <w:rFonts w:ascii="Times New Roman" w:hAnsi="Times New Roman"/>
          <w:sz w:val="28"/>
          <w:szCs w:val="28"/>
        </w:rPr>
        <w:t>медичними аптечками.</w:t>
      </w:r>
    </w:p>
    <w:p w:rsidR="00773B38" w:rsidRPr="009D3B67" w:rsidRDefault="003E0CDF" w:rsidP="00C95C09">
      <w:pPr>
        <w:shd w:val="clear" w:color="auto" w:fill="FBFBFB"/>
        <w:tabs>
          <w:tab w:val="left" w:pos="993"/>
        </w:tabs>
        <w:spacing w:after="0" w:line="240" w:lineRule="auto"/>
        <w:ind w:leftChars="-600" w:left="-1320" w:firstLineChars="101" w:firstLine="283"/>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 xml:space="preserve">Протягом 2025 року створено та забезпечено роботу консультаційного пункту, </w:t>
      </w:r>
      <w:r w:rsidRPr="009D3B67">
        <w:rPr>
          <w:rFonts w:ascii="Times New Roman" w:hAnsi="Times New Roman"/>
          <w:sz w:val="28"/>
          <w:szCs w:val="28"/>
        </w:rPr>
        <w:t>в якому розміщені інформаційно-довідкові кутки з питань цивільного захисту</w:t>
      </w:r>
      <w:r w:rsidRPr="009D3B67">
        <w:rPr>
          <w:rFonts w:ascii="Times New Roman" w:eastAsia="Times New Roman" w:hAnsi="Times New Roman"/>
          <w:color w:val="000000"/>
          <w:sz w:val="28"/>
          <w:szCs w:val="28"/>
          <w:lang w:eastAsia="uk-UA"/>
        </w:rPr>
        <w:t>.</w:t>
      </w:r>
    </w:p>
    <w:p w:rsidR="00773B38" w:rsidRPr="009D3B67" w:rsidRDefault="003E0CDF" w:rsidP="00C95C09">
      <w:pPr>
        <w:spacing w:after="0" w:line="240" w:lineRule="auto"/>
        <w:ind w:leftChars="-600" w:left="-1320" w:firstLineChars="101" w:firstLine="283"/>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Забезпечено розроблення нових та продовження існуючих програм, що передбачають проведення заходів в галузі цивільного захисту.</w:t>
      </w:r>
    </w:p>
    <w:p w:rsidR="00773B38" w:rsidRPr="009D3B67" w:rsidRDefault="003E0CDF" w:rsidP="00C95C09">
      <w:pPr>
        <w:spacing w:after="0" w:line="240" w:lineRule="auto"/>
        <w:ind w:leftChars="-600" w:left="-1320" w:firstLineChars="101" w:firstLine="283"/>
        <w:jc w:val="both"/>
        <w:rPr>
          <w:rFonts w:ascii="Times New Roman" w:hAnsi="Times New Roman"/>
          <w:color w:val="000000"/>
          <w:sz w:val="28"/>
          <w:szCs w:val="28"/>
          <w:shd w:val="clear" w:color="auto" w:fill="FFFFFF"/>
        </w:rPr>
      </w:pPr>
      <w:r w:rsidRPr="009D3B67">
        <w:rPr>
          <w:rFonts w:ascii="Times New Roman" w:hAnsi="Times New Roman"/>
          <w:sz w:val="28"/>
          <w:szCs w:val="28"/>
        </w:rPr>
        <w:t>Спільно</w:t>
      </w:r>
      <w:r w:rsidRPr="009D3B67">
        <w:rPr>
          <w:rFonts w:ascii="Times New Roman" w:hAnsi="Times New Roman"/>
          <w:color w:val="000000"/>
          <w:sz w:val="28"/>
          <w:szCs w:val="28"/>
          <w:shd w:val="clear" w:color="auto" w:fill="FFFFFF"/>
        </w:rPr>
        <w:t xml:space="preserve"> з працівниками Уманського РУ ГУ ДСНС України в Черкаській області здійснювали обстеження домоволодінь людей похилого віку щодо дотримання пожежної безпеки під час використання пічного опалення протягом опалювального сезону. </w:t>
      </w:r>
    </w:p>
    <w:p w:rsidR="00773B38" w:rsidRPr="009D3B67" w:rsidRDefault="003E0CDF" w:rsidP="00C95C09">
      <w:pPr>
        <w:spacing w:after="0" w:line="240" w:lineRule="auto"/>
        <w:ind w:leftChars="-600" w:left="-1320" w:firstLineChars="101" w:firstLine="283"/>
        <w:jc w:val="both"/>
        <w:rPr>
          <w:rFonts w:ascii="Times New Roman" w:hAnsi="Times New Roman"/>
          <w:bCs/>
          <w:color w:val="000000" w:themeColor="text1"/>
          <w:sz w:val="28"/>
          <w:szCs w:val="28"/>
          <w:shd w:val="clear" w:color="auto" w:fill="FFFFFF"/>
        </w:rPr>
      </w:pPr>
      <w:r w:rsidRPr="009D3B67">
        <w:rPr>
          <w:rFonts w:ascii="Times New Roman" w:eastAsia="Times New Roman" w:hAnsi="Times New Roman"/>
          <w:color w:val="000000"/>
          <w:sz w:val="28"/>
          <w:szCs w:val="28"/>
          <w:lang w:eastAsia="uk-UA"/>
        </w:rPr>
        <w:lastRenderedPageBreak/>
        <w:t xml:space="preserve">Забезпечено </w:t>
      </w:r>
      <w:proofErr w:type="spellStart"/>
      <w:r w:rsidRPr="009D3B67">
        <w:rPr>
          <w:rFonts w:ascii="Times New Roman" w:eastAsia="Times New Roman" w:hAnsi="Times New Roman"/>
          <w:color w:val="000000"/>
          <w:sz w:val="28"/>
          <w:szCs w:val="28"/>
          <w:lang w:eastAsia="uk-UA"/>
        </w:rPr>
        <w:t>інформаційно-розяснювальну</w:t>
      </w:r>
      <w:proofErr w:type="spellEnd"/>
      <w:r w:rsidRPr="009D3B67">
        <w:rPr>
          <w:rFonts w:ascii="Times New Roman" w:eastAsia="Times New Roman" w:hAnsi="Times New Roman"/>
          <w:color w:val="000000"/>
          <w:sz w:val="28"/>
          <w:szCs w:val="28"/>
          <w:lang w:eastAsia="uk-UA"/>
        </w:rPr>
        <w:t xml:space="preserve"> роботу з населенням через офіційний веб-сайт громади та на офіційній сторінці </w:t>
      </w:r>
      <w:proofErr w:type="spellStart"/>
      <w:r w:rsidRPr="009D3B67">
        <w:rPr>
          <w:rFonts w:ascii="Times New Roman" w:eastAsia="Times New Roman" w:hAnsi="Times New Roman"/>
          <w:color w:val="000000"/>
          <w:sz w:val="28"/>
          <w:szCs w:val="28"/>
          <w:lang w:eastAsia="uk-UA"/>
        </w:rPr>
        <w:t>фейсбук</w:t>
      </w:r>
      <w:proofErr w:type="spellEnd"/>
      <w:r w:rsidRPr="009D3B67">
        <w:rPr>
          <w:rFonts w:ascii="Times New Roman" w:eastAsia="Times New Roman" w:hAnsi="Times New Roman"/>
          <w:color w:val="000000"/>
          <w:sz w:val="28"/>
          <w:szCs w:val="28"/>
          <w:lang w:eastAsia="uk-UA"/>
        </w:rPr>
        <w:t xml:space="preserve"> </w:t>
      </w:r>
      <w:r w:rsidRPr="009D3B67">
        <w:rPr>
          <w:rFonts w:ascii="Times New Roman" w:hAnsi="Times New Roman"/>
          <w:sz w:val="28"/>
          <w:szCs w:val="28"/>
        </w:rPr>
        <w:t xml:space="preserve">щодо правил поведінки при виникненні природних та техногенних небезпек, порядку дій населення у разі порушення роботи систем життєзабезпечення, захисту в умовах війни </w:t>
      </w:r>
      <w:r w:rsidRPr="009D3B67">
        <w:rPr>
          <w:rFonts w:ascii="Times New Roman" w:hAnsi="Times New Roman"/>
          <w:bCs/>
          <w:color w:val="000000" w:themeColor="text1"/>
          <w:sz w:val="28"/>
          <w:szCs w:val="28"/>
          <w:shd w:val="clear" w:color="auto" w:fill="FFFFFF"/>
        </w:rPr>
        <w:t xml:space="preserve">та інші. </w:t>
      </w:r>
    </w:p>
    <w:p w:rsidR="00773B38" w:rsidRPr="009D3B67" w:rsidRDefault="003E0CDF" w:rsidP="00C95C09">
      <w:pPr>
        <w:spacing w:after="0" w:line="240" w:lineRule="auto"/>
        <w:ind w:leftChars="-600" w:left="-1320" w:firstLineChars="101" w:firstLine="283"/>
        <w:jc w:val="both"/>
        <w:rPr>
          <w:rFonts w:ascii="Times New Roman" w:eastAsia="Times New Roman" w:hAnsi="Times New Roman"/>
          <w:color w:val="000000"/>
          <w:sz w:val="28"/>
          <w:szCs w:val="28"/>
          <w:lang w:eastAsia="uk-UA"/>
        </w:rPr>
      </w:pPr>
      <w:r w:rsidRPr="009D3B67">
        <w:rPr>
          <w:rFonts w:ascii="Times New Roman" w:eastAsia="Times New Roman" w:hAnsi="Times New Roman"/>
          <w:sz w:val="28"/>
          <w:szCs w:val="28"/>
          <w:lang w:eastAsia="zh-CN"/>
        </w:rPr>
        <w:t xml:space="preserve">Протягом року здійснювалися регулярні перевірки відділу з виконання вимог законів у сфері цивільного захисту.  </w:t>
      </w:r>
    </w:p>
    <w:p w:rsidR="00773B38" w:rsidRDefault="003E0CDF" w:rsidP="00EF4E3C">
      <w:pPr>
        <w:spacing w:after="0" w:line="240" w:lineRule="auto"/>
        <w:ind w:leftChars="-600" w:left="-1320" w:firstLineChars="101" w:firstLine="283"/>
        <w:jc w:val="both"/>
        <w:rPr>
          <w:rFonts w:ascii="Times New Roman" w:eastAsia="Times New Roman" w:hAnsi="Times New Roman"/>
          <w:color w:val="000000"/>
          <w:sz w:val="28"/>
          <w:szCs w:val="28"/>
          <w:lang w:eastAsia="uk-UA"/>
        </w:rPr>
      </w:pPr>
      <w:r w:rsidRPr="009D3B67">
        <w:rPr>
          <w:rFonts w:ascii="Times New Roman" w:eastAsia="Times New Roman" w:hAnsi="Times New Roman"/>
          <w:color w:val="000000"/>
          <w:sz w:val="28"/>
          <w:szCs w:val="28"/>
          <w:lang w:eastAsia="uk-UA"/>
        </w:rPr>
        <w:t>Опрацьовано та забезпечено виконання вимог вхідної документації.</w:t>
      </w:r>
    </w:p>
    <w:p w:rsidR="00EF4E3C" w:rsidRPr="00EF4E3C" w:rsidRDefault="00EF4E3C" w:rsidP="00EF4E3C">
      <w:pPr>
        <w:spacing w:after="0" w:line="240" w:lineRule="auto"/>
        <w:ind w:leftChars="-600" w:left="-1320" w:firstLineChars="101" w:firstLine="283"/>
        <w:jc w:val="both"/>
        <w:rPr>
          <w:rFonts w:ascii="Times New Roman" w:eastAsia="Times New Roman" w:hAnsi="Times New Roman"/>
          <w:color w:val="000000"/>
          <w:sz w:val="28"/>
          <w:szCs w:val="28"/>
          <w:lang w:eastAsia="uk-UA"/>
        </w:rPr>
      </w:pPr>
    </w:p>
    <w:p w:rsidR="00773B38" w:rsidRPr="009D3B67" w:rsidRDefault="000C0675" w:rsidP="00C95C09">
      <w:pPr>
        <w:ind w:leftChars="-600" w:left="-1320" w:firstLineChars="101" w:firstLine="284"/>
        <w:jc w:val="center"/>
        <w:rPr>
          <w:rFonts w:ascii="Times New Roman" w:hAnsi="Times New Roman"/>
          <w:b/>
          <w:bCs/>
          <w:sz w:val="28"/>
          <w:szCs w:val="28"/>
        </w:rPr>
      </w:pPr>
      <w:r>
        <w:rPr>
          <w:rFonts w:ascii="Times New Roman" w:hAnsi="Times New Roman"/>
          <w:b/>
          <w:bCs/>
          <w:sz w:val="28"/>
          <w:szCs w:val="28"/>
        </w:rPr>
        <w:t>Відділ</w:t>
      </w:r>
      <w:r w:rsidR="003E0CDF" w:rsidRPr="009D3B67">
        <w:rPr>
          <w:rFonts w:ascii="Times New Roman" w:hAnsi="Times New Roman"/>
          <w:b/>
          <w:bCs/>
          <w:sz w:val="28"/>
          <w:szCs w:val="28"/>
        </w:rPr>
        <w:t xml:space="preserve"> бухгалтерського обліку</w:t>
      </w:r>
    </w:p>
    <w:p w:rsidR="00773B38" w:rsidRPr="009D3B67" w:rsidRDefault="003E0CDF" w:rsidP="00E8330B">
      <w:pPr>
        <w:pStyle w:val="a3"/>
        <w:spacing w:line="250" w:lineRule="auto"/>
        <w:ind w:leftChars="-515" w:left="-1133" w:right="125" w:firstLineChars="192" w:firstLine="563"/>
        <w:jc w:val="both"/>
        <w:rPr>
          <w:sz w:val="28"/>
          <w:szCs w:val="28"/>
        </w:rPr>
      </w:pPr>
      <w:r w:rsidRPr="009D3B67">
        <w:rPr>
          <w:w w:val="105"/>
          <w:sz w:val="28"/>
          <w:szCs w:val="28"/>
        </w:rPr>
        <w:t>Відділ</w:t>
      </w:r>
      <w:r w:rsidRPr="009D3B67">
        <w:rPr>
          <w:spacing w:val="-3"/>
          <w:w w:val="105"/>
          <w:sz w:val="28"/>
          <w:szCs w:val="28"/>
        </w:rPr>
        <w:t xml:space="preserve"> </w:t>
      </w:r>
      <w:r w:rsidRPr="009D3B67">
        <w:rPr>
          <w:w w:val="105"/>
          <w:sz w:val="28"/>
          <w:szCs w:val="28"/>
        </w:rPr>
        <w:t>бухгалтерського</w:t>
      </w:r>
      <w:r w:rsidRPr="009D3B67">
        <w:rPr>
          <w:spacing w:val="-18"/>
          <w:w w:val="105"/>
          <w:sz w:val="28"/>
          <w:szCs w:val="28"/>
        </w:rPr>
        <w:t xml:space="preserve"> </w:t>
      </w:r>
      <w:r w:rsidRPr="009D3B67">
        <w:rPr>
          <w:w w:val="105"/>
          <w:sz w:val="28"/>
          <w:szCs w:val="28"/>
        </w:rPr>
        <w:t>обліку</w:t>
      </w:r>
      <w:r w:rsidRPr="009D3B67">
        <w:rPr>
          <w:spacing w:val="-6"/>
          <w:w w:val="105"/>
          <w:sz w:val="28"/>
          <w:szCs w:val="28"/>
        </w:rPr>
        <w:t xml:space="preserve"> </w:t>
      </w:r>
      <w:r w:rsidRPr="009D3B67">
        <w:rPr>
          <w:w w:val="105"/>
          <w:sz w:val="28"/>
          <w:szCs w:val="28"/>
        </w:rPr>
        <w:t>та</w:t>
      </w:r>
      <w:r w:rsidRPr="009D3B67">
        <w:rPr>
          <w:spacing w:val="-11"/>
          <w:w w:val="105"/>
          <w:sz w:val="28"/>
          <w:szCs w:val="28"/>
        </w:rPr>
        <w:t xml:space="preserve"> </w:t>
      </w:r>
      <w:r w:rsidRPr="009D3B67">
        <w:rPr>
          <w:w w:val="105"/>
          <w:sz w:val="28"/>
          <w:szCs w:val="28"/>
        </w:rPr>
        <w:t>звітності</w:t>
      </w:r>
      <w:r w:rsidRPr="009D3B67">
        <w:rPr>
          <w:spacing w:val="11"/>
          <w:w w:val="105"/>
          <w:sz w:val="28"/>
          <w:szCs w:val="28"/>
        </w:rPr>
        <w:t xml:space="preserve"> </w:t>
      </w:r>
      <w:r w:rsidRPr="009D3B67">
        <w:rPr>
          <w:w w:val="105"/>
          <w:sz w:val="28"/>
          <w:szCs w:val="28"/>
        </w:rPr>
        <w:t>виконує</w:t>
      </w:r>
      <w:r w:rsidRPr="009D3B67">
        <w:rPr>
          <w:spacing w:val="-7"/>
          <w:w w:val="105"/>
          <w:sz w:val="28"/>
          <w:szCs w:val="28"/>
        </w:rPr>
        <w:t xml:space="preserve"> </w:t>
      </w:r>
      <w:r w:rsidRPr="009D3B67">
        <w:rPr>
          <w:w w:val="105"/>
          <w:sz w:val="28"/>
          <w:szCs w:val="28"/>
        </w:rPr>
        <w:t>свої</w:t>
      </w:r>
      <w:r w:rsidRPr="009D3B67">
        <w:rPr>
          <w:spacing w:val="-8"/>
          <w:w w:val="105"/>
          <w:sz w:val="28"/>
          <w:szCs w:val="28"/>
        </w:rPr>
        <w:t xml:space="preserve"> </w:t>
      </w:r>
      <w:r w:rsidRPr="009D3B67">
        <w:rPr>
          <w:w w:val="105"/>
          <w:sz w:val="28"/>
          <w:szCs w:val="28"/>
        </w:rPr>
        <w:t>посадові</w:t>
      </w:r>
      <w:r w:rsidRPr="009D3B67">
        <w:rPr>
          <w:spacing w:val="4"/>
          <w:w w:val="105"/>
          <w:sz w:val="28"/>
          <w:szCs w:val="28"/>
        </w:rPr>
        <w:t xml:space="preserve"> </w:t>
      </w:r>
      <w:r w:rsidRPr="009D3B67">
        <w:rPr>
          <w:w w:val="105"/>
          <w:sz w:val="28"/>
          <w:szCs w:val="28"/>
        </w:rPr>
        <w:t>обов'язки згідно із</w:t>
      </w:r>
      <w:r w:rsidRPr="009D3B67">
        <w:rPr>
          <w:spacing w:val="5"/>
          <w:w w:val="105"/>
          <w:sz w:val="28"/>
          <w:szCs w:val="28"/>
        </w:rPr>
        <w:t xml:space="preserve"> </w:t>
      </w:r>
      <w:r w:rsidRPr="009D3B67">
        <w:rPr>
          <w:w w:val="105"/>
          <w:sz w:val="28"/>
          <w:szCs w:val="28"/>
        </w:rPr>
        <w:t>Законом</w:t>
      </w:r>
      <w:r w:rsidRPr="009D3B67">
        <w:rPr>
          <w:spacing w:val="24"/>
          <w:w w:val="105"/>
          <w:sz w:val="28"/>
          <w:szCs w:val="28"/>
        </w:rPr>
        <w:t xml:space="preserve"> </w:t>
      </w:r>
      <w:r w:rsidRPr="009D3B67">
        <w:rPr>
          <w:w w:val="105"/>
          <w:sz w:val="28"/>
          <w:szCs w:val="28"/>
        </w:rPr>
        <w:t>України</w:t>
      </w:r>
      <w:r w:rsidRPr="009D3B67">
        <w:rPr>
          <w:spacing w:val="18"/>
          <w:w w:val="105"/>
          <w:sz w:val="28"/>
          <w:szCs w:val="28"/>
        </w:rPr>
        <w:t xml:space="preserve"> </w:t>
      </w:r>
      <w:r w:rsidRPr="009D3B67">
        <w:rPr>
          <w:w w:val="105"/>
          <w:sz w:val="28"/>
          <w:szCs w:val="28"/>
        </w:rPr>
        <w:t>"Про</w:t>
      </w:r>
      <w:r w:rsidRPr="009D3B67">
        <w:rPr>
          <w:spacing w:val="6"/>
          <w:w w:val="105"/>
          <w:sz w:val="28"/>
          <w:szCs w:val="28"/>
        </w:rPr>
        <w:t xml:space="preserve"> </w:t>
      </w:r>
      <w:r w:rsidRPr="009D3B67">
        <w:rPr>
          <w:w w:val="105"/>
          <w:sz w:val="28"/>
          <w:szCs w:val="28"/>
        </w:rPr>
        <w:t>бухгалтерський</w:t>
      </w:r>
      <w:r w:rsidRPr="009D3B67">
        <w:rPr>
          <w:spacing w:val="8"/>
          <w:w w:val="105"/>
          <w:sz w:val="28"/>
          <w:szCs w:val="28"/>
        </w:rPr>
        <w:t xml:space="preserve"> </w:t>
      </w:r>
      <w:r w:rsidRPr="009D3B67">
        <w:rPr>
          <w:w w:val="105"/>
          <w:sz w:val="28"/>
          <w:szCs w:val="28"/>
        </w:rPr>
        <w:t>облік</w:t>
      </w:r>
      <w:r w:rsidRPr="009D3B67">
        <w:rPr>
          <w:spacing w:val="15"/>
          <w:w w:val="105"/>
          <w:sz w:val="28"/>
          <w:szCs w:val="28"/>
        </w:rPr>
        <w:t xml:space="preserve"> </w:t>
      </w:r>
      <w:r w:rsidRPr="009D3B67">
        <w:rPr>
          <w:w w:val="105"/>
          <w:sz w:val="28"/>
          <w:szCs w:val="28"/>
        </w:rPr>
        <w:t>та</w:t>
      </w:r>
      <w:r w:rsidRPr="009D3B67">
        <w:rPr>
          <w:spacing w:val="4"/>
          <w:w w:val="105"/>
          <w:sz w:val="28"/>
          <w:szCs w:val="28"/>
        </w:rPr>
        <w:t xml:space="preserve"> </w:t>
      </w:r>
      <w:r w:rsidRPr="009D3B67">
        <w:rPr>
          <w:w w:val="105"/>
          <w:sz w:val="28"/>
          <w:szCs w:val="28"/>
        </w:rPr>
        <w:t>фінансову</w:t>
      </w:r>
      <w:r w:rsidRPr="009D3B67">
        <w:rPr>
          <w:spacing w:val="26"/>
          <w:w w:val="105"/>
          <w:sz w:val="28"/>
          <w:szCs w:val="28"/>
        </w:rPr>
        <w:t xml:space="preserve"> </w:t>
      </w:r>
      <w:r w:rsidRPr="009D3B67">
        <w:rPr>
          <w:w w:val="105"/>
          <w:sz w:val="28"/>
          <w:szCs w:val="28"/>
        </w:rPr>
        <w:t>звітність</w:t>
      </w:r>
      <w:r w:rsidRPr="009D3B67">
        <w:rPr>
          <w:spacing w:val="19"/>
          <w:w w:val="105"/>
          <w:sz w:val="28"/>
          <w:szCs w:val="28"/>
        </w:rPr>
        <w:t xml:space="preserve"> </w:t>
      </w:r>
      <w:r w:rsidRPr="009D3B67">
        <w:rPr>
          <w:spacing w:val="-10"/>
          <w:w w:val="105"/>
          <w:sz w:val="28"/>
          <w:szCs w:val="28"/>
        </w:rPr>
        <w:t>в</w:t>
      </w:r>
      <w:r w:rsidRPr="009D3B67">
        <w:rPr>
          <w:sz w:val="28"/>
          <w:szCs w:val="28"/>
        </w:rPr>
        <w:t xml:space="preserve"> Україні»,</w:t>
      </w:r>
      <w:r w:rsidRPr="009D3B67">
        <w:rPr>
          <w:spacing w:val="40"/>
          <w:sz w:val="28"/>
          <w:szCs w:val="28"/>
        </w:rPr>
        <w:t xml:space="preserve"> </w:t>
      </w:r>
      <w:r w:rsidRPr="009D3B67">
        <w:rPr>
          <w:sz w:val="28"/>
          <w:szCs w:val="28"/>
        </w:rPr>
        <w:t>керуючись</w:t>
      </w:r>
      <w:r w:rsidRPr="009D3B67">
        <w:rPr>
          <w:spacing w:val="80"/>
          <w:sz w:val="28"/>
          <w:szCs w:val="28"/>
        </w:rPr>
        <w:t xml:space="preserve"> </w:t>
      </w:r>
      <w:r w:rsidRPr="009D3B67">
        <w:rPr>
          <w:sz w:val="28"/>
          <w:szCs w:val="28"/>
        </w:rPr>
        <w:t>нормативно-правовими</w:t>
      </w:r>
      <w:r w:rsidRPr="009D3B67">
        <w:rPr>
          <w:spacing w:val="40"/>
          <w:sz w:val="28"/>
          <w:szCs w:val="28"/>
        </w:rPr>
        <w:t xml:space="preserve"> </w:t>
      </w:r>
      <w:r w:rsidRPr="009D3B67">
        <w:rPr>
          <w:sz w:val="28"/>
          <w:szCs w:val="28"/>
        </w:rPr>
        <w:t>i</w:t>
      </w:r>
      <w:r w:rsidRPr="009D3B67">
        <w:rPr>
          <w:spacing w:val="40"/>
          <w:sz w:val="28"/>
          <w:szCs w:val="28"/>
        </w:rPr>
        <w:t xml:space="preserve"> </w:t>
      </w:r>
      <w:r w:rsidRPr="009D3B67">
        <w:rPr>
          <w:sz w:val="28"/>
          <w:szCs w:val="28"/>
        </w:rPr>
        <w:t>законодавчими</w:t>
      </w:r>
      <w:r w:rsidRPr="009D3B67">
        <w:rPr>
          <w:spacing w:val="80"/>
          <w:sz w:val="28"/>
          <w:szCs w:val="28"/>
        </w:rPr>
        <w:t xml:space="preserve"> </w:t>
      </w:r>
      <w:r w:rsidRPr="009D3B67">
        <w:rPr>
          <w:sz w:val="28"/>
          <w:szCs w:val="28"/>
        </w:rPr>
        <w:t>актами</w:t>
      </w:r>
      <w:r w:rsidRPr="009D3B67">
        <w:rPr>
          <w:spacing w:val="80"/>
          <w:sz w:val="28"/>
          <w:szCs w:val="28"/>
        </w:rPr>
        <w:t xml:space="preserve"> </w:t>
      </w:r>
      <w:r w:rsidRPr="009D3B67">
        <w:rPr>
          <w:sz w:val="28"/>
          <w:szCs w:val="28"/>
        </w:rPr>
        <w:t>України,</w:t>
      </w:r>
      <w:r w:rsidRPr="009D3B67">
        <w:rPr>
          <w:spacing w:val="40"/>
          <w:sz w:val="28"/>
          <w:szCs w:val="28"/>
        </w:rPr>
        <w:t xml:space="preserve"> які </w:t>
      </w:r>
      <w:r w:rsidRPr="009D3B67">
        <w:rPr>
          <w:sz w:val="28"/>
          <w:szCs w:val="28"/>
        </w:rPr>
        <w:t>стосуються</w:t>
      </w:r>
      <w:r w:rsidRPr="009D3B67">
        <w:rPr>
          <w:spacing w:val="63"/>
          <w:sz w:val="28"/>
          <w:szCs w:val="28"/>
        </w:rPr>
        <w:t xml:space="preserve"> </w:t>
      </w:r>
      <w:r w:rsidRPr="009D3B67">
        <w:rPr>
          <w:sz w:val="28"/>
          <w:szCs w:val="28"/>
        </w:rPr>
        <w:t>питань</w:t>
      </w:r>
      <w:r w:rsidRPr="009D3B67">
        <w:rPr>
          <w:spacing w:val="43"/>
          <w:sz w:val="28"/>
          <w:szCs w:val="28"/>
        </w:rPr>
        <w:t xml:space="preserve"> </w:t>
      </w:r>
      <w:r w:rsidRPr="009D3B67">
        <w:rPr>
          <w:sz w:val="28"/>
          <w:szCs w:val="28"/>
        </w:rPr>
        <w:t>організації</w:t>
      </w:r>
      <w:r w:rsidRPr="009D3B67">
        <w:rPr>
          <w:spacing w:val="57"/>
          <w:sz w:val="28"/>
          <w:szCs w:val="28"/>
        </w:rPr>
        <w:t xml:space="preserve"> </w:t>
      </w:r>
      <w:r w:rsidRPr="009D3B67">
        <w:rPr>
          <w:sz w:val="28"/>
          <w:szCs w:val="28"/>
        </w:rPr>
        <w:t>i</w:t>
      </w:r>
      <w:r w:rsidRPr="009D3B67">
        <w:rPr>
          <w:spacing w:val="42"/>
          <w:sz w:val="28"/>
          <w:szCs w:val="28"/>
        </w:rPr>
        <w:t xml:space="preserve"> </w:t>
      </w:r>
      <w:r w:rsidRPr="009D3B67">
        <w:rPr>
          <w:sz w:val="28"/>
          <w:szCs w:val="28"/>
        </w:rPr>
        <w:t>ведення</w:t>
      </w:r>
      <w:r w:rsidRPr="009D3B67">
        <w:rPr>
          <w:spacing w:val="45"/>
          <w:sz w:val="28"/>
          <w:szCs w:val="28"/>
        </w:rPr>
        <w:t xml:space="preserve"> </w:t>
      </w:r>
      <w:r w:rsidRPr="009D3B67">
        <w:rPr>
          <w:sz w:val="28"/>
          <w:szCs w:val="28"/>
        </w:rPr>
        <w:t>бухгалтерського</w:t>
      </w:r>
      <w:r w:rsidRPr="009D3B67">
        <w:rPr>
          <w:spacing w:val="33"/>
          <w:sz w:val="28"/>
          <w:szCs w:val="28"/>
        </w:rPr>
        <w:t xml:space="preserve"> </w:t>
      </w:r>
      <w:r w:rsidRPr="009D3B67">
        <w:rPr>
          <w:sz w:val="28"/>
          <w:szCs w:val="28"/>
        </w:rPr>
        <w:t>обліку</w:t>
      </w:r>
      <w:r w:rsidRPr="009D3B67">
        <w:rPr>
          <w:spacing w:val="46"/>
          <w:sz w:val="28"/>
          <w:szCs w:val="28"/>
        </w:rPr>
        <w:t xml:space="preserve"> </w:t>
      </w:r>
      <w:r w:rsidRPr="009D3B67">
        <w:rPr>
          <w:sz w:val="28"/>
          <w:szCs w:val="28"/>
        </w:rPr>
        <w:t xml:space="preserve">i звітності. </w:t>
      </w:r>
    </w:p>
    <w:p w:rsidR="00773B38" w:rsidRPr="009D3B67" w:rsidRDefault="003E0CDF" w:rsidP="00E8330B">
      <w:pPr>
        <w:pStyle w:val="a3"/>
        <w:spacing w:line="250" w:lineRule="auto"/>
        <w:ind w:leftChars="-515" w:left="-1133" w:firstLineChars="192" w:firstLine="563"/>
        <w:jc w:val="both"/>
        <w:rPr>
          <w:sz w:val="28"/>
          <w:szCs w:val="28"/>
        </w:rPr>
      </w:pPr>
      <w:r w:rsidRPr="009D3B67">
        <w:rPr>
          <w:w w:val="105"/>
          <w:sz w:val="28"/>
          <w:szCs w:val="28"/>
        </w:rPr>
        <w:t>Головною</w:t>
      </w:r>
      <w:r w:rsidRPr="009D3B67">
        <w:rPr>
          <w:spacing w:val="40"/>
          <w:w w:val="105"/>
          <w:sz w:val="28"/>
          <w:szCs w:val="28"/>
        </w:rPr>
        <w:t xml:space="preserve"> </w:t>
      </w:r>
      <w:r w:rsidRPr="009D3B67">
        <w:rPr>
          <w:w w:val="105"/>
          <w:sz w:val="28"/>
          <w:szCs w:val="28"/>
        </w:rPr>
        <w:t>метою</w:t>
      </w:r>
      <w:r w:rsidRPr="009D3B67">
        <w:rPr>
          <w:spacing w:val="40"/>
          <w:w w:val="105"/>
          <w:sz w:val="28"/>
          <w:szCs w:val="28"/>
        </w:rPr>
        <w:t xml:space="preserve"> </w:t>
      </w:r>
      <w:r w:rsidRPr="009D3B67">
        <w:rPr>
          <w:w w:val="105"/>
          <w:sz w:val="28"/>
          <w:szCs w:val="28"/>
        </w:rPr>
        <w:t>ведення</w:t>
      </w:r>
      <w:r w:rsidRPr="009D3B67">
        <w:rPr>
          <w:spacing w:val="40"/>
          <w:w w:val="105"/>
          <w:sz w:val="28"/>
          <w:szCs w:val="28"/>
        </w:rPr>
        <w:t xml:space="preserve"> </w:t>
      </w:r>
      <w:r w:rsidRPr="009D3B67">
        <w:rPr>
          <w:w w:val="105"/>
          <w:sz w:val="28"/>
          <w:szCs w:val="28"/>
        </w:rPr>
        <w:t>бухгалтерського</w:t>
      </w:r>
      <w:r w:rsidRPr="009D3B67">
        <w:rPr>
          <w:spacing w:val="24"/>
          <w:w w:val="105"/>
          <w:sz w:val="28"/>
          <w:szCs w:val="28"/>
        </w:rPr>
        <w:t xml:space="preserve"> </w:t>
      </w:r>
      <w:r w:rsidRPr="009D3B67">
        <w:rPr>
          <w:w w:val="105"/>
          <w:sz w:val="28"/>
          <w:szCs w:val="28"/>
        </w:rPr>
        <w:t>обліку</w:t>
      </w:r>
      <w:r w:rsidRPr="009D3B67">
        <w:rPr>
          <w:spacing w:val="40"/>
          <w:w w:val="105"/>
          <w:sz w:val="28"/>
          <w:szCs w:val="28"/>
        </w:rPr>
        <w:t xml:space="preserve"> </w:t>
      </w:r>
      <w:r w:rsidRPr="009D3B67">
        <w:rPr>
          <w:w w:val="105"/>
          <w:sz w:val="28"/>
          <w:szCs w:val="28"/>
        </w:rPr>
        <w:t>є</w:t>
      </w:r>
      <w:r w:rsidRPr="009D3B67">
        <w:rPr>
          <w:spacing w:val="31"/>
          <w:w w:val="105"/>
          <w:sz w:val="28"/>
          <w:szCs w:val="28"/>
        </w:rPr>
        <w:t xml:space="preserve"> </w:t>
      </w:r>
      <w:r w:rsidRPr="009D3B67">
        <w:rPr>
          <w:w w:val="105"/>
          <w:sz w:val="28"/>
          <w:szCs w:val="28"/>
        </w:rPr>
        <w:t>надання</w:t>
      </w:r>
      <w:r w:rsidRPr="009D3B67">
        <w:rPr>
          <w:spacing w:val="40"/>
          <w:w w:val="105"/>
          <w:sz w:val="28"/>
          <w:szCs w:val="28"/>
        </w:rPr>
        <w:t xml:space="preserve"> </w:t>
      </w:r>
      <w:r w:rsidRPr="009D3B67">
        <w:rPr>
          <w:w w:val="105"/>
          <w:sz w:val="28"/>
          <w:szCs w:val="28"/>
        </w:rPr>
        <w:t xml:space="preserve">достовірної інформації, </w:t>
      </w:r>
      <w:r w:rsidRPr="009D3B67">
        <w:rPr>
          <w:spacing w:val="-4"/>
          <w:w w:val="105"/>
          <w:sz w:val="28"/>
          <w:szCs w:val="28"/>
        </w:rPr>
        <w:t>яка</w:t>
      </w:r>
      <w:r w:rsidRPr="009D3B67">
        <w:rPr>
          <w:sz w:val="28"/>
          <w:szCs w:val="28"/>
        </w:rPr>
        <w:tab/>
      </w:r>
      <w:r w:rsidRPr="009D3B67">
        <w:rPr>
          <w:spacing w:val="-2"/>
          <w:w w:val="105"/>
          <w:sz w:val="28"/>
          <w:szCs w:val="28"/>
        </w:rPr>
        <w:t>необхідна</w:t>
      </w:r>
      <w:r w:rsidRPr="009D3B67">
        <w:rPr>
          <w:sz w:val="28"/>
          <w:szCs w:val="28"/>
        </w:rPr>
        <w:tab/>
      </w:r>
      <w:r w:rsidRPr="009D3B67">
        <w:rPr>
          <w:spacing w:val="-4"/>
          <w:w w:val="105"/>
          <w:sz w:val="28"/>
          <w:szCs w:val="28"/>
        </w:rPr>
        <w:t>для</w:t>
      </w:r>
      <w:r w:rsidRPr="009D3B67">
        <w:rPr>
          <w:sz w:val="28"/>
          <w:szCs w:val="28"/>
        </w:rPr>
        <w:tab/>
      </w:r>
      <w:r w:rsidRPr="009D3B67">
        <w:rPr>
          <w:spacing w:val="-2"/>
          <w:w w:val="105"/>
          <w:sz w:val="28"/>
          <w:szCs w:val="28"/>
        </w:rPr>
        <w:t>ефективної діяльності</w:t>
      </w:r>
      <w:r w:rsidRPr="009D3B67">
        <w:rPr>
          <w:sz w:val="28"/>
          <w:szCs w:val="28"/>
        </w:rPr>
        <w:t xml:space="preserve"> с</w:t>
      </w:r>
      <w:r w:rsidRPr="009D3B67">
        <w:rPr>
          <w:spacing w:val="-2"/>
          <w:w w:val="105"/>
          <w:sz w:val="28"/>
          <w:szCs w:val="28"/>
        </w:rPr>
        <w:t>ільської</w:t>
      </w:r>
      <w:r w:rsidRPr="009D3B67">
        <w:rPr>
          <w:sz w:val="28"/>
          <w:szCs w:val="28"/>
        </w:rPr>
        <w:t xml:space="preserve"> </w:t>
      </w:r>
      <w:r w:rsidRPr="009D3B67">
        <w:rPr>
          <w:spacing w:val="-4"/>
          <w:w w:val="105"/>
          <w:sz w:val="28"/>
          <w:szCs w:val="28"/>
        </w:rPr>
        <w:t>ради</w:t>
      </w:r>
      <w:r w:rsidRPr="009D3B67">
        <w:rPr>
          <w:sz w:val="28"/>
          <w:szCs w:val="28"/>
        </w:rPr>
        <w:tab/>
      </w:r>
      <w:r w:rsidRPr="009D3B67">
        <w:rPr>
          <w:spacing w:val="-6"/>
          <w:w w:val="105"/>
          <w:sz w:val="28"/>
          <w:szCs w:val="28"/>
        </w:rPr>
        <w:t xml:space="preserve">та  забезпечення </w:t>
      </w:r>
      <w:r w:rsidRPr="009D3B67">
        <w:rPr>
          <w:spacing w:val="-2"/>
          <w:w w:val="105"/>
          <w:sz w:val="28"/>
          <w:szCs w:val="28"/>
        </w:rPr>
        <w:t>контролю</w:t>
      </w:r>
      <w:r w:rsidRPr="009D3B67">
        <w:rPr>
          <w:sz w:val="28"/>
          <w:szCs w:val="28"/>
        </w:rPr>
        <w:tab/>
      </w:r>
      <w:r w:rsidRPr="009D3B67">
        <w:rPr>
          <w:spacing w:val="-6"/>
          <w:w w:val="105"/>
          <w:sz w:val="28"/>
          <w:szCs w:val="28"/>
        </w:rPr>
        <w:t>за</w:t>
      </w:r>
      <w:r w:rsidRPr="009D3B67">
        <w:rPr>
          <w:sz w:val="28"/>
          <w:szCs w:val="28"/>
        </w:rPr>
        <w:tab/>
      </w:r>
      <w:r w:rsidRPr="009D3B67">
        <w:rPr>
          <w:spacing w:val="-2"/>
          <w:w w:val="105"/>
          <w:sz w:val="28"/>
          <w:szCs w:val="28"/>
        </w:rPr>
        <w:t xml:space="preserve">виконанням кошторисів  </w:t>
      </w:r>
      <w:r w:rsidRPr="009D3B67">
        <w:rPr>
          <w:w w:val="105"/>
          <w:sz w:val="28"/>
          <w:szCs w:val="28"/>
        </w:rPr>
        <w:t xml:space="preserve">видатків. За даними  </w:t>
      </w:r>
      <w:r w:rsidRPr="009D3B67">
        <w:rPr>
          <w:sz w:val="28"/>
          <w:szCs w:val="28"/>
        </w:rPr>
        <w:t>бухгалтерського</w:t>
      </w:r>
      <w:r w:rsidRPr="009D3B67">
        <w:rPr>
          <w:spacing w:val="64"/>
          <w:w w:val="150"/>
          <w:sz w:val="28"/>
          <w:szCs w:val="28"/>
        </w:rPr>
        <w:t xml:space="preserve"> </w:t>
      </w:r>
      <w:r w:rsidRPr="009D3B67">
        <w:rPr>
          <w:sz w:val="28"/>
          <w:szCs w:val="28"/>
        </w:rPr>
        <w:t>обліку</w:t>
      </w:r>
      <w:r w:rsidRPr="009D3B67">
        <w:rPr>
          <w:spacing w:val="77"/>
          <w:w w:val="150"/>
          <w:sz w:val="28"/>
          <w:szCs w:val="28"/>
        </w:rPr>
        <w:t xml:space="preserve"> </w:t>
      </w:r>
      <w:r w:rsidRPr="009D3B67">
        <w:rPr>
          <w:sz w:val="28"/>
          <w:szCs w:val="28"/>
        </w:rPr>
        <w:t>складаються</w:t>
      </w:r>
      <w:r w:rsidRPr="009D3B67">
        <w:rPr>
          <w:spacing w:val="57"/>
          <w:sz w:val="28"/>
          <w:szCs w:val="28"/>
        </w:rPr>
        <w:t xml:space="preserve"> </w:t>
      </w:r>
      <w:r w:rsidRPr="009D3B67">
        <w:rPr>
          <w:sz w:val="28"/>
          <w:szCs w:val="28"/>
        </w:rPr>
        <w:t>бюджетна,</w:t>
      </w:r>
      <w:r w:rsidRPr="009D3B67">
        <w:rPr>
          <w:spacing w:val="51"/>
          <w:sz w:val="28"/>
          <w:szCs w:val="28"/>
        </w:rPr>
        <w:t xml:space="preserve"> </w:t>
      </w:r>
      <w:r w:rsidRPr="009D3B67">
        <w:rPr>
          <w:sz w:val="28"/>
          <w:szCs w:val="28"/>
        </w:rPr>
        <w:t>фінансова,</w:t>
      </w:r>
      <w:r w:rsidRPr="009D3B67">
        <w:rPr>
          <w:spacing w:val="34"/>
          <w:sz w:val="28"/>
          <w:szCs w:val="28"/>
        </w:rPr>
        <w:t xml:space="preserve">  </w:t>
      </w:r>
      <w:r w:rsidRPr="009D3B67">
        <w:rPr>
          <w:spacing w:val="-2"/>
          <w:sz w:val="28"/>
          <w:szCs w:val="28"/>
        </w:rPr>
        <w:t xml:space="preserve">податкова, </w:t>
      </w:r>
      <w:r w:rsidRPr="009D3B67">
        <w:rPr>
          <w:sz w:val="28"/>
          <w:szCs w:val="28"/>
        </w:rPr>
        <w:t>та</w:t>
      </w:r>
      <w:r w:rsidRPr="009D3B67">
        <w:rPr>
          <w:spacing w:val="13"/>
          <w:sz w:val="28"/>
          <w:szCs w:val="28"/>
        </w:rPr>
        <w:t xml:space="preserve"> </w:t>
      </w:r>
      <w:r w:rsidRPr="009D3B67">
        <w:rPr>
          <w:sz w:val="28"/>
          <w:szCs w:val="28"/>
        </w:rPr>
        <w:t>інші</w:t>
      </w:r>
      <w:r w:rsidRPr="009D3B67">
        <w:rPr>
          <w:spacing w:val="19"/>
          <w:sz w:val="28"/>
          <w:szCs w:val="28"/>
        </w:rPr>
        <w:t xml:space="preserve"> </w:t>
      </w:r>
      <w:r w:rsidRPr="009D3B67">
        <w:rPr>
          <w:spacing w:val="-2"/>
          <w:sz w:val="28"/>
          <w:szCs w:val="28"/>
        </w:rPr>
        <w:t>звітності.</w:t>
      </w:r>
    </w:p>
    <w:p w:rsidR="00773B38" w:rsidRPr="009D3B67" w:rsidRDefault="003E0CDF" w:rsidP="00E8330B">
      <w:pPr>
        <w:pStyle w:val="a3"/>
        <w:spacing w:before="7" w:line="247" w:lineRule="auto"/>
        <w:ind w:leftChars="-515" w:left="-1133" w:right="112" w:firstLineChars="192" w:firstLine="538"/>
        <w:jc w:val="both"/>
        <w:rPr>
          <w:sz w:val="28"/>
          <w:szCs w:val="28"/>
        </w:rPr>
      </w:pPr>
      <w:r w:rsidRPr="009D3B67">
        <w:rPr>
          <w:sz w:val="28"/>
          <w:szCs w:val="28"/>
        </w:rPr>
        <w:t>Порядок</w:t>
      </w:r>
      <w:r w:rsidRPr="009D3B67">
        <w:rPr>
          <w:spacing w:val="47"/>
          <w:w w:val="150"/>
          <w:sz w:val="28"/>
          <w:szCs w:val="28"/>
        </w:rPr>
        <w:t xml:space="preserve"> </w:t>
      </w:r>
      <w:r w:rsidRPr="009D3B67">
        <w:rPr>
          <w:sz w:val="28"/>
          <w:szCs w:val="28"/>
        </w:rPr>
        <w:t>ведення</w:t>
      </w:r>
      <w:r w:rsidRPr="009D3B67">
        <w:rPr>
          <w:spacing w:val="76"/>
          <w:sz w:val="28"/>
          <w:szCs w:val="28"/>
        </w:rPr>
        <w:t xml:space="preserve"> </w:t>
      </w:r>
      <w:r w:rsidRPr="009D3B67">
        <w:rPr>
          <w:sz w:val="28"/>
          <w:szCs w:val="28"/>
        </w:rPr>
        <w:t>бухгалтерського</w:t>
      </w:r>
      <w:r w:rsidRPr="009D3B67">
        <w:rPr>
          <w:spacing w:val="43"/>
          <w:sz w:val="28"/>
          <w:szCs w:val="28"/>
        </w:rPr>
        <w:t xml:space="preserve"> </w:t>
      </w:r>
      <w:r w:rsidRPr="009D3B67">
        <w:rPr>
          <w:sz w:val="28"/>
          <w:szCs w:val="28"/>
        </w:rPr>
        <w:t>обліку</w:t>
      </w:r>
      <w:r w:rsidRPr="009D3B67">
        <w:rPr>
          <w:spacing w:val="48"/>
          <w:w w:val="150"/>
          <w:sz w:val="28"/>
          <w:szCs w:val="28"/>
        </w:rPr>
        <w:t xml:space="preserve"> </w:t>
      </w:r>
      <w:r w:rsidRPr="009D3B67">
        <w:rPr>
          <w:sz w:val="28"/>
          <w:szCs w:val="28"/>
        </w:rPr>
        <w:t>регулює</w:t>
      </w:r>
      <w:r w:rsidRPr="009D3B67">
        <w:rPr>
          <w:spacing w:val="78"/>
          <w:sz w:val="28"/>
          <w:szCs w:val="28"/>
        </w:rPr>
        <w:t xml:space="preserve"> </w:t>
      </w:r>
      <w:r w:rsidRPr="009D3B67">
        <w:rPr>
          <w:sz w:val="28"/>
          <w:szCs w:val="28"/>
        </w:rPr>
        <w:t>Державне</w:t>
      </w:r>
      <w:r w:rsidRPr="009D3B67">
        <w:rPr>
          <w:spacing w:val="76"/>
          <w:sz w:val="28"/>
          <w:szCs w:val="28"/>
        </w:rPr>
        <w:t xml:space="preserve"> </w:t>
      </w:r>
      <w:r w:rsidRPr="009D3B67">
        <w:rPr>
          <w:spacing w:val="-2"/>
          <w:sz w:val="28"/>
          <w:szCs w:val="28"/>
        </w:rPr>
        <w:t>казначейство України</w:t>
      </w:r>
      <w:r w:rsidRPr="009D3B67">
        <w:rPr>
          <w:sz w:val="28"/>
          <w:szCs w:val="28"/>
        </w:rPr>
        <w:t>,</w:t>
      </w:r>
      <w:r w:rsidRPr="009D3B67">
        <w:rPr>
          <w:spacing w:val="17"/>
          <w:sz w:val="28"/>
          <w:szCs w:val="28"/>
        </w:rPr>
        <w:t xml:space="preserve"> </w:t>
      </w:r>
      <w:r w:rsidRPr="009D3B67">
        <w:rPr>
          <w:sz w:val="28"/>
          <w:szCs w:val="28"/>
        </w:rPr>
        <w:t>яке</w:t>
      </w:r>
      <w:r w:rsidRPr="009D3B67">
        <w:rPr>
          <w:spacing w:val="80"/>
          <w:w w:val="150"/>
          <w:sz w:val="28"/>
          <w:szCs w:val="28"/>
        </w:rPr>
        <w:t xml:space="preserve"> </w:t>
      </w:r>
      <w:r w:rsidRPr="009D3B67">
        <w:rPr>
          <w:sz w:val="28"/>
          <w:szCs w:val="28"/>
        </w:rPr>
        <w:t>розробляє</w:t>
      </w:r>
      <w:r w:rsidRPr="009D3B67">
        <w:rPr>
          <w:spacing w:val="80"/>
          <w:w w:val="150"/>
          <w:sz w:val="28"/>
          <w:szCs w:val="28"/>
        </w:rPr>
        <w:t xml:space="preserve"> </w:t>
      </w:r>
      <w:r w:rsidRPr="009D3B67">
        <w:rPr>
          <w:sz w:val="28"/>
          <w:szCs w:val="28"/>
        </w:rPr>
        <w:t>план</w:t>
      </w:r>
      <w:r w:rsidRPr="009D3B67">
        <w:rPr>
          <w:spacing w:val="80"/>
          <w:w w:val="150"/>
          <w:sz w:val="28"/>
          <w:szCs w:val="28"/>
        </w:rPr>
        <w:t xml:space="preserve"> </w:t>
      </w:r>
      <w:r w:rsidRPr="009D3B67">
        <w:rPr>
          <w:sz w:val="28"/>
          <w:szCs w:val="28"/>
        </w:rPr>
        <w:t>рахунків</w:t>
      </w:r>
      <w:r w:rsidRPr="009D3B67">
        <w:rPr>
          <w:spacing w:val="80"/>
          <w:w w:val="150"/>
          <w:sz w:val="28"/>
          <w:szCs w:val="28"/>
        </w:rPr>
        <w:t xml:space="preserve"> </w:t>
      </w:r>
      <w:r w:rsidRPr="009D3B67">
        <w:rPr>
          <w:sz w:val="28"/>
          <w:szCs w:val="28"/>
        </w:rPr>
        <w:t>згідно</w:t>
      </w:r>
      <w:r w:rsidRPr="009D3B67">
        <w:rPr>
          <w:spacing w:val="80"/>
          <w:w w:val="150"/>
          <w:sz w:val="28"/>
          <w:szCs w:val="28"/>
        </w:rPr>
        <w:t xml:space="preserve"> </w:t>
      </w:r>
      <w:r w:rsidRPr="009D3B67">
        <w:rPr>
          <w:sz w:val="28"/>
          <w:szCs w:val="28"/>
        </w:rPr>
        <w:t>стандартів</w:t>
      </w:r>
      <w:r w:rsidRPr="009D3B67">
        <w:rPr>
          <w:spacing w:val="80"/>
          <w:w w:val="150"/>
          <w:sz w:val="28"/>
          <w:szCs w:val="28"/>
        </w:rPr>
        <w:t xml:space="preserve"> </w:t>
      </w:r>
      <w:r w:rsidRPr="009D3B67">
        <w:rPr>
          <w:sz w:val="28"/>
          <w:szCs w:val="28"/>
        </w:rPr>
        <w:t>ведення</w:t>
      </w:r>
      <w:r w:rsidRPr="009D3B67">
        <w:rPr>
          <w:spacing w:val="80"/>
          <w:w w:val="150"/>
          <w:sz w:val="28"/>
          <w:szCs w:val="28"/>
        </w:rPr>
        <w:t xml:space="preserve"> </w:t>
      </w:r>
      <w:r w:rsidRPr="009D3B67">
        <w:rPr>
          <w:sz w:val="28"/>
          <w:szCs w:val="28"/>
        </w:rPr>
        <w:t>обліку</w:t>
      </w:r>
      <w:r w:rsidRPr="009D3B67">
        <w:rPr>
          <w:spacing w:val="80"/>
          <w:w w:val="150"/>
          <w:sz w:val="28"/>
          <w:szCs w:val="28"/>
        </w:rPr>
        <w:t xml:space="preserve"> </w:t>
      </w:r>
      <w:r w:rsidRPr="009D3B67">
        <w:rPr>
          <w:sz w:val="28"/>
          <w:szCs w:val="28"/>
        </w:rPr>
        <w:t xml:space="preserve">i його застосування.      </w:t>
      </w:r>
    </w:p>
    <w:p w:rsidR="00773B38" w:rsidRPr="009D3B67" w:rsidRDefault="003E0CDF" w:rsidP="00E8330B">
      <w:pPr>
        <w:pStyle w:val="a3"/>
        <w:spacing w:before="7" w:line="247" w:lineRule="auto"/>
        <w:ind w:leftChars="-515" w:left="-1133" w:right="112" w:firstLineChars="192" w:firstLine="538"/>
        <w:jc w:val="both"/>
        <w:rPr>
          <w:spacing w:val="-2"/>
          <w:sz w:val="28"/>
          <w:szCs w:val="28"/>
        </w:rPr>
      </w:pPr>
      <w:r w:rsidRPr="009D3B67">
        <w:rPr>
          <w:sz w:val="28"/>
          <w:szCs w:val="28"/>
        </w:rPr>
        <w:t xml:space="preserve">Відділ бухгалтерського обліку та звітності в своїй роботі керується Конституцією України, Законами України, рішеннями </w:t>
      </w:r>
      <w:proofErr w:type="spellStart"/>
      <w:r w:rsidRPr="009D3B67">
        <w:rPr>
          <w:sz w:val="28"/>
          <w:szCs w:val="28"/>
        </w:rPr>
        <w:t>ceciй</w:t>
      </w:r>
      <w:proofErr w:type="spellEnd"/>
      <w:r w:rsidRPr="009D3B67">
        <w:rPr>
          <w:spacing w:val="40"/>
          <w:sz w:val="28"/>
          <w:szCs w:val="28"/>
        </w:rPr>
        <w:t xml:space="preserve"> </w:t>
      </w:r>
      <w:r w:rsidRPr="009D3B67">
        <w:rPr>
          <w:sz w:val="28"/>
          <w:szCs w:val="28"/>
        </w:rPr>
        <w:t>ради,</w:t>
      </w:r>
      <w:r w:rsidRPr="009D3B67">
        <w:rPr>
          <w:spacing w:val="40"/>
          <w:sz w:val="28"/>
          <w:szCs w:val="28"/>
        </w:rPr>
        <w:t xml:space="preserve"> </w:t>
      </w:r>
      <w:r w:rsidRPr="009D3B67">
        <w:rPr>
          <w:sz w:val="28"/>
          <w:szCs w:val="28"/>
        </w:rPr>
        <w:t>розпорядженнями сільського</w:t>
      </w:r>
      <w:r w:rsidRPr="009D3B67">
        <w:rPr>
          <w:spacing w:val="80"/>
          <w:w w:val="150"/>
          <w:sz w:val="28"/>
          <w:szCs w:val="28"/>
        </w:rPr>
        <w:t xml:space="preserve"> </w:t>
      </w:r>
      <w:r w:rsidRPr="009D3B67">
        <w:rPr>
          <w:sz w:val="28"/>
          <w:szCs w:val="28"/>
        </w:rPr>
        <w:t>голови,</w:t>
      </w:r>
      <w:r w:rsidRPr="009D3B67">
        <w:rPr>
          <w:spacing w:val="40"/>
          <w:sz w:val="28"/>
          <w:szCs w:val="28"/>
        </w:rPr>
        <w:t xml:space="preserve"> </w:t>
      </w:r>
      <w:r w:rsidRPr="009D3B67">
        <w:rPr>
          <w:sz w:val="28"/>
          <w:szCs w:val="28"/>
        </w:rPr>
        <w:t>Постановами,</w:t>
      </w:r>
      <w:r w:rsidRPr="009D3B67">
        <w:rPr>
          <w:spacing w:val="40"/>
          <w:sz w:val="28"/>
          <w:szCs w:val="28"/>
        </w:rPr>
        <w:t xml:space="preserve"> </w:t>
      </w:r>
      <w:r w:rsidRPr="009D3B67">
        <w:rPr>
          <w:sz w:val="28"/>
          <w:szCs w:val="28"/>
        </w:rPr>
        <w:t>Положеннями, Інструкціями про ведення бухгалтерського обліку</w:t>
      </w:r>
      <w:r w:rsidRPr="009D3B67">
        <w:rPr>
          <w:spacing w:val="-2"/>
          <w:sz w:val="28"/>
          <w:szCs w:val="28"/>
        </w:rPr>
        <w:t>.</w:t>
      </w:r>
    </w:p>
    <w:p w:rsidR="00773B38" w:rsidRPr="009D3B67" w:rsidRDefault="003E0CDF" w:rsidP="00F3531B">
      <w:pPr>
        <w:pStyle w:val="a3"/>
        <w:spacing w:before="7" w:line="247" w:lineRule="auto"/>
        <w:ind w:leftChars="-515" w:left="-1133" w:right="112" w:firstLineChars="192" w:firstLine="538"/>
        <w:jc w:val="both"/>
        <w:rPr>
          <w:sz w:val="28"/>
          <w:szCs w:val="28"/>
        </w:rPr>
      </w:pPr>
      <w:r w:rsidRPr="009D3B67">
        <w:rPr>
          <w:sz w:val="28"/>
          <w:szCs w:val="28"/>
        </w:rPr>
        <w:t xml:space="preserve">Відділ  розробляє та подає на розгляд виконавчого комітету і сесії сільської ради  проекти рішень, розробляє розпорядження та подає на погодження сільському голові </w:t>
      </w:r>
    </w:p>
    <w:p w:rsidR="00773B38" w:rsidRDefault="003E0CDF" w:rsidP="009376AA">
      <w:pPr>
        <w:pStyle w:val="a3"/>
        <w:ind w:leftChars="-515" w:left="-1133" w:firstLineChars="192" w:firstLine="538"/>
        <w:jc w:val="both"/>
        <w:rPr>
          <w:sz w:val="28"/>
          <w:szCs w:val="28"/>
        </w:rPr>
      </w:pPr>
      <w:r w:rsidRPr="009D3B67">
        <w:rPr>
          <w:sz w:val="28"/>
          <w:szCs w:val="28"/>
        </w:rPr>
        <w:t>Виконавчим комітетом протягом 2025 року фінансувалось 6 основних галузей, а саме:</w:t>
      </w:r>
    </w:p>
    <w:p w:rsidR="00773B38" w:rsidRPr="009D3B67" w:rsidRDefault="003E0CDF" w:rsidP="009376AA">
      <w:pPr>
        <w:pStyle w:val="a3"/>
        <w:ind w:leftChars="-515" w:left="-1133" w:firstLineChars="201" w:firstLine="565"/>
        <w:rPr>
          <w:b/>
          <w:sz w:val="28"/>
          <w:szCs w:val="28"/>
        </w:rPr>
      </w:pPr>
      <w:r w:rsidRPr="009D3B67">
        <w:rPr>
          <w:b/>
          <w:sz w:val="28"/>
          <w:szCs w:val="28"/>
        </w:rPr>
        <w:t>Державне управління</w:t>
      </w:r>
    </w:p>
    <w:p w:rsidR="00773B38" w:rsidRPr="009D3B67" w:rsidRDefault="003E0CDF" w:rsidP="009376AA">
      <w:pPr>
        <w:spacing w:before="240" w:after="0" w:line="240" w:lineRule="auto"/>
        <w:ind w:leftChars="-515" w:left="-1133" w:firstLineChars="201" w:firstLine="565"/>
        <w:jc w:val="both"/>
        <w:rPr>
          <w:rFonts w:ascii="Times New Roman" w:hAnsi="Times New Roman"/>
          <w:sz w:val="28"/>
          <w:szCs w:val="28"/>
        </w:rPr>
      </w:pPr>
      <w:r w:rsidRPr="009D3B67">
        <w:rPr>
          <w:rFonts w:ascii="Times New Roman" w:hAnsi="Times New Roman"/>
          <w:b/>
          <w:sz w:val="28"/>
          <w:szCs w:val="28"/>
        </w:rPr>
        <w:t>На забезпечення потреб органів місцевого самоврядування</w:t>
      </w:r>
      <w:r w:rsidRPr="009D3B67">
        <w:rPr>
          <w:rFonts w:ascii="Times New Roman" w:hAnsi="Times New Roman"/>
          <w:sz w:val="28"/>
          <w:szCs w:val="28"/>
        </w:rPr>
        <w:t xml:space="preserve"> профінансовано видатки загального фонду в сумі 9 856 450,70</w:t>
      </w:r>
      <w:r w:rsidRPr="009D3B67">
        <w:rPr>
          <w:rFonts w:ascii="Times New Roman" w:hAnsi="Times New Roman"/>
          <w:b/>
          <w:sz w:val="28"/>
          <w:szCs w:val="28"/>
        </w:rPr>
        <w:t xml:space="preserve"> </w:t>
      </w:r>
      <w:r w:rsidRPr="009D3B67">
        <w:rPr>
          <w:rFonts w:ascii="Times New Roman" w:hAnsi="Times New Roman"/>
          <w:sz w:val="28"/>
          <w:szCs w:val="28"/>
        </w:rPr>
        <w:t xml:space="preserve">грн, (96,85%) </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На заробітну плату з нарахуваннями профінансовано кошти в сумі 8 070 747,21 грн. </w:t>
      </w:r>
    </w:p>
    <w:p w:rsidR="00773B38" w:rsidRPr="009D3B67" w:rsidRDefault="003E0CDF" w:rsidP="009376AA">
      <w:pPr>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По КЕКВ 2210 «Предмети, матеріали, обладнання та </w:t>
      </w:r>
      <w:r w:rsidR="00EF4E3C">
        <w:rPr>
          <w:rFonts w:ascii="Times New Roman" w:hAnsi="Times New Roman"/>
          <w:sz w:val="28"/>
          <w:szCs w:val="28"/>
        </w:rPr>
        <w:t>інвентар» профінансовані в сумі</w:t>
      </w:r>
      <w:r w:rsidRPr="009D3B67">
        <w:rPr>
          <w:rFonts w:ascii="Times New Roman" w:hAnsi="Times New Roman"/>
          <w:sz w:val="28"/>
          <w:szCs w:val="28"/>
        </w:rPr>
        <w:t xml:space="preserve"> 472167,50 грн., а саме:</w:t>
      </w:r>
      <w:r w:rsidR="00906184">
        <w:rPr>
          <w:rFonts w:ascii="Times New Roman" w:hAnsi="Times New Roman"/>
          <w:sz w:val="28"/>
          <w:szCs w:val="28"/>
        </w:rPr>
        <w:t xml:space="preserve"> </w:t>
      </w:r>
      <w:r w:rsidRPr="009D3B67">
        <w:rPr>
          <w:rFonts w:ascii="Times New Roman" w:hAnsi="Times New Roman"/>
          <w:sz w:val="28"/>
          <w:szCs w:val="28"/>
        </w:rPr>
        <w:t>придбано папір, журнали та бланки,</w:t>
      </w:r>
      <w:r w:rsidR="00906184">
        <w:rPr>
          <w:rFonts w:ascii="Times New Roman" w:hAnsi="Times New Roman"/>
          <w:sz w:val="28"/>
          <w:szCs w:val="28"/>
        </w:rPr>
        <w:t xml:space="preserve"> </w:t>
      </w:r>
      <w:r w:rsidRPr="009D3B67">
        <w:rPr>
          <w:rFonts w:ascii="Times New Roman" w:hAnsi="Times New Roman"/>
          <w:sz w:val="28"/>
          <w:szCs w:val="28"/>
        </w:rPr>
        <w:t>запчастини, комплект</w:t>
      </w:r>
      <w:r w:rsidR="00906184">
        <w:rPr>
          <w:rFonts w:ascii="Times New Roman" w:hAnsi="Times New Roman"/>
          <w:sz w:val="28"/>
          <w:szCs w:val="28"/>
        </w:rPr>
        <w:t>уючі до авто, мастильні засоби</w:t>
      </w:r>
      <w:r w:rsidRPr="009D3B67">
        <w:rPr>
          <w:rFonts w:ascii="Times New Roman" w:hAnsi="Times New Roman"/>
          <w:sz w:val="28"/>
          <w:szCs w:val="28"/>
        </w:rPr>
        <w:t>,</w:t>
      </w:r>
      <w:r w:rsidR="00906184">
        <w:rPr>
          <w:rFonts w:ascii="Times New Roman" w:hAnsi="Times New Roman"/>
          <w:sz w:val="28"/>
          <w:szCs w:val="28"/>
        </w:rPr>
        <w:t xml:space="preserve"> </w:t>
      </w:r>
      <w:r w:rsidRPr="009D3B67">
        <w:rPr>
          <w:rFonts w:ascii="Times New Roman" w:hAnsi="Times New Roman"/>
          <w:sz w:val="28"/>
          <w:szCs w:val="28"/>
        </w:rPr>
        <w:t>бензин А-95,</w:t>
      </w:r>
      <w:r w:rsidR="00906184">
        <w:rPr>
          <w:rFonts w:ascii="Times New Roman" w:hAnsi="Times New Roman"/>
          <w:sz w:val="28"/>
          <w:szCs w:val="28"/>
        </w:rPr>
        <w:t xml:space="preserve"> комп’ютерне  обладнання</w:t>
      </w:r>
      <w:r w:rsidRPr="009D3B67">
        <w:rPr>
          <w:rFonts w:ascii="Times New Roman" w:hAnsi="Times New Roman"/>
          <w:sz w:val="28"/>
          <w:szCs w:val="28"/>
        </w:rPr>
        <w:t>,</w:t>
      </w:r>
      <w:r w:rsidR="00906184">
        <w:rPr>
          <w:rFonts w:ascii="Times New Roman" w:hAnsi="Times New Roman"/>
          <w:sz w:val="28"/>
          <w:szCs w:val="28"/>
        </w:rPr>
        <w:t xml:space="preserve"> </w:t>
      </w:r>
      <w:r w:rsidRPr="009D3B67">
        <w:rPr>
          <w:rFonts w:ascii="Times New Roman" w:hAnsi="Times New Roman"/>
          <w:sz w:val="28"/>
          <w:szCs w:val="28"/>
        </w:rPr>
        <w:t>конвектори,</w:t>
      </w:r>
      <w:r w:rsidR="00906184">
        <w:rPr>
          <w:rFonts w:ascii="Times New Roman" w:hAnsi="Times New Roman"/>
          <w:sz w:val="28"/>
          <w:szCs w:val="28"/>
        </w:rPr>
        <w:t xml:space="preserve"> </w:t>
      </w:r>
      <w:r w:rsidRPr="009D3B67">
        <w:rPr>
          <w:rFonts w:ascii="Times New Roman" w:hAnsi="Times New Roman"/>
          <w:sz w:val="28"/>
          <w:szCs w:val="28"/>
        </w:rPr>
        <w:t>лічильники,</w:t>
      </w:r>
      <w:r w:rsidR="00906184">
        <w:rPr>
          <w:rFonts w:ascii="Times New Roman" w:hAnsi="Times New Roman"/>
          <w:sz w:val="28"/>
          <w:szCs w:val="28"/>
        </w:rPr>
        <w:t xml:space="preserve"> </w:t>
      </w:r>
      <w:r w:rsidRPr="009D3B67">
        <w:rPr>
          <w:rFonts w:ascii="Times New Roman" w:hAnsi="Times New Roman"/>
          <w:sz w:val="28"/>
          <w:szCs w:val="28"/>
        </w:rPr>
        <w:t>водопровідне обладнання</w:t>
      </w:r>
      <w:r w:rsidR="00906184">
        <w:rPr>
          <w:rFonts w:ascii="Times New Roman" w:hAnsi="Times New Roman"/>
          <w:sz w:val="28"/>
          <w:szCs w:val="28"/>
        </w:rPr>
        <w:t xml:space="preserve">, </w:t>
      </w:r>
      <w:r w:rsidRPr="009D3B67">
        <w:rPr>
          <w:rFonts w:ascii="Times New Roman" w:hAnsi="Times New Roman"/>
          <w:sz w:val="28"/>
          <w:szCs w:val="28"/>
        </w:rPr>
        <w:t>миючі та дезінфікуючі засоби,</w:t>
      </w:r>
      <w:r w:rsidR="00906184">
        <w:rPr>
          <w:rFonts w:ascii="Times New Roman" w:hAnsi="Times New Roman"/>
          <w:sz w:val="28"/>
          <w:szCs w:val="28"/>
        </w:rPr>
        <w:t xml:space="preserve"> </w:t>
      </w:r>
      <w:r w:rsidRPr="009D3B67">
        <w:rPr>
          <w:rFonts w:ascii="Times New Roman" w:hAnsi="Times New Roman"/>
          <w:sz w:val="28"/>
          <w:szCs w:val="28"/>
        </w:rPr>
        <w:t>подяки на металі</w:t>
      </w:r>
      <w:r w:rsidR="00906184">
        <w:rPr>
          <w:rFonts w:ascii="Times New Roman" w:hAnsi="Times New Roman"/>
          <w:sz w:val="28"/>
          <w:szCs w:val="28"/>
        </w:rPr>
        <w:t xml:space="preserve">, </w:t>
      </w:r>
      <w:r w:rsidRPr="009D3B67">
        <w:rPr>
          <w:rFonts w:ascii="Times New Roman" w:hAnsi="Times New Roman"/>
          <w:sz w:val="28"/>
          <w:szCs w:val="28"/>
        </w:rPr>
        <w:t>банери</w:t>
      </w:r>
      <w:r w:rsidR="00906184">
        <w:rPr>
          <w:rFonts w:ascii="Times New Roman" w:hAnsi="Times New Roman"/>
          <w:sz w:val="28"/>
          <w:szCs w:val="28"/>
        </w:rPr>
        <w:t xml:space="preserve">, </w:t>
      </w:r>
      <w:r w:rsidRPr="009D3B67">
        <w:rPr>
          <w:rFonts w:ascii="Times New Roman" w:hAnsi="Times New Roman"/>
          <w:sz w:val="28"/>
          <w:szCs w:val="28"/>
        </w:rPr>
        <w:t>комплект чорнила</w:t>
      </w:r>
      <w:r w:rsidR="00906184">
        <w:rPr>
          <w:rFonts w:ascii="Times New Roman" w:hAnsi="Times New Roman"/>
          <w:sz w:val="28"/>
          <w:szCs w:val="28"/>
        </w:rPr>
        <w:t xml:space="preserve"> </w:t>
      </w:r>
      <w:r w:rsidRPr="009D3B67">
        <w:rPr>
          <w:rFonts w:ascii="Times New Roman" w:hAnsi="Times New Roman"/>
          <w:sz w:val="28"/>
          <w:szCs w:val="28"/>
        </w:rPr>
        <w:t>та інші матеріали</w:t>
      </w:r>
      <w:r w:rsidR="00906184">
        <w:rPr>
          <w:rFonts w:ascii="Times New Roman" w:hAnsi="Times New Roman"/>
          <w:sz w:val="28"/>
          <w:szCs w:val="28"/>
        </w:rPr>
        <w:t>.</w:t>
      </w:r>
      <w:r w:rsidRPr="009D3B67">
        <w:rPr>
          <w:rFonts w:ascii="Times New Roman" w:hAnsi="Times New Roman"/>
          <w:sz w:val="28"/>
          <w:szCs w:val="28"/>
        </w:rPr>
        <w:t xml:space="preserve">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По КЕКВ 2240 «Оплата послуг (крім комунальних)» використано кошти в сумі </w:t>
      </w:r>
    </w:p>
    <w:p w:rsidR="00773B38" w:rsidRPr="009D3B67" w:rsidRDefault="003E0CDF" w:rsidP="005176E6">
      <w:pPr>
        <w:spacing w:after="0"/>
        <w:ind w:leftChars="-515" w:left="-1132" w:hanging="1"/>
        <w:jc w:val="both"/>
        <w:rPr>
          <w:rFonts w:ascii="Times New Roman" w:hAnsi="Times New Roman"/>
          <w:sz w:val="28"/>
          <w:szCs w:val="28"/>
        </w:rPr>
      </w:pPr>
      <w:r w:rsidRPr="009D3B67">
        <w:rPr>
          <w:rFonts w:ascii="Times New Roman" w:hAnsi="Times New Roman"/>
          <w:sz w:val="28"/>
          <w:szCs w:val="28"/>
        </w:rPr>
        <w:t xml:space="preserve">482 949,37 грн: </w:t>
      </w:r>
      <w:r w:rsidR="00906184">
        <w:rPr>
          <w:rFonts w:ascii="Times New Roman" w:hAnsi="Times New Roman"/>
          <w:sz w:val="28"/>
          <w:szCs w:val="28"/>
        </w:rPr>
        <w:t>(</w:t>
      </w:r>
      <w:r w:rsidRPr="009D3B67">
        <w:rPr>
          <w:rFonts w:ascii="Times New Roman" w:hAnsi="Times New Roman"/>
          <w:sz w:val="28"/>
          <w:szCs w:val="28"/>
        </w:rPr>
        <w:t>публікація матеріалів в газеті,</w:t>
      </w:r>
      <w:r w:rsidR="00906184">
        <w:rPr>
          <w:rFonts w:ascii="Times New Roman" w:hAnsi="Times New Roman"/>
          <w:sz w:val="28"/>
          <w:szCs w:val="28"/>
        </w:rPr>
        <w:t xml:space="preserve"> </w:t>
      </w:r>
      <w:r w:rsidRPr="009D3B67">
        <w:rPr>
          <w:rFonts w:ascii="Times New Roman" w:hAnsi="Times New Roman"/>
          <w:sz w:val="28"/>
          <w:szCs w:val="28"/>
        </w:rPr>
        <w:t>заправка картриджів,</w:t>
      </w:r>
      <w:r w:rsidR="00906184">
        <w:rPr>
          <w:rFonts w:ascii="Times New Roman" w:hAnsi="Times New Roman"/>
          <w:sz w:val="28"/>
          <w:szCs w:val="28"/>
        </w:rPr>
        <w:t xml:space="preserve"> </w:t>
      </w:r>
      <w:r w:rsidRPr="009D3B67">
        <w:rPr>
          <w:rFonts w:ascii="Times New Roman" w:hAnsi="Times New Roman"/>
          <w:sz w:val="28"/>
          <w:szCs w:val="28"/>
        </w:rPr>
        <w:t>встановлення та обслуговування програмного забезпечення,</w:t>
      </w:r>
      <w:r w:rsidR="005176E6">
        <w:rPr>
          <w:rFonts w:ascii="Times New Roman" w:hAnsi="Times New Roman"/>
          <w:sz w:val="28"/>
          <w:szCs w:val="28"/>
        </w:rPr>
        <w:t xml:space="preserve"> </w:t>
      </w:r>
      <w:r w:rsidRPr="009D3B67">
        <w:rPr>
          <w:rFonts w:ascii="Times New Roman" w:hAnsi="Times New Roman"/>
          <w:sz w:val="28"/>
          <w:szCs w:val="28"/>
        </w:rPr>
        <w:t xml:space="preserve">послуги </w:t>
      </w:r>
      <w:proofErr w:type="spellStart"/>
      <w:r w:rsidRPr="009D3B67">
        <w:rPr>
          <w:rFonts w:ascii="Times New Roman" w:hAnsi="Times New Roman"/>
          <w:sz w:val="28"/>
          <w:szCs w:val="28"/>
        </w:rPr>
        <w:t>інтернетпровайдерів</w:t>
      </w:r>
      <w:proofErr w:type="spellEnd"/>
      <w:r w:rsidRPr="009D3B67">
        <w:rPr>
          <w:rFonts w:ascii="Times New Roman" w:hAnsi="Times New Roman"/>
          <w:sz w:val="28"/>
          <w:szCs w:val="28"/>
        </w:rPr>
        <w:t>,</w:t>
      </w:r>
      <w:r w:rsidR="005176E6">
        <w:rPr>
          <w:rFonts w:ascii="Times New Roman" w:hAnsi="Times New Roman"/>
          <w:sz w:val="28"/>
          <w:szCs w:val="28"/>
        </w:rPr>
        <w:t xml:space="preserve"> </w:t>
      </w:r>
      <w:r w:rsidRPr="009D3B67">
        <w:rPr>
          <w:rFonts w:ascii="Times New Roman" w:hAnsi="Times New Roman"/>
          <w:sz w:val="28"/>
          <w:szCs w:val="28"/>
        </w:rPr>
        <w:t>послуги адвоката по наданню правової допомоги,</w:t>
      </w:r>
      <w:r w:rsidR="005176E6">
        <w:rPr>
          <w:rFonts w:ascii="Times New Roman" w:hAnsi="Times New Roman"/>
          <w:sz w:val="28"/>
          <w:szCs w:val="28"/>
        </w:rPr>
        <w:t xml:space="preserve"> </w:t>
      </w:r>
      <w:r w:rsidRPr="009D3B67">
        <w:rPr>
          <w:rFonts w:ascii="Times New Roman" w:hAnsi="Times New Roman"/>
          <w:sz w:val="28"/>
          <w:szCs w:val="28"/>
        </w:rPr>
        <w:t>приєднання до електричних мереж і заміна лічильників,</w:t>
      </w:r>
      <w:r w:rsidR="005176E6">
        <w:rPr>
          <w:rFonts w:ascii="Times New Roman" w:hAnsi="Times New Roman"/>
          <w:sz w:val="28"/>
          <w:szCs w:val="28"/>
        </w:rPr>
        <w:t xml:space="preserve"> </w:t>
      </w:r>
      <w:r w:rsidRPr="009D3B67">
        <w:rPr>
          <w:rFonts w:ascii="Times New Roman" w:hAnsi="Times New Roman"/>
          <w:sz w:val="28"/>
          <w:szCs w:val="28"/>
        </w:rPr>
        <w:t>технічне обслуговування газопроводу,</w:t>
      </w:r>
      <w:r w:rsidR="005176E6">
        <w:rPr>
          <w:rFonts w:ascii="Times New Roman" w:hAnsi="Times New Roman"/>
          <w:sz w:val="28"/>
          <w:szCs w:val="28"/>
        </w:rPr>
        <w:t xml:space="preserve"> </w:t>
      </w:r>
      <w:r w:rsidRPr="009D3B67">
        <w:rPr>
          <w:rFonts w:ascii="Times New Roman" w:hAnsi="Times New Roman"/>
          <w:sz w:val="28"/>
          <w:szCs w:val="28"/>
        </w:rPr>
        <w:t xml:space="preserve">оплата послуг з охоронної </w:t>
      </w:r>
      <w:r w:rsidRPr="009D3B67">
        <w:rPr>
          <w:rFonts w:ascii="Times New Roman" w:hAnsi="Times New Roman"/>
          <w:sz w:val="28"/>
          <w:szCs w:val="28"/>
        </w:rPr>
        <w:lastRenderedPageBreak/>
        <w:t>сигналізації,</w:t>
      </w:r>
      <w:r w:rsidR="005176E6">
        <w:rPr>
          <w:rFonts w:ascii="Times New Roman" w:hAnsi="Times New Roman"/>
          <w:sz w:val="28"/>
          <w:szCs w:val="28"/>
        </w:rPr>
        <w:t xml:space="preserve"> </w:t>
      </w:r>
      <w:r w:rsidRPr="009D3B67">
        <w:rPr>
          <w:rFonts w:ascii="Times New Roman" w:hAnsi="Times New Roman"/>
          <w:sz w:val="28"/>
          <w:szCs w:val="28"/>
        </w:rPr>
        <w:t>страхування по ОСЦПВ,</w:t>
      </w:r>
      <w:r w:rsidR="005176E6">
        <w:rPr>
          <w:rFonts w:ascii="Times New Roman" w:hAnsi="Times New Roman"/>
          <w:sz w:val="28"/>
          <w:szCs w:val="28"/>
        </w:rPr>
        <w:t xml:space="preserve"> </w:t>
      </w:r>
      <w:r w:rsidRPr="009D3B67">
        <w:rPr>
          <w:rFonts w:ascii="Times New Roman" w:hAnsi="Times New Roman"/>
          <w:sz w:val="28"/>
          <w:szCs w:val="28"/>
        </w:rPr>
        <w:t xml:space="preserve">послуги по розміщенню та обслуговуванню </w:t>
      </w:r>
      <w:proofErr w:type="spellStart"/>
      <w:r w:rsidRPr="009D3B67">
        <w:rPr>
          <w:rFonts w:ascii="Times New Roman" w:hAnsi="Times New Roman"/>
          <w:sz w:val="28"/>
          <w:szCs w:val="28"/>
        </w:rPr>
        <w:t>веб</w:t>
      </w:r>
      <w:proofErr w:type="spellEnd"/>
      <w:r w:rsidRPr="009D3B67">
        <w:rPr>
          <w:rFonts w:ascii="Times New Roman" w:hAnsi="Times New Roman"/>
          <w:sz w:val="28"/>
          <w:szCs w:val="28"/>
        </w:rPr>
        <w:t xml:space="preserve"> сайту,</w:t>
      </w:r>
      <w:r w:rsidR="005176E6">
        <w:rPr>
          <w:rFonts w:ascii="Times New Roman" w:hAnsi="Times New Roman"/>
          <w:sz w:val="28"/>
          <w:szCs w:val="28"/>
        </w:rPr>
        <w:t xml:space="preserve"> </w:t>
      </w:r>
      <w:r w:rsidRPr="009D3B67">
        <w:rPr>
          <w:rFonts w:ascii="Times New Roman" w:hAnsi="Times New Roman"/>
          <w:sz w:val="28"/>
          <w:szCs w:val="28"/>
        </w:rPr>
        <w:t>за проведення навчального</w:t>
      </w:r>
      <w:r w:rsidR="005176E6">
        <w:rPr>
          <w:rFonts w:ascii="Times New Roman" w:hAnsi="Times New Roman"/>
          <w:sz w:val="28"/>
          <w:szCs w:val="28"/>
        </w:rPr>
        <w:t xml:space="preserve"> курсу з проектного менеджменту, </w:t>
      </w:r>
      <w:r w:rsidRPr="009D3B67">
        <w:rPr>
          <w:rFonts w:ascii="Times New Roman" w:hAnsi="Times New Roman"/>
          <w:sz w:val="28"/>
          <w:szCs w:val="28"/>
        </w:rPr>
        <w:t>послуги з поновлення ЕЦП</w:t>
      </w:r>
      <w:r w:rsidR="005176E6">
        <w:rPr>
          <w:rFonts w:ascii="Times New Roman" w:hAnsi="Times New Roman"/>
          <w:sz w:val="28"/>
          <w:szCs w:val="28"/>
        </w:rPr>
        <w:t xml:space="preserve">, </w:t>
      </w:r>
      <w:r w:rsidRPr="009D3B67">
        <w:rPr>
          <w:rFonts w:ascii="Times New Roman" w:hAnsi="Times New Roman"/>
          <w:sz w:val="28"/>
          <w:szCs w:val="28"/>
        </w:rPr>
        <w:t>електромонтажні роботи по в</w:t>
      </w:r>
      <w:r w:rsidR="005176E6">
        <w:rPr>
          <w:rFonts w:ascii="Times New Roman" w:hAnsi="Times New Roman"/>
          <w:sz w:val="28"/>
          <w:szCs w:val="28"/>
        </w:rPr>
        <w:t>становленню батареї і інвертора).</w:t>
      </w:r>
    </w:p>
    <w:p w:rsidR="00773B38" w:rsidRPr="009D3B67" w:rsidRDefault="003E0CDF" w:rsidP="009376AA">
      <w:pPr>
        <w:ind w:leftChars="-515" w:left="-1133" w:firstLineChars="201" w:firstLine="563"/>
        <w:jc w:val="both"/>
        <w:rPr>
          <w:rFonts w:ascii="Times New Roman" w:hAnsi="Times New Roman"/>
          <w:sz w:val="28"/>
          <w:szCs w:val="28"/>
        </w:rPr>
      </w:pPr>
      <w:r w:rsidRPr="009D3B67">
        <w:rPr>
          <w:rFonts w:ascii="Times New Roman" w:hAnsi="Times New Roman"/>
          <w:sz w:val="28"/>
          <w:szCs w:val="28"/>
        </w:rPr>
        <w:t>По КЕКВ 2273 «Оплата електроенергії» профінансовано видатки в сумі 725 093,61 грн.</w:t>
      </w:r>
    </w:p>
    <w:p w:rsidR="00773B38" w:rsidRPr="009D3B67" w:rsidRDefault="003E0CDF" w:rsidP="009376AA">
      <w:pPr>
        <w:ind w:leftChars="-515" w:left="-1133" w:firstLineChars="201" w:firstLine="563"/>
        <w:jc w:val="both"/>
        <w:rPr>
          <w:rFonts w:ascii="Times New Roman" w:hAnsi="Times New Roman"/>
          <w:sz w:val="28"/>
          <w:szCs w:val="28"/>
        </w:rPr>
      </w:pPr>
      <w:r w:rsidRPr="009D3B67">
        <w:rPr>
          <w:rFonts w:ascii="Times New Roman" w:hAnsi="Times New Roman"/>
          <w:sz w:val="28"/>
          <w:szCs w:val="28"/>
        </w:rPr>
        <w:t>По КЕКВ 2800 «Інші поточні видатки» використано кошти в сумі 17 980,00 грн (в т.ч. екологічний податок</w:t>
      </w:r>
      <w:r w:rsidR="005176E6">
        <w:rPr>
          <w:rFonts w:ascii="Times New Roman" w:hAnsi="Times New Roman"/>
          <w:sz w:val="28"/>
          <w:szCs w:val="28"/>
        </w:rPr>
        <w:t>, членські внески Асоціації ОТГ</w:t>
      </w:r>
      <w:r w:rsidRPr="009D3B67">
        <w:rPr>
          <w:rFonts w:ascii="Times New Roman" w:hAnsi="Times New Roman"/>
          <w:sz w:val="28"/>
          <w:szCs w:val="28"/>
        </w:rPr>
        <w:t>).</w:t>
      </w:r>
    </w:p>
    <w:p w:rsidR="00773B38" w:rsidRPr="009D3B67" w:rsidRDefault="003E0CDF" w:rsidP="009376AA">
      <w:pPr>
        <w:spacing w:before="240"/>
        <w:ind w:leftChars="-515" w:left="-1133" w:firstLineChars="201" w:firstLine="565"/>
        <w:jc w:val="both"/>
        <w:rPr>
          <w:rFonts w:ascii="Times New Roman" w:hAnsi="Times New Roman"/>
          <w:sz w:val="28"/>
          <w:szCs w:val="28"/>
        </w:rPr>
      </w:pPr>
      <w:r w:rsidRPr="009D3B67">
        <w:rPr>
          <w:rFonts w:ascii="Times New Roman" w:hAnsi="Times New Roman"/>
          <w:b/>
          <w:sz w:val="28"/>
          <w:szCs w:val="28"/>
        </w:rPr>
        <w:t>Інші видатки (фінансування архівної установи)</w:t>
      </w:r>
      <w:r w:rsidRPr="009D3B67">
        <w:rPr>
          <w:rFonts w:ascii="Times New Roman" w:hAnsi="Times New Roman"/>
          <w:sz w:val="28"/>
          <w:szCs w:val="28"/>
        </w:rPr>
        <w:t xml:space="preserve"> профінансовано на суму      </w:t>
      </w:r>
      <w:r w:rsidRPr="009D3B67">
        <w:rPr>
          <w:rFonts w:ascii="Times New Roman" w:hAnsi="Times New Roman"/>
          <w:b/>
          <w:sz w:val="28"/>
          <w:szCs w:val="28"/>
        </w:rPr>
        <w:t xml:space="preserve">87 513,01 </w:t>
      </w:r>
      <w:r w:rsidRPr="009D3B67">
        <w:rPr>
          <w:rFonts w:ascii="Times New Roman" w:hAnsi="Times New Roman"/>
          <w:sz w:val="28"/>
          <w:szCs w:val="28"/>
        </w:rPr>
        <w:t>грн (99,45%).</w:t>
      </w:r>
    </w:p>
    <w:p w:rsidR="00773B38" w:rsidRPr="009D3B67" w:rsidRDefault="003E0CDF" w:rsidP="009376AA">
      <w:pPr>
        <w:spacing w:after="0"/>
        <w:ind w:leftChars="-515" w:left="-1133" w:firstLineChars="201" w:firstLine="565"/>
        <w:jc w:val="both"/>
        <w:rPr>
          <w:rFonts w:ascii="Times New Roman" w:hAnsi="Times New Roman"/>
          <w:b/>
          <w:sz w:val="28"/>
          <w:szCs w:val="28"/>
        </w:rPr>
      </w:pPr>
      <w:r w:rsidRPr="009D3B67">
        <w:rPr>
          <w:rFonts w:ascii="Times New Roman" w:hAnsi="Times New Roman"/>
          <w:b/>
          <w:sz w:val="28"/>
          <w:szCs w:val="28"/>
        </w:rPr>
        <w:t>Охорона здоров’я</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За звітний період видатки загального фонду на галузь становлять 5 583 041,16 грн.</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На багатопрофільну стаціонарну медичну допомогу спрямовано 500 000,00 грн. (на придбання медикаментів – 300 000,00 грн та на оплату енергоносіїв – 200 000,00 грн.) - 100%.</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Видатки загального фонду на первинну медичну допомогу населенню становлять 4 850 357,00 грн., (оплата праці з нарахуваннями працівникам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4 791 607,00 грн. та на оплату енергоносіїв – 58750,00 грн.).</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На інші програми і заходи у сфері охорони здоров’я використано кошти в сумі 232 684,16 грн., що становить 93,07% планових призначень.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З них </w:t>
      </w:r>
      <w:proofErr w:type="spellStart"/>
      <w:r w:rsidRPr="009D3B67">
        <w:rPr>
          <w:rFonts w:ascii="Times New Roman" w:hAnsi="Times New Roman"/>
          <w:sz w:val="28"/>
          <w:szCs w:val="28"/>
        </w:rPr>
        <w:t>онкохворим</w:t>
      </w:r>
      <w:proofErr w:type="spellEnd"/>
      <w:r w:rsidRPr="009D3B67">
        <w:rPr>
          <w:rFonts w:ascii="Times New Roman" w:hAnsi="Times New Roman"/>
          <w:sz w:val="28"/>
          <w:szCs w:val="28"/>
        </w:rPr>
        <w:t xml:space="preserve"> на відшкодування коштів за лікарські засоби (5 осіб) профінансовано 9 225,94 грн.,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на спец лікування (психічні розлади – 11 особам) виділено 69 306,99 грн., учасникам бойових дій та інвалідам (5 особам) – 8537,03 грн., </w:t>
      </w:r>
    </w:p>
    <w:p w:rsidR="009376AA" w:rsidRDefault="003E0CDF" w:rsidP="00EF4E3C">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за технічні засоби (5 особам) відшкодовано кошти в сумі 145 614,20 грн.</w:t>
      </w:r>
    </w:p>
    <w:p w:rsidR="00EF4E3C" w:rsidRPr="009376AA" w:rsidRDefault="00EF4E3C" w:rsidP="00EF4E3C">
      <w:pPr>
        <w:spacing w:after="0"/>
        <w:ind w:leftChars="-515" w:left="-1133" w:firstLineChars="201" w:firstLine="563"/>
        <w:jc w:val="both"/>
        <w:rPr>
          <w:rFonts w:ascii="Times New Roman" w:hAnsi="Times New Roman"/>
          <w:sz w:val="28"/>
          <w:szCs w:val="28"/>
        </w:rPr>
      </w:pPr>
    </w:p>
    <w:p w:rsidR="00773B38" w:rsidRPr="009D3B67" w:rsidRDefault="003E0CDF" w:rsidP="009376AA">
      <w:pPr>
        <w:spacing w:after="0"/>
        <w:ind w:leftChars="-515" w:left="-1133" w:firstLineChars="201" w:firstLine="565"/>
        <w:jc w:val="both"/>
        <w:rPr>
          <w:rFonts w:ascii="Times New Roman" w:hAnsi="Times New Roman"/>
          <w:b/>
          <w:sz w:val="28"/>
          <w:szCs w:val="28"/>
        </w:rPr>
      </w:pPr>
      <w:r w:rsidRPr="009D3B67">
        <w:rPr>
          <w:rFonts w:ascii="Times New Roman" w:hAnsi="Times New Roman"/>
          <w:b/>
          <w:sz w:val="28"/>
          <w:szCs w:val="28"/>
        </w:rPr>
        <w:t>Соціальний захист та соціальне забезпечення</w:t>
      </w:r>
    </w:p>
    <w:p w:rsidR="00773B38" w:rsidRPr="009D3B67" w:rsidRDefault="003E0CDF" w:rsidP="009376AA">
      <w:pPr>
        <w:spacing w:before="240" w:after="0"/>
        <w:ind w:leftChars="-515" w:left="-1133" w:firstLineChars="201" w:firstLine="565"/>
        <w:jc w:val="both"/>
        <w:rPr>
          <w:rFonts w:ascii="Times New Roman" w:hAnsi="Times New Roman"/>
          <w:sz w:val="28"/>
          <w:szCs w:val="28"/>
        </w:rPr>
      </w:pPr>
      <w:r w:rsidRPr="009D3B67">
        <w:rPr>
          <w:rFonts w:ascii="Times New Roman" w:hAnsi="Times New Roman"/>
          <w:b/>
          <w:sz w:val="28"/>
          <w:szCs w:val="28"/>
        </w:rPr>
        <w:t xml:space="preserve">На утримання закладів та здійснення заходів по галузі «Соціальний захист та соціальне забезпечення» </w:t>
      </w:r>
      <w:r w:rsidRPr="009D3B67">
        <w:rPr>
          <w:rFonts w:ascii="Times New Roman" w:hAnsi="Times New Roman"/>
          <w:sz w:val="28"/>
          <w:szCs w:val="28"/>
        </w:rPr>
        <w:t xml:space="preserve">за загальним фондом бюджету спрямовано кошти в сумі </w:t>
      </w:r>
      <w:r w:rsidRPr="009D3B67">
        <w:rPr>
          <w:rFonts w:ascii="Times New Roman" w:hAnsi="Times New Roman"/>
          <w:b/>
          <w:sz w:val="28"/>
          <w:szCs w:val="28"/>
        </w:rPr>
        <w:t xml:space="preserve"> 2 805 508,80 </w:t>
      </w:r>
      <w:r w:rsidRPr="009D3B67">
        <w:rPr>
          <w:rFonts w:ascii="Times New Roman" w:hAnsi="Times New Roman"/>
          <w:sz w:val="28"/>
          <w:szCs w:val="28"/>
        </w:rPr>
        <w:t>грн.</w:t>
      </w:r>
    </w:p>
    <w:p w:rsidR="00773B38" w:rsidRPr="009D3B67" w:rsidRDefault="003E0CDF" w:rsidP="005176E6">
      <w:pPr>
        <w:spacing w:after="0"/>
        <w:ind w:leftChars="-515" w:left="-1133" w:firstLineChars="201" w:firstLine="563"/>
        <w:jc w:val="both"/>
        <w:rPr>
          <w:rFonts w:ascii="Times New Roman" w:hAnsi="Times New Roman"/>
          <w:sz w:val="28"/>
          <w:szCs w:val="28"/>
        </w:rPr>
      </w:pPr>
      <w:r w:rsidRPr="005176E6">
        <w:rPr>
          <w:rFonts w:ascii="Times New Roman" w:hAnsi="Times New Roman"/>
          <w:sz w:val="28"/>
          <w:szCs w:val="28"/>
        </w:rPr>
        <w:t>На надання пільг окремим категоріям громадян з оплати послуг зв'язку</w:t>
      </w:r>
      <w:r w:rsidRPr="009D3B67">
        <w:rPr>
          <w:rFonts w:ascii="Times New Roman" w:hAnsi="Times New Roman"/>
          <w:sz w:val="28"/>
          <w:szCs w:val="28"/>
        </w:rPr>
        <w:t xml:space="preserve"> спрямовано кошти в сумі 1402</w:t>
      </w:r>
      <w:r w:rsidRPr="005176E6">
        <w:rPr>
          <w:rFonts w:ascii="Times New Roman" w:hAnsi="Times New Roman"/>
          <w:sz w:val="28"/>
          <w:szCs w:val="28"/>
        </w:rPr>
        <w:t>,50 грн</w:t>
      </w:r>
      <w:r w:rsidRPr="009D3B67">
        <w:rPr>
          <w:rFonts w:ascii="Times New Roman" w:hAnsi="Times New Roman"/>
          <w:sz w:val="28"/>
          <w:szCs w:val="28"/>
        </w:rPr>
        <w:t>, що становить 93,5 % до уточнених призначень.</w:t>
      </w:r>
    </w:p>
    <w:p w:rsidR="00773B38" w:rsidRPr="009D3B67" w:rsidRDefault="003E0CDF" w:rsidP="005176E6">
      <w:pPr>
        <w:spacing w:before="240" w:after="0"/>
        <w:ind w:leftChars="-515" w:left="-1133" w:firstLineChars="201" w:firstLine="563"/>
        <w:jc w:val="both"/>
        <w:rPr>
          <w:rFonts w:ascii="Times New Roman" w:hAnsi="Times New Roman"/>
          <w:sz w:val="28"/>
          <w:szCs w:val="28"/>
        </w:rPr>
      </w:pPr>
      <w:r w:rsidRPr="005176E6">
        <w:rPr>
          <w:rFonts w:ascii="Times New Roman" w:hAnsi="Times New Roman"/>
          <w:sz w:val="28"/>
          <w:szCs w:val="28"/>
        </w:rPr>
        <w:t>На забезпечення компенсаційних виплат по пільговому перевезенню автомобільним транспортом окремим категоріям громадян</w:t>
      </w:r>
      <w:r w:rsidRPr="009D3B67">
        <w:rPr>
          <w:rFonts w:ascii="Times New Roman" w:hAnsi="Times New Roman"/>
          <w:sz w:val="28"/>
          <w:szCs w:val="28"/>
        </w:rPr>
        <w:t xml:space="preserve"> з бюджету ТГ профінансовано видатки на суму</w:t>
      </w:r>
      <w:r w:rsidRPr="009D3B67">
        <w:rPr>
          <w:rFonts w:ascii="Times New Roman" w:hAnsi="Times New Roman"/>
          <w:b/>
          <w:sz w:val="28"/>
          <w:szCs w:val="28"/>
        </w:rPr>
        <w:t xml:space="preserve"> </w:t>
      </w:r>
      <w:r w:rsidRPr="005176E6">
        <w:rPr>
          <w:rFonts w:ascii="Times New Roman" w:hAnsi="Times New Roman"/>
          <w:sz w:val="28"/>
          <w:szCs w:val="28"/>
        </w:rPr>
        <w:t>299 992,00</w:t>
      </w:r>
      <w:r w:rsidRPr="009D3B67">
        <w:rPr>
          <w:rFonts w:ascii="Times New Roman" w:hAnsi="Times New Roman"/>
          <w:b/>
          <w:sz w:val="28"/>
          <w:szCs w:val="28"/>
        </w:rPr>
        <w:t xml:space="preserve"> </w:t>
      </w:r>
      <w:r w:rsidRPr="009D3B67">
        <w:rPr>
          <w:rFonts w:ascii="Times New Roman" w:hAnsi="Times New Roman"/>
          <w:sz w:val="28"/>
          <w:szCs w:val="28"/>
        </w:rPr>
        <w:t xml:space="preserve">грн. (100%) до уточнених призначень. </w:t>
      </w:r>
    </w:p>
    <w:p w:rsidR="00773B38" w:rsidRPr="009D3B67" w:rsidRDefault="003E0CDF" w:rsidP="005176E6">
      <w:pPr>
        <w:spacing w:before="240" w:after="0"/>
        <w:ind w:leftChars="-515" w:left="-1133" w:firstLineChars="201" w:firstLine="563"/>
        <w:jc w:val="both"/>
        <w:rPr>
          <w:rFonts w:ascii="Times New Roman" w:hAnsi="Times New Roman"/>
          <w:sz w:val="28"/>
          <w:szCs w:val="28"/>
        </w:rPr>
      </w:pPr>
      <w:r w:rsidRPr="005176E6">
        <w:rPr>
          <w:rFonts w:ascii="Times New Roman" w:hAnsi="Times New Roman"/>
          <w:sz w:val="28"/>
          <w:szCs w:val="28"/>
        </w:rPr>
        <w:t>На забезпечення пільгового медичного обслуговування осіб, які постраждали внаслідок Чорнобильської катастрофи,</w:t>
      </w:r>
      <w:r w:rsidRPr="009D3B67">
        <w:rPr>
          <w:rFonts w:ascii="Times New Roman" w:hAnsi="Times New Roman"/>
          <w:b/>
          <w:sz w:val="28"/>
          <w:szCs w:val="28"/>
        </w:rPr>
        <w:t xml:space="preserve"> </w:t>
      </w:r>
      <w:r w:rsidRPr="009D3B67">
        <w:rPr>
          <w:rFonts w:ascii="Times New Roman" w:hAnsi="Times New Roman"/>
          <w:sz w:val="28"/>
          <w:szCs w:val="28"/>
        </w:rPr>
        <w:t>спрямовано кошти в сумі</w:t>
      </w:r>
      <w:r w:rsidRPr="009D3B67">
        <w:rPr>
          <w:rFonts w:ascii="Times New Roman" w:hAnsi="Times New Roman"/>
          <w:b/>
          <w:sz w:val="28"/>
          <w:szCs w:val="28"/>
        </w:rPr>
        <w:t xml:space="preserve"> </w:t>
      </w:r>
      <w:r w:rsidRPr="005176E6">
        <w:rPr>
          <w:rFonts w:ascii="Times New Roman" w:hAnsi="Times New Roman"/>
          <w:sz w:val="28"/>
          <w:szCs w:val="28"/>
        </w:rPr>
        <w:t>7918,06</w:t>
      </w:r>
      <w:r w:rsidRPr="009D3B67">
        <w:rPr>
          <w:rFonts w:ascii="Times New Roman" w:hAnsi="Times New Roman"/>
          <w:sz w:val="28"/>
          <w:szCs w:val="28"/>
        </w:rPr>
        <w:t xml:space="preserve"> грн, (4 пільговики) що становить 90,8 % до уточнених призначень.</w:t>
      </w:r>
    </w:p>
    <w:p w:rsidR="00773B38" w:rsidRPr="009D3B67" w:rsidRDefault="003E0CDF" w:rsidP="005176E6">
      <w:pPr>
        <w:spacing w:before="240" w:after="0"/>
        <w:ind w:leftChars="-515" w:left="-1133" w:firstLineChars="201" w:firstLine="563"/>
        <w:jc w:val="both"/>
        <w:rPr>
          <w:rFonts w:ascii="Times New Roman" w:hAnsi="Times New Roman"/>
          <w:color w:val="000000"/>
          <w:sz w:val="28"/>
          <w:szCs w:val="28"/>
        </w:rPr>
      </w:pPr>
      <w:r w:rsidRPr="005176E6">
        <w:rPr>
          <w:rFonts w:ascii="Times New Roman" w:hAnsi="Times New Roman"/>
          <w:color w:val="000000"/>
          <w:sz w:val="28"/>
          <w:szCs w:val="28"/>
        </w:rPr>
        <w:lastRenderedPageBreak/>
        <w:t>На забезпечення компенсаційних виплат особам з інвалідністю на бензин, ремонт, технічне обслуговування автомобілів, мотоколясок і на транспортне обслуговування</w:t>
      </w:r>
      <w:r w:rsidRPr="009D3B67">
        <w:rPr>
          <w:rFonts w:ascii="Times New Roman" w:hAnsi="Times New Roman"/>
          <w:b/>
          <w:color w:val="000000"/>
          <w:sz w:val="28"/>
          <w:szCs w:val="28"/>
        </w:rPr>
        <w:t xml:space="preserve">  </w:t>
      </w:r>
      <w:r w:rsidRPr="009D3B67">
        <w:rPr>
          <w:rFonts w:ascii="Times New Roman" w:hAnsi="Times New Roman"/>
          <w:color w:val="000000"/>
          <w:sz w:val="28"/>
          <w:szCs w:val="28"/>
        </w:rPr>
        <w:t>профінансовано видатки у сумі 1027,03 грн. (72,58 %).</w:t>
      </w:r>
    </w:p>
    <w:p w:rsidR="00773B38" w:rsidRPr="009D3B67" w:rsidRDefault="003E0CDF" w:rsidP="009376AA">
      <w:pPr>
        <w:spacing w:before="240" w:after="0"/>
        <w:ind w:leftChars="-515" w:left="-1133" w:firstLineChars="201" w:firstLine="563"/>
        <w:jc w:val="both"/>
        <w:rPr>
          <w:rFonts w:ascii="Times New Roman" w:hAnsi="Times New Roman"/>
          <w:color w:val="000000"/>
          <w:sz w:val="28"/>
          <w:szCs w:val="28"/>
        </w:rPr>
      </w:pPr>
      <w:r w:rsidRPr="009D3B67">
        <w:rPr>
          <w:rFonts w:ascii="Times New Roman" w:hAnsi="Times New Roman"/>
          <w:color w:val="000000"/>
          <w:sz w:val="28"/>
          <w:szCs w:val="28"/>
        </w:rPr>
        <w:t>Заробітна плата з нарахуваннями фахівця із супроводу ветеранів війни та демобілізованих осіб профінансована в сумі 198 449,50 грн.</w:t>
      </w:r>
    </w:p>
    <w:p w:rsidR="00773B38" w:rsidRPr="009D3B67" w:rsidRDefault="003E0CDF" w:rsidP="009376AA">
      <w:pPr>
        <w:spacing w:before="240" w:after="0"/>
        <w:ind w:leftChars="-515" w:left="-1133" w:firstLineChars="201" w:firstLine="563"/>
        <w:jc w:val="both"/>
        <w:rPr>
          <w:rFonts w:ascii="Times New Roman" w:hAnsi="Times New Roman"/>
          <w:color w:val="000000"/>
          <w:sz w:val="28"/>
          <w:szCs w:val="28"/>
        </w:rPr>
      </w:pPr>
      <w:r w:rsidRPr="009D3B67">
        <w:rPr>
          <w:rFonts w:ascii="Times New Roman" w:hAnsi="Times New Roman"/>
          <w:color w:val="000000"/>
          <w:sz w:val="28"/>
          <w:szCs w:val="28"/>
        </w:rPr>
        <w:t xml:space="preserve">На фінансування Комунального закладу «Центр надання соціальних послуг» Баштечківської сільської ради спрямовано 1 457 365,29 грн. </w:t>
      </w:r>
    </w:p>
    <w:p w:rsidR="00773B38" w:rsidRPr="009D3B67" w:rsidRDefault="003E0CDF" w:rsidP="005176E6">
      <w:pPr>
        <w:spacing w:before="240" w:after="0"/>
        <w:ind w:leftChars="-515" w:left="-1133" w:firstLineChars="201" w:firstLine="563"/>
        <w:jc w:val="both"/>
        <w:rPr>
          <w:rFonts w:ascii="Times New Roman" w:hAnsi="Times New Roman"/>
          <w:color w:val="000000"/>
          <w:sz w:val="28"/>
          <w:szCs w:val="28"/>
        </w:rPr>
      </w:pPr>
      <w:r w:rsidRPr="005176E6">
        <w:rPr>
          <w:rFonts w:ascii="Times New Roman" w:hAnsi="Times New Roman"/>
          <w:color w:val="000000"/>
          <w:sz w:val="28"/>
          <w:szCs w:val="28"/>
        </w:rPr>
        <w:t>На організацію та проведення громадських робіт</w:t>
      </w:r>
      <w:r w:rsidRPr="009D3B67">
        <w:rPr>
          <w:rFonts w:ascii="Times New Roman" w:hAnsi="Times New Roman"/>
          <w:color w:val="000000"/>
          <w:sz w:val="28"/>
          <w:szCs w:val="28"/>
        </w:rPr>
        <w:t xml:space="preserve"> профінансовано видатки у сумі 14 354,42 грн (71,77 %).</w:t>
      </w:r>
    </w:p>
    <w:p w:rsidR="00773B38" w:rsidRPr="009D3B67" w:rsidRDefault="003E0CDF" w:rsidP="00381EB8">
      <w:pPr>
        <w:spacing w:before="240" w:after="0"/>
        <w:ind w:leftChars="-515" w:left="-1133" w:firstLineChars="201" w:firstLine="563"/>
        <w:jc w:val="both"/>
        <w:rPr>
          <w:rFonts w:ascii="Times New Roman" w:hAnsi="Times New Roman"/>
          <w:color w:val="000000"/>
          <w:sz w:val="28"/>
          <w:szCs w:val="28"/>
        </w:rPr>
      </w:pPr>
      <w:r w:rsidRPr="00381EB8">
        <w:rPr>
          <w:rFonts w:ascii="Times New Roman" w:hAnsi="Times New Roman"/>
          <w:color w:val="000000"/>
          <w:sz w:val="28"/>
          <w:szCs w:val="28"/>
        </w:rPr>
        <w:t>Інші заходи у сфері соціального захисту населення</w:t>
      </w:r>
      <w:r w:rsidRPr="009D3B67">
        <w:rPr>
          <w:rFonts w:ascii="Times New Roman" w:hAnsi="Times New Roman"/>
          <w:color w:val="000000"/>
          <w:sz w:val="28"/>
          <w:szCs w:val="28"/>
        </w:rPr>
        <w:t xml:space="preserve"> профінансовано на суму 825</w:t>
      </w:r>
      <w:r w:rsidR="00381EB8">
        <w:rPr>
          <w:rFonts w:ascii="Times New Roman" w:hAnsi="Times New Roman"/>
          <w:b/>
          <w:color w:val="000000"/>
          <w:sz w:val="28"/>
          <w:szCs w:val="28"/>
        </w:rPr>
        <w:t> </w:t>
      </w:r>
      <w:r w:rsidRPr="00381EB8">
        <w:rPr>
          <w:rFonts w:ascii="Times New Roman" w:hAnsi="Times New Roman"/>
          <w:color w:val="000000"/>
          <w:sz w:val="28"/>
          <w:szCs w:val="28"/>
        </w:rPr>
        <w:t>000</w:t>
      </w:r>
      <w:r w:rsidR="00381EB8">
        <w:rPr>
          <w:rFonts w:ascii="Times New Roman" w:hAnsi="Times New Roman"/>
          <w:color w:val="000000"/>
          <w:sz w:val="28"/>
          <w:szCs w:val="28"/>
        </w:rPr>
        <w:t>,</w:t>
      </w:r>
      <w:r w:rsidRPr="00381EB8">
        <w:rPr>
          <w:rFonts w:ascii="Times New Roman" w:hAnsi="Times New Roman"/>
          <w:color w:val="000000"/>
          <w:sz w:val="28"/>
          <w:szCs w:val="28"/>
        </w:rPr>
        <w:t>00</w:t>
      </w:r>
      <w:r w:rsidRPr="009D3B67">
        <w:rPr>
          <w:rFonts w:ascii="Times New Roman" w:hAnsi="Times New Roman"/>
          <w:b/>
          <w:color w:val="000000"/>
          <w:sz w:val="28"/>
          <w:szCs w:val="28"/>
        </w:rPr>
        <w:t xml:space="preserve"> </w:t>
      </w:r>
      <w:r w:rsidRPr="009D3B67">
        <w:rPr>
          <w:rFonts w:ascii="Times New Roman" w:hAnsi="Times New Roman"/>
          <w:color w:val="000000"/>
          <w:sz w:val="28"/>
          <w:szCs w:val="28"/>
        </w:rPr>
        <w:t xml:space="preserve">грн (65,52 %), з них: </w:t>
      </w:r>
    </w:p>
    <w:p w:rsidR="00773B38" w:rsidRPr="009D3B67" w:rsidRDefault="003E0CDF" w:rsidP="009376AA">
      <w:pPr>
        <w:pStyle w:val="a8"/>
        <w:numPr>
          <w:ilvl w:val="0"/>
          <w:numId w:val="15"/>
        </w:numPr>
        <w:spacing w:before="240"/>
        <w:ind w:leftChars="-515" w:left="-1133" w:firstLineChars="201" w:firstLine="563"/>
        <w:jc w:val="both"/>
        <w:rPr>
          <w:rFonts w:ascii="Times New Roman" w:hAnsi="Times New Roman"/>
          <w:sz w:val="28"/>
          <w:szCs w:val="28"/>
        </w:rPr>
      </w:pPr>
      <w:r w:rsidRPr="009D3B67">
        <w:rPr>
          <w:rFonts w:ascii="Times New Roman" w:hAnsi="Times New Roman"/>
          <w:sz w:val="28"/>
          <w:szCs w:val="28"/>
        </w:rPr>
        <w:t>на виконання програми «Турбота» спрямовано 400 000,00 грн, (матеріальна допомога на лікування 45 осіб.)</w:t>
      </w:r>
    </w:p>
    <w:p w:rsidR="00773B38" w:rsidRPr="009D3B67" w:rsidRDefault="003E0CDF" w:rsidP="009376AA">
      <w:pPr>
        <w:pStyle w:val="a8"/>
        <w:numPr>
          <w:ilvl w:val="0"/>
          <w:numId w:val="15"/>
        </w:numPr>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 В рамках програми «Підтримка ветеранів війни, військовослужбовців та членів їх сімей» спрямовано 425 000,00 грн,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допомога мобілізованим 37 осіб – 185 000,00 грн,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матеріальна допомога на лікування пораненим військовослужбовцям 12 осіб – 135 000,00 грн,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color w:val="000000"/>
          <w:sz w:val="28"/>
          <w:szCs w:val="28"/>
        </w:rPr>
        <w:t>на поховання 3 бійців – 45 000,00 грн</w:t>
      </w:r>
      <w:r w:rsidRPr="009D3B67">
        <w:rPr>
          <w:rFonts w:ascii="Times New Roman" w:hAnsi="Times New Roman"/>
          <w:sz w:val="28"/>
          <w:szCs w:val="28"/>
        </w:rPr>
        <w:t xml:space="preserve">.,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родинам безвісти зниклих – 11 осіб 55000,00 грн., </w:t>
      </w:r>
    </w:p>
    <w:p w:rsidR="00773B38" w:rsidRPr="009D3B67" w:rsidRDefault="003E0CDF" w:rsidP="009376AA">
      <w:pPr>
        <w:spacing w:after="0"/>
        <w:ind w:leftChars="-515" w:left="-1133" w:firstLineChars="201" w:firstLine="563"/>
        <w:jc w:val="both"/>
        <w:rPr>
          <w:rFonts w:ascii="Times New Roman" w:hAnsi="Times New Roman"/>
          <w:b/>
          <w:sz w:val="28"/>
          <w:szCs w:val="28"/>
        </w:rPr>
      </w:pPr>
      <w:r w:rsidRPr="009D3B67">
        <w:rPr>
          <w:rFonts w:ascii="Times New Roman" w:hAnsi="Times New Roman"/>
          <w:sz w:val="28"/>
          <w:szCs w:val="28"/>
        </w:rPr>
        <w:t>у полоні 1 особа 5000,00 грн.</w:t>
      </w:r>
    </w:p>
    <w:p w:rsidR="00773B38" w:rsidRPr="009D3B67" w:rsidRDefault="00773B38" w:rsidP="009376AA">
      <w:pPr>
        <w:spacing w:after="0"/>
        <w:ind w:leftChars="-515" w:left="-1133" w:firstLineChars="201" w:firstLine="565"/>
        <w:jc w:val="both"/>
        <w:rPr>
          <w:rFonts w:ascii="Times New Roman" w:hAnsi="Times New Roman"/>
          <w:b/>
          <w:sz w:val="28"/>
          <w:szCs w:val="28"/>
        </w:rPr>
      </w:pPr>
    </w:p>
    <w:p w:rsidR="00773B38" w:rsidRDefault="003E0CDF" w:rsidP="009376AA">
      <w:pPr>
        <w:spacing w:after="0"/>
        <w:ind w:leftChars="-515" w:left="-1133" w:firstLineChars="201" w:firstLine="565"/>
        <w:jc w:val="both"/>
        <w:rPr>
          <w:rFonts w:ascii="Times New Roman" w:hAnsi="Times New Roman"/>
          <w:b/>
          <w:sz w:val="28"/>
          <w:szCs w:val="28"/>
        </w:rPr>
      </w:pPr>
      <w:proofErr w:type="spellStart"/>
      <w:r w:rsidRPr="009D3B67">
        <w:rPr>
          <w:rFonts w:ascii="Times New Roman" w:hAnsi="Times New Roman"/>
          <w:b/>
          <w:sz w:val="28"/>
          <w:szCs w:val="28"/>
        </w:rPr>
        <w:t>Житлово</w:t>
      </w:r>
      <w:proofErr w:type="spellEnd"/>
      <w:r w:rsidRPr="009D3B67">
        <w:rPr>
          <w:rFonts w:ascii="Times New Roman" w:hAnsi="Times New Roman"/>
          <w:b/>
          <w:sz w:val="28"/>
          <w:szCs w:val="28"/>
        </w:rPr>
        <w:t xml:space="preserve"> – комунальне господарство</w:t>
      </w:r>
    </w:p>
    <w:p w:rsidR="00F0368E" w:rsidRPr="009D3B67" w:rsidRDefault="00F0368E" w:rsidP="009376AA">
      <w:pPr>
        <w:spacing w:after="0"/>
        <w:ind w:leftChars="-515" w:left="-1133" w:firstLineChars="201" w:firstLine="565"/>
        <w:jc w:val="both"/>
        <w:rPr>
          <w:rFonts w:ascii="Times New Roman" w:hAnsi="Times New Roman"/>
          <w:b/>
          <w:sz w:val="28"/>
          <w:szCs w:val="28"/>
        </w:rPr>
      </w:pPr>
    </w:p>
    <w:p w:rsidR="00773B38" w:rsidRPr="009D3B67" w:rsidRDefault="003E0CDF" w:rsidP="002B77D5">
      <w:pPr>
        <w:spacing w:after="0"/>
        <w:ind w:leftChars="-515" w:left="-1133" w:firstLineChars="201" w:firstLine="565"/>
        <w:jc w:val="both"/>
        <w:rPr>
          <w:rFonts w:ascii="Times New Roman" w:hAnsi="Times New Roman"/>
          <w:sz w:val="28"/>
          <w:szCs w:val="28"/>
        </w:rPr>
      </w:pPr>
      <w:r w:rsidRPr="009D3B67">
        <w:rPr>
          <w:rFonts w:ascii="Times New Roman" w:hAnsi="Times New Roman"/>
          <w:b/>
          <w:sz w:val="28"/>
          <w:szCs w:val="28"/>
        </w:rPr>
        <w:t xml:space="preserve">На благоустрій ТГ </w:t>
      </w:r>
      <w:r w:rsidRPr="009D3B67">
        <w:rPr>
          <w:rFonts w:ascii="Times New Roman" w:hAnsi="Times New Roman"/>
          <w:sz w:val="28"/>
          <w:szCs w:val="28"/>
        </w:rPr>
        <w:t>за загальним фондом бюджету профінансовано видатки в сумі 2 994 252,59 грн, що становить 99,04 %, а саме: заробітна плата з нарахуваннями – 1 282 952,00 грн, е</w:t>
      </w:r>
      <w:r w:rsidR="00381EB8">
        <w:rPr>
          <w:rFonts w:ascii="Times New Roman" w:hAnsi="Times New Roman"/>
          <w:sz w:val="28"/>
          <w:szCs w:val="28"/>
        </w:rPr>
        <w:t>лектроенергія – 461 370,76 грн, н</w:t>
      </w:r>
      <w:r w:rsidRPr="009D3B67">
        <w:rPr>
          <w:rFonts w:ascii="Times New Roman" w:hAnsi="Times New Roman"/>
          <w:sz w:val="28"/>
          <w:szCs w:val="28"/>
        </w:rPr>
        <w:t>а придбання матеріалів спрямовано 1 143 635,88 грн., а саме:</w:t>
      </w:r>
      <w:r w:rsidR="00381EB8">
        <w:rPr>
          <w:rFonts w:ascii="Times New Roman" w:hAnsi="Times New Roman"/>
          <w:sz w:val="28"/>
          <w:szCs w:val="28"/>
        </w:rPr>
        <w:t xml:space="preserve"> </w:t>
      </w:r>
      <w:r w:rsidRPr="009D3B67">
        <w:rPr>
          <w:rFonts w:ascii="Times New Roman" w:hAnsi="Times New Roman"/>
          <w:sz w:val="28"/>
          <w:szCs w:val="28"/>
        </w:rPr>
        <w:t xml:space="preserve">придбання товарів ритуальної належності, придбання квітів, придбання запасних частин і комплектуючих до тримерів та бензопил, прапори, рушники, знаряддя праці, </w:t>
      </w:r>
      <w:r w:rsidR="00381EB8">
        <w:rPr>
          <w:rFonts w:ascii="Times New Roman" w:hAnsi="Times New Roman"/>
          <w:sz w:val="28"/>
          <w:szCs w:val="28"/>
        </w:rPr>
        <w:t>придбання мастильних засобі</w:t>
      </w:r>
      <w:r w:rsidRPr="009D3B67">
        <w:rPr>
          <w:rFonts w:ascii="Times New Roman" w:hAnsi="Times New Roman"/>
          <w:sz w:val="28"/>
          <w:szCs w:val="28"/>
        </w:rPr>
        <w:t>, придбання будівельних ма</w:t>
      </w:r>
      <w:r w:rsidR="00381EB8">
        <w:rPr>
          <w:rFonts w:ascii="Times New Roman" w:hAnsi="Times New Roman"/>
          <w:sz w:val="28"/>
          <w:szCs w:val="28"/>
        </w:rPr>
        <w:t>теріалів, вапна, фарби, відсів,</w:t>
      </w:r>
      <w:r w:rsidRPr="009D3B67">
        <w:rPr>
          <w:rFonts w:ascii="Times New Roman" w:hAnsi="Times New Roman"/>
          <w:sz w:val="28"/>
          <w:szCs w:val="28"/>
        </w:rPr>
        <w:t xml:space="preserve"> бензин і дизельне паливо, банери, освітлювальне обладнання, лічильники, св</w:t>
      </w:r>
      <w:r w:rsidR="002B77D5">
        <w:rPr>
          <w:rFonts w:ascii="Times New Roman" w:hAnsi="Times New Roman"/>
          <w:sz w:val="28"/>
          <w:szCs w:val="28"/>
        </w:rPr>
        <w:t>ітильники та електричні лампи</w:t>
      </w:r>
      <w:r w:rsidRPr="009D3B67">
        <w:rPr>
          <w:rFonts w:ascii="Times New Roman" w:hAnsi="Times New Roman"/>
          <w:sz w:val="28"/>
          <w:szCs w:val="28"/>
        </w:rPr>
        <w:t xml:space="preserve">, </w:t>
      </w:r>
      <w:r w:rsidR="002B77D5">
        <w:rPr>
          <w:rFonts w:ascii="Times New Roman" w:hAnsi="Times New Roman"/>
          <w:sz w:val="28"/>
          <w:szCs w:val="28"/>
        </w:rPr>
        <w:t>труба профільна на банери</w:t>
      </w:r>
      <w:r w:rsidR="00381EB8">
        <w:rPr>
          <w:rFonts w:ascii="Times New Roman" w:hAnsi="Times New Roman"/>
          <w:sz w:val="28"/>
          <w:szCs w:val="28"/>
        </w:rPr>
        <w:t>,</w:t>
      </w:r>
      <w:r w:rsidR="002B77D5">
        <w:rPr>
          <w:rFonts w:ascii="Times New Roman" w:hAnsi="Times New Roman"/>
          <w:sz w:val="28"/>
          <w:szCs w:val="28"/>
        </w:rPr>
        <w:t xml:space="preserve"> </w:t>
      </w:r>
      <w:r w:rsidRPr="009D3B67">
        <w:rPr>
          <w:rFonts w:ascii="Times New Roman" w:hAnsi="Times New Roman"/>
          <w:sz w:val="28"/>
          <w:szCs w:val="28"/>
        </w:rPr>
        <w:t xml:space="preserve">труба на ремонт </w:t>
      </w:r>
      <w:r w:rsidR="002B77D5">
        <w:rPr>
          <w:rFonts w:ascii="Times New Roman" w:hAnsi="Times New Roman"/>
          <w:sz w:val="28"/>
          <w:szCs w:val="28"/>
        </w:rPr>
        <w:t xml:space="preserve">поручнів на містках у </w:t>
      </w:r>
      <w:proofErr w:type="spellStart"/>
      <w:r w:rsidR="002B77D5">
        <w:rPr>
          <w:rFonts w:ascii="Times New Roman" w:hAnsi="Times New Roman"/>
          <w:sz w:val="28"/>
          <w:szCs w:val="28"/>
        </w:rPr>
        <w:t>с.Нагірна</w:t>
      </w:r>
      <w:proofErr w:type="spellEnd"/>
      <w:r w:rsidR="002B77D5">
        <w:rPr>
          <w:rFonts w:ascii="Times New Roman" w:hAnsi="Times New Roman"/>
          <w:sz w:val="28"/>
          <w:szCs w:val="28"/>
        </w:rPr>
        <w:t xml:space="preserve">, </w:t>
      </w:r>
      <w:r w:rsidRPr="009D3B67">
        <w:rPr>
          <w:rFonts w:ascii="Times New Roman" w:hAnsi="Times New Roman"/>
          <w:sz w:val="28"/>
          <w:szCs w:val="28"/>
        </w:rPr>
        <w:t>пило матеріали дуб</w:t>
      </w:r>
      <w:r w:rsidR="002B77D5">
        <w:rPr>
          <w:rFonts w:ascii="Times New Roman" w:hAnsi="Times New Roman"/>
          <w:sz w:val="28"/>
          <w:szCs w:val="28"/>
        </w:rPr>
        <w:t xml:space="preserve"> на ремонт містків у </w:t>
      </w:r>
      <w:proofErr w:type="spellStart"/>
      <w:r w:rsidR="002B77D5">
        <w:rPr>
          <w:rFonts w:ascii="Times New Roman" w:hAnsi="Times New Roman"/>
          <w:sz w:val="28"/>
          <w:szCs w:val="28"/>
        </w:rPr>
        <w:t>с.Павлівка</w:t>
      </w:r>
      <w:proofErr w:type="spellEnd"/>
      <w:r w:rsidR="00381EB8">
        <w:rPr>
          <w:rFonts w:ascii="Times New Roman" w:hAnsi="Times New Roman"/>
          <w:sz w:val="28"/>
          <w:szCs w:val="28"/>
        </w:rPr>
        <w:t>,</w:t>
      </w:r>
      <w:r w:rsidR="002B77D5">
        <w:rPr>
          <w:rFonts w:ascii="Times New Roman" w:hAnsi="Times New Roman"/>
          <w:sz w:val="28"/>
          <w:szCs w:val="28"/>
        </w:rPr>
        <w:t xml:space="preserve"> </w:t>
      </w:r>
      <w:r w:rsidRPr="009D3B67">
        <w:rPr>
          <w:rFonts w:ascii="Times New Roman" w:hAnsi="Times New Roman"/>
          <w:sz w:val="28"/>
          <w:szCs w:val="28"/>
        </w:rPr>
        <w:t xml:space="preserve">люк каналізаційний до </w:t>
      </w:r>
      <w:proofErr w:type="spellStart"/>
      <w:r w:rsidRPr="009D3B67">
        <w:rPr>
          <w:rFonts w:ascii="Times New Roman" w:hAnsi="Times New Roman"/>
          <w:sz w:val="28"/>
          <w:szCs w:val="28"/>
        </w:rPr>
        <w:t>скважини</w:t>
      </w:r>
      <w:proofErr w:type="spellEnd"/>
      <w:r w:rsidRPr="009D3B67">
        <w:rPr>
          <w:rFonts w:ascii="Times New Roman" w:hAnsi="Times New Roman"/>
          <w:sz w:val="28"/>
          <w:szCs w:val="28"/>
        </w:rPr>
        <w:t xml:space="preserve"> </w:t>
      </w:r>
      <w:proofErr w:type="spellStart"/>
      <w:r w:rsidRPr="009D3B67">
        <w:rPr>
          <w:rFonts w:ascii="Times New Roman" w:hAnsi="Times New Roman"/>
          <w:sz w:val="28"/>
          <w:szCs w:val="28"/>
        </w:rPr>
        <w:t>с.Павлівка</w:t>
      </w:r>
      <w:proofErr w:type="spellEnd"/>
      <w:r w:rsidRPr="009D3B67">
        <w:rPr>
          <w:rFonts w:ascii="Times New Roman" w:hAnsi="Times New Roman"/>
          <w:sz w:val="28"/>
          <w:szCs w:val="28"/>
        </w:rPr>
        <w:t>.</w:t>
      </w:r>
    </w:p>
    <w:p w:rsidR="00773B38" w:rsidRPr="009D3B67" w:rsidRDefault="003E0CDF" w:rsidP="00EF4E3C">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Профінансовано послуги на суму 106 293,95 грн., а саме: </w:t>
      </w:r>
      <w:r w:rsidR="002B77D5">
        <w:rPr>
          <w:rFonts w:ascii="Times New Roman" w:hAnsi="Times New Roman"/>
          <w:sz w:val="28"/>
          <w:szCs w:val="28"/>
        </w:rPr>
        <w:t xml:space="preserve">підгортання сміттєзвалищ </w:t>
      </w:r>
      <w:r w:rsidRPr="009D3B67">
        <w:rPr>
          <w:rFonts w:ascii="Times New Roman" w:hAnsi="Times New Roman"/>
          <w:sz w:val="28"/>
          <w:szCs w:val="28"/>
        </w:rPr>
        <w:t>та послуги із повірки і заміни елект</w:t>
      </w:r>
      <w:r w:rsidR="002B77D5">
        <w:rPr>
          <w:rFonts w:ascii="Times New Roman" w:hAnsi="Times New Roman"/>
          <w:sz w:val="28"/>
          <w:szCs w:val="28"/>
        </w:rPr>
        <w:t xml:space="preserve">ролічильників, </w:t>
      </w:r>
      <w:proofErr w:type="spellStart"/>
      <w:r w:rsidRPr="009D3B67">
        <w:rPr>
          <w:rFonts w:ascii="Times New Roman" w:hAnsi="Times New Roman"/>
          <w:sz w:val="28"/>
          <w:szCs w:val="28"/>
        </w:rPr>
        <w:t>грейдерування</w:t>
      </w:r>
      <w:proofErr w:type="spellEnd"/>
      <w:r w:rsidRPr="009D3B67">
        <w:rPr>
          <w:rFonts w:ascii="Times New Roman" w:hAnsi="Times New Roman"/>
          <w:sz w:val="28"/>
          <w:szCs w:val="28"/>
        </w:rPr>
        <w:t xml:space="preserve"> вулиць.</w:t>
      </w:r>
    </w:p>
    <w:p w:rsidR="00773B38" w:rsidRPr="009D3B67" w:rsidRDefault="003E0CDF" w:rsidP="009376AA">
      <w:pPr>
        <w:spacing w:line="240" w:lineRule="auto"/>
        <w:ind w:leftChars="-515" w:left="-1133" w:firstLineChars="201" w:firstLine="565"/>
        <w:jc w:val="both"/>
        <w:rPr>
          <w:rFonts w:ascii="Times New Roman" w:hAnsi="Times New Roman"/>
          <w:b/>
          <w:sz w:val="28"/>
          <w:szCs w:val="28"/>
        </w:rPr>
      </w:pPr>
      <w:r w:rsidRPr="009D3B67">
        <w:rPr>
          <w:rFonts w:ascii="Times New Roman" w:hAnsi="Times New Roman"/>
          <w:b/>
          <w:sz w:val="28"/>
          <w:szCs w:val="28"/>
        </w:rPr>
        <w:t>Економічна діяльність</w:t>
      </w:r>
    </w:p>
    <w:p w:rsidR="00773B38" w:rsidRPr="009D3B67" w:rsidRDefault="003E0CDF" w:rsidP="009376AA">
      <w:pPr>
        <w:spacing w:after="0" w:line="240" w:lineRule="auto"/>
        <w:ind w:leftChars="-515" w:left="-1133" w:firstLineChars="201" w:firstLine="565"/>
        <w:jc w:val="both"/>
        <w:rPr>
          <w:rFonts w:ascii="Times New Roman" w:hAnsi="Times New Roman"/>
          <w:sz w:val="28"/>
          <w:szCs w:val="28"/>
        </w:rPr>
      </w:pPr>
      <w:r w:rsidRPr="009D3B67">
        <w:rPr>
          <w:rFonts w:ascii="Times New Roman" w:hAnsi="Times New Roman"/>
          <w:b/>
          <w:sz w:val="28"/>
          <w:szCs w:val="28"/>
        </w:rPr>
        <w:lastRenderedPageBreak/>
        <w:t>На фінансування економічної діяльності</w:t>
      </w:r>
      <w:r w:rsidRPr="009D3B67">
        <w:rPr>
          <w:rFonts w:ascii="Times New Roman" w:hAnsi="Times New Roman"/>
          <w:sz w:val="28"/>
          <w:szCs w:val="28"/>
        </w:rPr>
        <w:t xml:space="preserve"> за загальним фондом бюджету профінансовано кошти в сумі 593950,91 грн, що становить 98,99% до уточнених призначень.</w:t>
      </w:r>
    </w:p>
    <w:p w:rsidR="00773B38" w:rsidRDefault="003E0CDF" w:rsidP="009376AA">
      <w:pPr>
        <w:spacing w:after="0" w:line="240" w:lineRule="auto"/>
        <w:ind w:leftChars="-515" w:left="-1133" w:firstLineChars="201" w:firstLine="565"/>
        <w:jc w:val="both"/>
        <w:rPr>
          <w:rFonts w:ascii="Times New Roman" w:hAnsi="Times New Roman"/>
          <w:sz w:val="28"/>
          <w:szCs w:val="28"/>
        </w:rPr>
      </w:pPr>
      <w:r w:rsidRPr="009D3B67">
        <w:rPr>
          <w:rFonts w:ascii="Times New Roman" w:hAnsi="Times New Roman"/>
          <w:b/>
          <w:sz w:val="28"/>
          <w:szCs w:val="28"/>
        </w:rPr>
        <w:t xml:space="preserve">Дані кошти спрямовані на здійснення  заходів із землеустрою </w:t>
      </w:r>
      <w:r w:rsidRPr="009D3B67">
        <w:rPr>
          <w:rFonts w:ascii="Times New Roman" w:hAnsi="Times New Roman"/>
          <w:sz w:val="28"/>
          <w:szCs w:val="28"/>
        </w:rPr>
        <w:t>( виготовлення НГО земель в с.Тинівка, Павлівка, Охматів,, кадастрова зйомка земель комунальної власності, розроблення технічної документації із землеустрою).</w:t>
      </w:r>
    </w:p>
    <w:p w:rsidR="00CB467F" w:rsidRPr="009D3B67" w:rsidRDefault="00CB467F" w:rsidP="009376AA">
      <w:pPr>
        <w:spacing w:after="0" w:line="240" w:lineRule="auto"/>
        <w:ind w:leftChars="-515" w:left="-1133" w:firstLineChars="201" w:firstLine="563"/>
        <w:jc w:val="both"/>
        <w:rPr>
          <w:rFonts w:ascii="Times New Roman" w:hAnsi="Times New Roman"/>
          <w:sz w:val="28"/>
          <w:szCs w:val="28"/>
        </w:rPr>
      </w:pPr>
    </w:p>
    <w:p w:rsidR="00773B38" w:rsidRPr="009D3B67" w:rsidRDefault="003E0CDF" w:rsidP="009376AA">
      <w:pPr>
        <w:spacing w:line="240" w:lineRule="auto"/>
        <w:ind w:leftChars="-515" w:left="-1133" w:firstLineChars="201" w:firstLine="565"/>
        <w:jc w:val="both"/>
        <w:rPr>
          <w:rFonts w:ascii="Times New Roman" w:hAnsi="Times New Roman"/>
          <w:b/>
          <w:sz w:val="28"/>
          <w:szCs w:val="28"/>
        </w:rPr>
      </w:pPr>
      <w:r w:rsidRPr="009D3B67">
        <w:rPr>
          <w:rFonts w:ascii="Times New Roman" w:hAnsi="Times New Roman"/>
          <w:b/>
          <w:sz w:val="28"/>
          <w:szCs w:val="28"/>
        </w:rPr>
        <w:t xml:space="preserve"> Інша діяльність</w:t>
      </w:r>
    </w:p>
    <w:p w:rsidR="00773B38" w:rsidRPr="009D3B67" w:rsidRDefault="003E0CDF" w:rsidP="009376AA">
      <w:pPr>
        <w:spacing w:after="0" w:line="240" w:lineRule="auto"/>
        <w:ind w:leftChars="-515" w:left="-1133" w:firstLineChars="201" w:firstLine="565"/>
        <w:jc w:val="both"/>
        <w:rPr>
          <w:rFonts w:ascii="Times New Roman" w:hAnsi="Times New Roman"/>
          <w:sz w:val="28"/>
          <w:szCs w:val="28"/>
        </w:rPr>
      </w:pPr>
      <w:r w:rsidRPr="009D3B67">
        <w:rPr>
          <w:rFonts w:ascii="Times New Roman" w:hAnsi="Times New Roman"/>
          <w:b/>
          <w:sz w:val="28"/>
          <w:szCs w:val="28"/>
        </w:rPr>
        <w:t xml:space="preserve">На фінансування заходів з організації рятування на водах </w:t>
      </w:r>
      <w:r w:rsidRPr="009D3B67">
        <w:rPr>
          <w:rFonts w:ascii="Times New Roman" w:hAnsi="Times New Roman"/>
          <w:sz w:val="28"/>
          <w:szCs w:val="28"/>
        </w:rPr>
        <w:t>за загальним фондом бюджету профінансовано кошти в сумі 6630,96 грн., що становить 82,89% до уточнених призначень.</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На відшкодування вартості поштових послуг за надсилання повісток витрачено 24415,00 грн. або 40,69% до планових призначень.</w:t>
      </w:r>
    </w:p>
    <w:p w:rsidR="00773B38" w:rsidRPr="009D3B67" w:rsidRDefault="00773B38" w:rsidP="009376AA">
      <w:pPr>
        <w:spacing w:after="0" w:line="240" w:lineRule="auto"/>
        <w:ind w:leftChars="-515" w:left="-1133" w:firstLineChars="201" w:firstLine="565"/>
        <w:jc w:val="both"/>
        <w:rPr>
          <w:rFonts w:ascii="Times New Roman" w:hAnsi="Times New Roman"/>
          <w:b/>
          <w:i/>
          <w:sz w:val="28"/>
          <w:szCs w:val="28"/>
        </w:rPr>
      </w:pPr>
    </w:p>
    <w:p w:rsidR="00773B38" w:rsidRDefault="003E0CDF" w:rsidP="009376AA">
      <w:pPr>
        <w:spacing w:after="0" w:line="240" w:lineRule="auto"/>
        <w:ind w:leftChars="-515" w:left="-1133" w:firstLineChars="201" w:firstLine="565"/>
        <w:jc w:val="both"/>
        <w:rPr>
          <w:rFonts w:ascii="Times New Roman" w:hAnsi="Times New Roman"/>
          <w:b/>
          <w:iCs/>
          <w:sz w:val="28"/>
          <w:szCs w:val="28"/>
        </w:rPr>
      </w:pPr>
      <w:r w:rsidRPr="009D3B67">
        <w:rPr>
          <w:rFonts w:ascii="Times New Roman" w:hAnsi="Times New Roman"/>
          <w:b/>
          <w:iCs/>
          <w:sz w:val="28"/>
          <w:szCs w:val="28"/>
        </w:rPr>
        <w:t>Спеціальний фонд</w:t>
      </w:r>
    </w:p>
    <w:p w:rsidR="002125F0" w:rsidRPr="009D3B67" w:rsidRDefault="002125F0" w:rsidP="009376AA">
      <w:pPr>
        <w:spacing w:after="0" w:line="240" w:lineRule="auto"/>
        <w:ind w:leftChars="-515" w:left="-1133" w:firstLineChars="201" w:firstLine="565"/>
        <w:jc w:val="both"/>
        <w:rPr>
          <w:rFonts w:ascii="Times New Roman" w:hAnsi="Times New Roman"/>
          <w:b/>
          <w:iCs/>
          <w:sz w:val="28"/>
          <w:szCs w:val="28"/>
        </w:rPr>
      </w:pP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По </w:t>
      </w:r>
      <w:r w:rsidRPr="009D3B67">
        <w:rPr>
          <w:rFonts w:ascii="Times New Roman" w:hAnsi="Times New Roman"/>
          <w:b/>
          <w:sz w:val="28"/>
          <w:szCs w:val="28"/>
        </w:rPr>
        <w:t>органах місцевого самоврядування</w:t>
      </w:r>
      <w:r w:rsidRPr="009D3B67">
        <w:rPr>
          <w:rFonts w:ascii="Times New Roman" w:hAnsi="Times New Roman"/>
          <w:sz w:val="28"/>
          <w:szCs w:val="28"/>
        </w:rPr>
        <w:t xml:space="preserve"> профінансовано видатки в сумі 1 389 649,34 грн. з них</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виготовлення ПКД і проходження експертизи на ЦНАП (</w:t>
      </w:r>
      <w:proofErr w:type="spellStart"/>
      <w:r w:rsidRPr="009D3B67">
        <w:rPr>
          <w:rFonts w:ascii="Times New Roman" w:hAnsi="Times New Roman"/>
          <w:sz w:val="28"/>
          <w:szCs w:val="28"/>
        </w:rPr>
        <w:t>безбар’єрність</w:t>
      </w:r>
      <w:proofErr w:type="spellEnd"/>
      <w:r w:rsidRPr="009D3B67">
        <w:rPr>
          <w:rFonts w:ascii="Times New Roman" w:hAnsi="Times New Roman"/>
          <w:sz w:val="28"/>
          <w:szCs w:val="28"/>
        </w:rPr>
        <w:t>) 56419,34 грн.</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виготовлення ПКД, проходження експертизи, авторський і технічний нагляд по об’єкту «Капітальний ремонт частини адмінбудинку за адресою: Черкаська область, Уманський район, село Баштечки, вул.. Миру, 11» 220 023,00 грн.</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«Капітальний ремонт частини адмінбудинку за адресою: Черкаська область, Уманський район, село Баштечки, вул.. Миру, 11»  914 407,00 грн.</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придбання гібридного інвертора та акумуляторних батарей  198 800,00 грн. </w:t>
      </w:r>
    </w:p>
    <w:p w:rsidR="00773B38" w:rsidRPr="009D3B67" w:rsidRDefault="00773B38" w:rsidP="009376AA">
      <w:pPr>
        <w:spacing w:after="0" w:line="240" w:lineRule="auto"/>
        <w:ind w:leftChars="-515" w:left="-1133" w:firstLineChars="201" w:firstLine="563"/>
        <w:jc w:val="both"/>
        <w:rPr>
          <w:rFonts w:ascii="Times New Roman" w:hAnsi="Times New Roman"/>
          <w:sz w:val="28"/>
          <w:szCs w:val="28"/>
        </w:rPr>
      </w:pP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По галузі «Охорона здоров’я» проведені видатки в сумі 1 905 042 грн., з них:</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на фінансування капітального  ремонту амбулаторії с. Тинівка спрямовано </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1 880 843,00 грн.. </w:t>
      </w: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та придбання обладнання 24 199,00 грн.</w:t>
      </w:r>
    </w:p>
    <w:p w:rsidR="00773B38" w:rsidRPr="009D3B67" w:rsidRDefault="00773B38" w:rsidP="009376AA">
      <w:pPr>
        <w:spacing w:after="0" w:line="240" w:lineRule="auto"/>
        <w:ind w:leftChars="-515" w:left="-1133" w:firstLineChars="201" w:firstLine="565"/>
        <w:jc w:val="both"/>
        <w:rPr>
          <w:rFonts w:ascii="Times New Roman" w:hAnsi="Times New Roman"/>
          <w:b/>
          <w:sz w:val="28"/>
          <w:szCs w:val="28"/>
        </w:rPr>
      </w:pPr>
    </w:p>
    <w:p w:rsidR="00773B38" w:rsidRPr="009D3B67" w:rsidRDefault="002125F0" w:rsidP="009376AA">
      <w:pPr>
        <w:spacing w:after="0" w:line="240" w:lineRule="auto"/>
        <w:ind w:leftChars="-515" w:left="-1133" w:firstLineChars="201" w:firstLine="565"/>
        <w:jc w:val="both"/>
        <w:rPr>
          <w:rFonts w:ascii="Times New Roman" w:hAnsi="Times New Roman"/>
          <w:sz w:val="28"/>
          <w:szCs w:val="28"/>
        </w:rPr>
      </w:pPr>
      <w:r>
        <w:rPr>
          <w:rFonts w:ascii="Times New Roman" w:hAnsi="Times New Roman"/>
          <w:b/>
          <w:sz w:val="28"/>
          <w:szCs w:val="28"/>
        </w:rPr>
        <w:t>Галузь</w:t>
      </w:r>
      <w:r w:rsidR="003E0CDF" w:rsidRPr="009D3B67">
        <w:rPr>
          <w:rFonts w:ascii="Times New Roman" w:hAnsi="Times New Roman"/>
          <w:b/>
          <w:sz w:val="28"/>
          <w:szCs w:val="28"/>
        </w:rPr>
        <w:t xml:space="preserve"> «Соціальний захист та соціальне забезпечення»</w:t>
      </w:r>
      <w:r w:rsidR="003E0CDF" w:rsidRPr="009D3B67">
        <w:rPr>
          <w:rFonts w:ascii="Times New Roman" w:hAnsi="Times New Roman"/>
          <w:sz w:val="28"/>
          <w:szCs w:val="28"/>
        </w:rPr>
        <w:t xml:space="preserve"> профінансовано  в сумі 30 000,00 грн, зокрема:</w:t>
      </w:r>
    </w:p>
    <w:p w:rsidR="00773B38" w:rsidRPr="009D3B67" w:rsidRDefault="003E0CDF" w:rsidP="009376AA">
      <w:pPr>
        <w:spacing w:after="0" w:line="240" w:lineRule="auto"/>
        <w:ind w:leftChars="-515" w:left="-1133" w:firstLineChars="201" w:firstLine="565"/>
        <w:jc w:val="both"/>
        <w:rPr>
          <w:rFonts w:ascii="Times New Roman" w:hAnsi="Times New Roman"/>
          <w:sz w:val="28"/>
          <w:szCs w:val="28"/>
        </w:rPr>
      </w:pPr>
      <w:r w:rsidRPr="009D3B67">
        <w:rPr>
          <w:rFonts w:ascii="Times New Roman" w:hAnsi="Times New Roman"/>
          <w:b/>
          <w:sz w:val="28"/>
          <w:szCs w:val="28"/>
        </w:rPr>
        <w:t xml:space="preserve">Центру надання соціальних послуг </w:t>
      </w:r>
      <w:r w:rsidRPr="009D3B67">
        <w:rPr>
          <w:rFonts w:ascii="Times New Roman" w:hAnsi="Times New Roman"/>
          <w:sz w:val="28"/>
          <w:szCs w:val="28"/>
        </w:rPr>
        <w:t>спрямовано кошти в сумі 30 000,00 грн, на придбання оргтехніки</w:t>
      </w:r>
    </w:p>
    <w:p w:rsidR="00773B38" w:rsidRDefault="003E0CDF" w:rsidP="009376AA">
      <w:pPr>
        <w:spacing w:after="0" w:line="240" w:lineRule="auto"/>
        <w:ind w:leftChars="-515" w:left="-1133" w:firstLineChars="201" w:firstLine="565"/>
        <w:jc w:val="both"/>
        <w:rPr>
          <w:rFonts w:ascii="Times New Roman" w:hAnsi="Times New Roman"/>
          <w:sz w:val="28"/>
          <w:szCs w:val="28"/>
        </w:rPr>
      </w:pPr>
      <w:r w:rsidRPr="002125F0">
        <w:rPr>
          <w:rFonts w:ascii="Times New Roman" w:hAnsi="Times New Roman"/>
          <w:b/>
          <w:sz w:val="28"/>
          <w:szCs w:val="28"/>
        </w:rPr>
        <w:t>На</w:t>
      </w:r>
      <w:r w:rsidRPr="009D3B67">
        <w:rPr>
          <w:rFonts w:ascii="Times New Roman" w:hAnsi="Times New Roman"/>
          <w:sz w:val="28"/>
          <w:szCs w:val="28"/>
        </w:rPr>
        <w:t xml:space="preserve"> </w:t>
      </w:r>
      <w:r w:rsidRPr="009D3B67">
        <w:rPr>
          <w:rFonts w:ascii="Times New Roman" w:hAnsi="Times New Roman"/>
          <w:b/>
          <w:sz w:val="28"/>
          <w:szCs w:val="28"/>
        </w:rPr>
        <w:t>організацію та проведення громадських робіт</w:t>
      </w:r>
      <w:r w:rsidRPr="009D3B67">
        <w:rPr>
          <w:rFonts w:ascii="Times New Roman" w:hAnsi="Times New Roman"/>
          <w:sz w:val="28"/>
          <w:szCs w:val="28"/>
        </w:rPr>
        <w:t xml:space="preserve"> спрямовано кошти  у сумі </w:t>
      </w:r>
      <w:r w:rsidRPr="009D3B67">
        <w:rPr>
          <w:rFonts w:ascii="Times New Roman" w:hAnsi="Times New Roman"/>
          <w:b/>
          <w:sz w:val="28"/>
          <w:szCs w:val="28"/>
        </w:rPr>
        <w:t>51 923,07</w:t>
      </w:r>
      <w:r w:rsidRPr="009D3B67">
        <w:rPr>
          <w:rFonts w:ascii="Times New Roman" w:hAnsi="Times New Roman"/>
          <w:sz w:val="28"/>
          <w:szCs w:val="28"/>
        </w:rPr>
        <w:t xml:space="preserve"> грн (заробітна плата з нарахуваннями).</w:t>
      </w:r>
    </w:p>
    <w:p w:rsidR="002125F0" w:rsidRPr="009D3B67" w:rsidRDefault="002125F0" w:rsidP="009376AA">
      <w:pPr>
        <w:spacing w:after="0" w:line="240" w:lineRule="auto"/>
        <w:ind w:leftChars="-515" w:left="-1133" w:firstLineChars="201" w:firstLine="563"/>
        <w:jc w:val="both"/>
        <w:rPr>
          <w:rFonts w:ascii="Times New Roman" w:hAnsi="Times New Roman"/>
          <w:sz w:val="28"/>
          <w:szCs w:val="28"/>
        </w:rPr>
      </w:pP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По благоустрою населених пунктів використано кошти в сумі 162 620,00 грн. на влаштування бетонних огорож на двох кладовищах у с. Охматів.</w:t>
      </w:r>
    </w:p>
    <w:p w:rsidR="00773B38" w:rsidRPr="009D3B67" w:rsidRDefault="00773B38" w:rsidP="009376AA">
      <w:pPr>
        <w:spacing w:after="0" w:line="240" w:lineRule="auto"/>
        <w:ind w:leftChars="-515" w:left="-1133" w:firstLineChars="201" w:firstLine="563"/>
        <w:jc w:val="both"/>
        <w:rPr>
          <w:rFonts w:ascii="Times New Roman" w:hAnsi="Times New Roman"/>
          <w:sz w:val="28"/>
          <w:szCs w:val="28"/>
        </w:rPr>
      </w:pPr>
    </w:p>
    <w:p w:rsidR="00773B38" w:rsidRPr="009D3B67" w:rsidRDefault="003E0CDF" w:rsidP="009376AA">
      <w:pPr>
        <w:spacing w:after="0" w:line="240" w:lineRule="auto"/>
        <w:ind w:leftChars="-515" w:left="-1133" w:firstLineChars="201" w:firstLine="563"/>
        <w:jc w:val="both"/>
        <w:rPr>
          <w:rFonts w:ascii="Times New Roman" w:hAnsi="Times New Roman"/>
          <w:sz w:val="28"/>
          <w:szCs w:val="28"/>
        </w:rPr>
      </w:pPr>
      <w:r w:rsidRPr="009D3B67">
        <w:rPr>
          <w:rFonts w:ascii="Times New Roman" w:hAnsi="Times New Roman"/>
          <w:sz w:val="28"/>
          <w:szCs w:val="28"/>
        </w:rPr>
        <w:t>Виготовлено ПКД  на місцеву автоматизовану систему централізованого оповіщення (МАСЦО) 75000,00 грн..</w:t>
      </w:r>
    </w:p>
    <w:p w:rsidR="00773B38" w:rsidRPr="009D3B67" w:rsidRDefault="00773B38" w:rsidP="009376AA">
      <w:pPr>
        <w:spacing w:after="0" w:line="240" w:lineRule="auto"/>
        <w:ind w:leftChars="-515" w:left="-1133" w:firstLineChars="201" w:firstLine="563"/>
        <w:jc w:val="both"/>
        <w:rPr>
          <w:rFonts w:ascii="Times New Roman" w:hAnsi="Times New Roman"/>
          <w:sz w:val="28"/>
          <w:szCs w:val="28"/>
        </w:rPr>
      </w:pP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Придбано обладнання для потреб військових частин на суму 986 534,00 грн. в т.ч.</w:t>
      </w:r>
      <w:r w:rsidR="002B77D5">
        <w:rPr>
          <w:rFonts w:ascii="Times New Roman" w:hAnsi="Times New Roman"/>
          <w:sz w:val="28"/>
          <w:szCs w:val="28"/>
        </w:rPr>
        <w:t xml:space="preserve"> </w:t>
      </w:r>
      <w:r w:rsidRPr="009D3B67">
        <w:rPr>
          <w:rFonts w:ascii="Times New Roman" w:hAnsi="Times New Roman"/>
          <w:sz w:val="28"/>
          <w:szCs w:val="28"/>
        </w:rPr>
        <w:t xml:space="preserve">мотоцикли – 408000,00 грн.,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засоби РЕБ – 143500,00 грн.,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lastRenderedPageBreak/>
        <w:t xml:space="preserve">генератори – 82239,00 грн., </w:t>
      </w:r>
    </w:p>
    <w:p w:rsidR="00773B38" w:rsidRPr="009D3B67" w:rsidRDefault="003E0CDF" w:rsidP="009376AA">
      <w:pPr>
        <w:spacing w:after="0"/>
        <w:ind w:leftChars="-515" w:left="-1133" w:firstLineChars="201" w:firstLine="563"/>
        <w:jc w:val="both"/>
        <w:rPr>
          <w:rFonts w:ascii="Times New Roman" w:hAnsi="Times New Roman"/>
          <w:sz w:val="28"/>
          <w:szCs w:val="28"/>
        </w:rPr>
      </w:pPr>
      <w:r w:rsidRPr="009D3B67">
        <w:rPr>
          <w:rFonts w:ascii="Times New Roman" w:hAnsi="Times New Roman"/>
          <w:sz w:val="28"/>
          <w:szCs w:val="28"/>
        </w:rPr>
        <w:t>зарядні станції – 98800,00 грн.</w:t>
      </w:r>
    </w:p>
    <w:p w:rsidR="00773B38" w:rsidRPr="009D3B67" w:rsidRDefault="003E0CDF" w:rsidP="009376AA">
      <w:pPr>
        <w:ind w:leftChars="-515" w:left="-1133" w:firstLineChars="201" w:firstLine="563"/>
        <w:jc w:val="both"/>
        <w:rPr>
          <w:rFonts w:ascii="Times New Roman" w:hAnsi="Times New Roman"/>
          <w:sz w:val="28"/>
          <w:szCs w:val="28"/>
        </w:rPr>
      </w:pPr>
      <w:r w:rsidRPr="009D3B67">
        <w:rPr>
          <w:rFonts w:ascii="Times New Roman" w:hAnsi="Times New Roman"/>
          <w:sz w:val="28"/>
          <w:szCs w:val="28"/>
          <w:lang w:val="en-US"/>
        </w:rPr>
        <w:t>FPV</w:t>
      </w:r>
      <w:r w:rsidRPr="009D3B67">
        <w:rPr>
          <w:rFonts w:ascii="Times New Roman" w:hAnsi="Times New Roman"/>
          <w:sz w:val="28"/>
          <w:szCs w:val="28"/>
        </w:rPr>
        <w:t xml:space="preserve"> </w:t>
      </w:r>
      <w:proofErr w:type="spellStart"/>
      <w:r w:rsidRPr="009D3B67">
        <w:rPr>
          <w:rFonts w:ascii="Times New Roman" w:hAnsi="Times New Roman"/>
          <w:sz w:val="28"/>
          <w:szCs w:val="28"/>
        </w:rPr>
        <w:t>дрони</w:t>
      </w:r>
      <w:proofErr w:type="spellEnd"/>
      <w:r w:rsidRPr="009D3B67">
        <w:rPr>
          <w:rFonts w:ascii="Times New Roman" w:hAnsi="Times New Roman"/>
          <w:sz w:val="28"/>
          <w:szCs w:val="28"/>
        </w:rPr>
        <w:t xml:space="preserve"> на </w:t>
      </w:r>
      <w:proofErr w:type="spellStart"/>
      <w:r w:rsidRPr="009D3B67">
        <w:rPr>
          <w:rFonts w:ascii="Times New Roman" w:hAnsi="Times New Roman"/>
          <w:sz w:val="28"/>
          <w:szCs w:val="28"/>
        </w:rPr>
        <w:t>оптоволокні</w:t>
      </w:r>
      <w:proofErr w:type="spellEnd"/>
      <w:r w:rsidRPr="009D3B67">
        <w:rPr>
          <w:rFonts w:ascii="Times New Roman" w:hAnsi="Times New Roman"/>
          <w:sz w:val="28"/>
          <w:szCs w:val="28"/>
        </w:rPr>
        <w:t xml:space="preserve"> 253 995</w:t>
      </w:r>
      <w:proofErr w:type="gramStart"/>
      <w:r w:rsidRPr="009D3B67">
        <w:rPr>
          <w:rFonts w:ascii="Times New Roman" w:hAnsi="Times New Roman"/>
          <w:sz w:val="28"/>
          <w:szCs w:val="28"/>
        </w:rPr>
        <w:t>,00</w:t>
      </w:r>
      <w:proofErr w:type="gramEnd"/>
      <w:r w:rsidRPr="009D3B67">
        <w:rPr>
          <w:rFonts w:ascii="Times New Roman" w:hAnsi="Times New Roman"/>
          <w:sz w:val="28"/>
          <w:szCs w:val="28"/>
        </w:rPr>
        <w:t xml:space="preserve"> грн.</w:t>
      </w:r>
    </w:p>
    <w:p w:rsidR="00773B38" w:rsidRPr="009D3B67" w:rsidRDefault="003E0CDF" w:rsidP="009376AA">
      <w:pPr>
        <w:ind w:leftChars="-515" w:left="-1133" w:firstLineChars="201" w:firstLine="565"/>
        <w:jc w:val="both"/>
        <w:rPr>
          <w:rFonts w:ascii="Times New Roman" w:hAnsi="Times New Roman"/>
          <w:b/>
          <w:bCs/>
          <w:sz w:val="28"/>
          <w:szCs w:val="28"/>
        </w:rPr>
      </w:pPr>
      <w:r w:rsidRPr="009D3B67">
        <w:rPr>
          <w:rFonts w:ascii="Times New Roman" w:hAnsi="Times New Roman"/>
          <w:b/>
          <w:bCs/>
          <w:sz w:val="28"/>
          <w:szCs w:val="28"/>
        </w:rPr>
        <w:t>Відділу освіти, культури, молоді та спорту Баштечківської сільської ради у 2025 році</w:t>
      </w:r>
    </w:p>
    <w:p w:rsidR="00773B38" w:rsidRPr="009D3B67" w:rsidRDefault="003E0CDF" w:rsidP="009376AA">
      <w:pPr>
        <w:ind w:leftChars="-515" w:left="-1133" w:firstLineChars="201" w:firstLine="563"/>
        <w:jc w:val="both"/>
        <w:rPr>
          <w:rFonts w:ascii="Times New Roman" w:hAnsi="Times New Roman"/>
          <w:sz w:val="28"/>
          <w:szCs w:val="28"/>
        </w:rPr>
      </w:pPr>
      <w:r w:rsidRPr="009D3B67">
        <w:rPr>
          <w:rFonts w:ascii="Times New Roman" w:hAnsi="Times New Roman"/>
          <w:sz w:val="28"/>
          <w:szCs w:val="28"/>
        </w:rPr>
        <w:t>У сучасному світі, де зміни відбуваються з неймовірною швидкістю, освіта повинна відповідати викликам часу. Новітні технології, соціальні трансформації та глобальні події вимагають від освітніх систем швидкої адаптації  та інноваційного підходу.</w:t>
      </w:r>
    </w:p>
    <w:p w:rsidR="00773B38" w:rsidRPr="009D3B67" w:rsidRDefault="003E0CDF" w:rsidP="009376AA">
      <w:pPr>
        <w:ind w:leftChars="-515" w:left="-1133" w:firstLineChars="201" w:firstLine="563"/>
        <w:jc w:val="both"/>
        <w:rPr>
          <w:rFonts w:ascii="Times New Roman" w:hAnsi="Times New Roman"/>
          <w:sz w:val="28"/>
          <w:szCs w:val="28"/>
        </w:rPr>
      </w:pPr>
      <w:r w:rsidRPr="009D3B67">
        <w:rPr>
          <w:rFonts w:ascii="Times New Roman" w:hAnsi="Times New Roman"/>
          <w:sz w:val="28"/>
          <w:szCs w:val="28"/>
        </w:rPr>
        <w:t xml:space="preserve">У звітному періоді проводилась робота з виконання нормативних документів КМУ, МО і науки України, управління освіти </w:t>
      </w:r>
      <w:proofErr w:type="spellStart"/>
      <w:r w:rsidRPr="009D3B67">
        <w:rPr>
          <w:rFonts w:ascii="Times New Roman" w:hAnsi="Times New Roman"/>
          <w:sz w:val="28"/>
          <w:szCs w:val="28"/>
        </w:rPr>
        <w:t>освіти</w:t>
      </w:r>
      <w:proofErr w:type="spellEnd"/>
      <w:r w:rsidRPr="009D3B67">
        <w:rPr>
          <w:rFonts w:ascii="Times New Roman" w:hAnsi="Times New Roman"/>
          <w:sz w:val="28"/>
          <w:szCs w:val="28"/>
        </w:rPr>
        <w:t xml:space="preserve"> і науки Черкаської ОВА, рішень сільської ради та виконавчого комітету, розпоряджень сільського голови, власних наказів та рішень. </w:t>
      </w:r>
    </w:p>
    <w:p w:rsidR="00773B38" w:rsidRPr="009D3B67" w:rsidRDefault="003E0CDF" w:rsidP="009376AA">
      <w:pPr>
        <w:ind w:leftChars="-515" w:left="-1133" w:firstLineChars="201" w:firstLine="563"/>
        <w:jc w:val="both"/>
        <w:rPr>
          <w:rFonts w:ascii="Times New Roman" w:hAnsi="Times New Roman"/>
          <w:sz w:val="28"/>
          <w:szCs w:val="28"/>
        </w:rPr>
      </w:pPr>
      <w:r w:rsidRPr="009D3B67">
        <w:rPr>
          <w:rFonts w:ascii="Times New Roman" w:hAnsi="Times New Roman"/>
          <w:sz w:val="28"/>
          <w:szCs w:val="28"/>
        </w:rPr>
        <w:t>Протягом 2025-го року працівниками відділу освіти здійснювався:</w:t>
      </w:r>
    </w:p>
    <w:p w:rsidR="00773B38" w:rsidRPr="009D3B67" w:rsidRDefault="003E0CDF" w:rsidP="009376AA">
      <w:pPr>
        <w:pStyle w:val="a8"/>
        <w:numPr>
          <w:ilvl w:val="0"/>
          <w:numId w:val="16"/>
        </w:numPr>
        <w:ind w:leftChars="-515" w:left="-1133" w:firstLineChars="201" w:firstLine="563"/>
        <w:jc w:val="both"/>
        <w:rPr>
          <w:rFonts w:ascii="Times New Roman" w:hAnsi="Times New Roman"/>
          <w:sz w:val="28"/>
          <w:szCs w:val="28"/>
        </w:rPr>
      </w:pPr>
      <w:r w:rsidRPr="009D3B67">
        <w:rPr>
          <w:rFonts w:ascii="Times New Roman" w:hAnsi="Times New Roman"/>
          <w:sz w:val="28"/>
          <w:szCs w:val="28"/>
        </w:rPr>
        <w:t>Контроль за комплектуванням мережі  класів закладів освіти;</w:t>
      </w:r>
    </w:p>
    <w:p w:rsidR="00773B38" w:rsidRPr="009D3B67" w:rsidRDefault="003E0CDF" w:rsidP="009376AA">
      <w:pPr>
        <w:pStyle w:val="a8"/>
        <w:numPr>
          <w:ilvl w:val="0"/>
          <w:numId w:val="16"/>
        </w:numPr>
        <w:ind w:leftChars="-515" w:left="-1133" w:firstLineChars="201" w:firstLine="563"/>
        <w:jc w:val="both"/>
        <w:rPr>
          <w:rFonts w:ascii="Times New Roman" w:hAnsi="Times New Roman"/>
          <w:sz w:val="28"/>
          <w:szCs w:val="28"/>
        </w:rPr>
      </w:pPr>
      <w:r w:rsidRPr="009D3B67">
        <w:rPr>
          <w:rFonts w:ascii="Times New Roman" w:hAnsi="Times New Roman"/>
          <w:sz w:val="28"/>
          <w:szCs w:val="28"/>
        </w:rPr>
        <w:t>Оперативний контроль за фінансово-господарською діяльністю підпорядкованих закладів освіти та культури;</w:t>
      </w:r>
    </w:p>
    <w:p w:rsidR="00773B38" w:rsidRPr="009D3B67" w:rsidRDefault="002125F0" w:rsidP="009376AA">
      <w:pPr>
        <w:pStyle w:val="a8"/>
        <w:numPr>
          <w:ilvl w:val="0"/>
          <w:numId w:val="16"/>
        </w:numPr>
        <w:ind w:leftChars="-515" w:left="-1133" w:firstLineChars="201" w:firstLine="563"/>
        <w:jc w:val="both"/>
        <w:rPr>
          <w:rFonts w:ascii="Times New Roman" w:hAnsi="Times New Roman"/>
          <w:sz w:val="28"/>
          <w:szCs w:val="28"/>
        </w:rPr>
      </w:pPr>
      <w:r>
        <w:rPr>
          <w:rFonts w:ascii="Times New Roman" w:hAnsi="Times New Roman"/>
          <w:sz w:val="28"/>
          <w:szCs w:val="28"/>
        </w:rPr>
        <w:t>за</w:t>
      </w:r>
      <w:r w:rsidR="003E0CDF" w:rsidRPr="009D3B67">
        <w:rPr>
          <w:rFonts w:ascii="Times New Roman" w:hAnsi="Times New Roman"/>
          <w:sz w:val="28"/>
          <w:szCs w:val="28"/>
        </w:rPr>
        <w:t xml:space="preserve"> проведенням предметних олімпіад, конкурсу знавців української мови імені Петра </w:t>
      </w:r>
      <w:proofErr w:type="spellStart"/>
      <w:r w:rsidR="003E0CDF" w:rsidRPr="009D3B67">
        <w:rPr>
          <w:rFonts w:ascii="Times New Roman" w:hAnsi="Times New Roman"/>
          <w:sz w:val="28"/>
          <w:szCs w:val="28"/>
        </w:rPr>
        <w:t>Яцика</w:t>
      </w:r>
      <w:proofErr w:type="spellEnd"/>
      <w:r w:rsidR="003E0CDF" w:rsidRPr="009D3B67">
        <w:rPr>
          <w:rFonts w:ascii="Times New Roman" w:hAnsi="Times New Roman"/>
          <w:sz w:val="28"/>
          <w:szCs w:val="28"/>
        </w:rPr>
        <w:t>, Всеукраїнської, дитячо-юнацької, військово-патріотичної гри («Сокіл» ) «Джура» та «Пліч-о-пліч» Всеукраїнські шкільні ліги.</w:t>
      </w:r>
    </w:p>
    <w:p w:rsidR="00773B38" w:rsidRPr="009D3B67" w:rsidRDefault="003E0CDF" w:rsidP="009376AA">
      <w:pPr>
        <w:pStyle w:val="a8"/>
        <w:numPr>
          <w:ilvl w:val="0"/>
          <w:numId w:val="16"/>
        </w:numPr>
        <w:ind w:leftChars="-515" w:left="-1133" w:firstLineChars="201" w:firstLine="563"/>
        <w:jc w:val="both"/>
        <w:rPr>
          <w:rFonts w:ascii="Times New Roman" w:hAnsi="Times New Roman"/>
          <w:sz w:val="28"/>
          <w:szCs w:val="28"/>
        </w:rPr>
      </w:pPr>
      <w:r w:rsidRPr="009D3B67">
        <w:rPr>
          <w:rFonts w:ascii="Times New Roman" w:hAnsi="Times New Roman"/>
          <w:sz w:val="28"/>
          <w:szCs w:val="28"/>
        </w:rPr>
        <w:t>організація роботи щодо підвищення кваліфікації педагогічних працівників та їх атестації;</w:t>
      </w:r>
    </w:p>
    <w:p w:rsidR="00773B38" w:rsidRPr="009D3B67" w:rsidRDefault="003E0CDF" w:rsidP="009376AA">
      <w:pPr>
        <w:pStyle w:val="a8"/>
        <w:numPr>
          <w:ilvl w:val="0"/>
          <w:numId w:val="16"/>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Коо</w:t>
      </w:r>
      <w:r w:rsidR="002125F0">
        <w:rPr>
          <w:rFonts w:ascii="Times New Roman" w:hAnsi="Times New Roman"/>
          <w:sz w:val="28"/>
          <w:szCs w:val="28"/>
        </w:rPr>
        <w:t>рдинація організації харчування</w:t>
      </w:r>
      <w:r w:rsidRPr="009D3B67">
        <w:rPr>
          <w:rFonts w:ascii="Times New Roman" w:hAnsi="Times New Roman"/>
          <w:sz w:val="28"/>
          <w:szCs w:val="28"/>
        </w:rPr>
        <w:t xml:space="preserve"> учнів та вихованців у закладах дошкільної та загальної середньої освіти;</w:t>
      </w:r>
    </w:p>
    <w:p w:rsidR="00773B38" w:rsidRPr="009D3B67" w:rsidRDefault="003E0CDF" w:rsidP="009376AA">
      <w:pPr>
        <w:pStyle w:val="a8"/>
        <w:numPr>
          <w:ilvl w:val="0"/>
          <w:numId w:val="16"/>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Робота по запобіганню бездоглядності та правопорушень серед неповнолітніх у навчальних закладах, насильства у сім’ї, учнівському колективі;</w:t>
      </w:r>
    </w:p>
    <w:p w:rsidR="00773B38" w:rsidRPr="009D3B67" w:rsidRDefault="003E0CDF" w:rsidP="009376AA">
      <w:pPr>
        <w:pStyle w:val="a8"/>
        <w:numPr>
          <w:ilvl w:val="0"/>
          <w:numId w:val="16"/>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контроль щодо стану роботи по профілактиці травматизму, булінгу учасників осв</w:t>
      </w:r>
      <w:r w:rsidR="002125F0">
        <w:rPr>
          <w:rFonts w:ascii="Times New Roman" w:hAnsi="Times New Roman"/>
          <w:sz w:val="28"/>
          <w:szCs w:val="28"/>
        </w:rPr>
        <w:t>ітнього</w:t>
      </w:r>
      <w:r w:rsidRPr="009D3B67">
        <w:rPr>
          <w:rFonts w:ascii="Times New Roman" w:hAnsi="Times New Roman"/>
          <w:sz w:val="28"/>
          <w:szCs w:val="28"/>
        </w:rPr>
        <w:t xml:space="preserve"> процесу в закладах освіти та інші види  моніторингів з метою захисту прав всіх учасників освітнього процесу.</w:t>
      </w:r>
    </w:p>
    <w:p w:rsidR="00773B38" w:rsidRPr="009D3B67" w:rsidRDefault="003E0CDF" w:rsidP="009376AA">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У збройних конфліктах України з </w:t>
      </w:r>
      <w:proofErr w:type="spellStart"/>
      <w:r w:rsidRPr="009D3B67">
        <w:rPr>
          <w:rFonts w:ascii="Times New Roman" w:hAnsi="Times New Roman"/>
          <w:sz w:val="28"/>
          <w:szCs w:val="28"/>
        </w:rPr>
        <w:t>рф</w:t>
      </w:r>
      <w:proofErr w:type="spellEnd"/>
      <w:r w:rsidRPr="009D3B67">
        <w:rPr>
          <w:rFonts w:ascii="Times New Roman" w:hAnsi="Times New Roman"/>
          <w:sz w:val="28"/>
          <w:szCs w:val="28"/>
        </w:rPr>
        <w:t xml:space="preserve"> питання збереження закладів освіти як безпечного простору є надзвичайно гострим. Під час військових дій та ще тривалий час після їх закінчення заклади освіти в Україні працюватимуть у нових для себе вимогах до безпечного освітнього середовища. Облаштування укриттів, пандусів та організація безпечного освітнього простору у школі – одне з найважливіших завдань кожного керівника закладу освіти нашої громади.</w:t>
      </w:r>
    </w:p>
    <w:p w:rsidR="00773B38" w:rsidRPr="009D3B67" w:rsidRDefault="003E0CDF" w:rsidP="009376AA">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Не зважаючи на важкі вик</w:t>
      </w:r>
      <w:r w:rsidR="002125F0">
        <w:rPr>
          <w:rFonts w:ascii="Times New Roman" w:hAnsi="Times New Roman"/>
          <w:sz w:val="28"/>
          <w:szCs w:val="28"/>
        </w:rPr>
        <w:t>лики воєнного стану у 2025 році</w:t>
      </w:r>
      <w:r w:rsidRPr="009D3B67">
        <w:rPr>
          <w:rFonts w:ascii="Times New Roman" w:hAnsi="Times New Roman"/>
          <w:sz w:val="28"/>
          <w:szCs w:val="28"/>
        </w:rPr>
        <w:t xml:space="preserve"> відділом освіти </w:t>
      </w:r>
      <w:r w:rsidR="002125F0">
        <w:rPr>
          <w:rFonts w:ascii="Times New Roman" w:hAnsi="Times New Roman"/>
          <w:sz w:val="28"/>
          <w:szCs w:val="28"/>
        </w:rPr>
        <w:t xml:space="preserve">Баштечківської </w:t>
      </w:r>
      <w:r w:rsidRPr="009D3B67">
        <w:rPr>
          <w:rFonts w:ascii="Times New Roman" w:hAnsi="Times New Roman"/>
          <w:sz w:val="28"/>
          <w:szCs w:val="28"/>
        </w:rPr>
        <w:t>с/ради, закладами освіти та культури, за активної підтримки органів місцевого самоврядування, депутатів усіх рівнів, на виконання Конституції України, законів України «Про освіту, «Про загальну середню освіту» та інших нормативно-</w:t>
      </w:r>
      <w:r w:rsidRPr="009D3B67">
        <w:rPr>
          <w:rFonts w:ascii="Times New Roman" w:hAnsi="Times New Roman"/>
          <w:sz w:val="28"/>
          <w:szCs w:val="28"/>
        </w:rPr>
        <w:lastRenderedPageBreak/>
        <w:t>правових документів </w:t>
      </w:r>
      <w:r w:rsidRPr="009D3B67">
        <w:rPr>
          <w:rFonts w:ascii="Times New Roman" w:hAnsi="Times New Roman"/>
          <w:b/>
          <w:bCs/>
          <w:sz w:val="28"/>
          <w:szCs w:val="28"/>
        </w:rPr>
        <w:t>вжито </w:t>
      </w:r>
      <w:r w:rsidRPr="009D3B67">
        <w:rPr>
          <w:rFonts w:ascii="Times New Roman" w:hAnsi="Times New Roman"/>
          <w:sz w:val="28"/>
          <w:szCs w:val="28"/>
        </w:rPr>
        <w:t>відповідні заходи щодо забезпечення належного функціонування галузі «Освіта» в нашій громаді.</w:t>
      </w:r>
    </w:p>
    <w:p w:rsidR="00773B38" w:rsidRPr="009D3B67" w:rsidRDefault="003E0CDF" w:rsidP="009376AA">
      <w:pPr>
        <w:ind w:leftChars="-515" w:left="-1133" w:firstLineChars="202" w:firstLine="568"/>
        <w:jc w:val="both"/>
        <w:rPr>
          <w:rFonts w:ascii="Times New Roman" w:hAnsi="Times New Roman"/>
          <w:sz w:val="28"/>
          <w:szCs w:val="28"/>
        </w:rPr>
      </w:pPr>
      <w:r w:rsidRPr="009D3B67">
        <w:rPr>
          <w:rFonts w:ascii="Times New Roman" w:hAnsi="Times New Roman"/>
          <w:b/>
          <w:bCs/>
          <w:sz w:val="28"/>
          <w:szCs w:val="28"/>
        </w:rPr>
        <w:t>Основними завданнями</w:t>
      </w:r>
      <w:r w:rsidRPr="009D3B67">
        <w:rPr>
          <w:rFonts w:ascii="Times New Roman" w:hAnsi="Times New Roman"/>
          <w:sz w:val="28"/>
          <w:szCs w:val="28"/>
        </w:rPr>
        <w:t xml:space="preserve"> у 2025 році було створення безпечних умов для організації </w:t>
      </w:r>
      <w:proofErr w:type="spellStart"/>
      <w:r w:rsidRPr="009D3B67">
        <w:rPr>
          <w:rFonts w:ascii="Times New Roman" w:hAnsi="Times New Roman"/>
          <w:sz w:val="28"/>
          <w:szCs w:val="28"/>
        </w:rPr>
        <w:t>офлайн</w:t>
      </w:r>
      <w:proofErr w:type="spellEnd"/>
      <w:r w:rsidRPr="009D3B67">
        <w:rPr>
          <w:rFonts w:ascii="Times New Roman" w:hAnsi="Times New Roman"/>
          <w:sz w:val="28"/>
          <w:szCs w:val="28"/>
        </w:rPr>
        <w:t xml:space="preserve"> навчання, а саме: облаштування укриттів, які мають відповідати встановленим вимогам, забезпечення протипожежних, санітарно-гігієнічних вимог, використання </w:t>
      </w:r>
      <w:proofErr w:type="spellStart"/>
      <w:r w:rsidRPr="009D3B67">
        <w:rPr>
          <w:rFonts w:ascii="Times New Roman" w:hAnsi="Times New Roman"/>
          <w:sz w:val="28"/>
          <w:szCs w:val="28"/>
        </w:rPr>
        <w:t>субвенційних</w:t>
      </w:r>
      <w:proofErr w:type="spellEnd"/>
      <w:r w:rsidRPr="009D3B67">
        <w:rPr>
          <w:rFonts w:ascii="Times New Roman" w:hAnsi="Times New Roman"/>
          <w:sz w:val="28"/>
          <w:szCs w:val="28"/>
        </w:rPr>
        <w:t xml:space="preserve"> коштів для забезпечення харчування учнів початкових класів, використання державних коштів для впровадження НУШ у 8-их класах, придбання шкільного автобуса. </w:t>
      </w:r>
      <w:proofErr w:type="spellStart"/>
      <w:r w:rsidRPr="009D3B67">
        <w:rPr>
          <w:rFonts w:ascii="Times New Roman" w:hAnsi="Times New Roman"/>
          <w:sz w:val="28"/>
          <w:szCs w:val="28"/>
        </w:rPr>
        <w:t>Субвенційні</w:t>
      </w:r>
      <w:proofErr w:type="spellEnd"/>
      <w:r w:rsidRPr="009D3B67">
        <w:rPr>
          <w:rFonts w:ascii="Times New Roman" w:hAnsi="Times New Roman"/>
          <w:sz w:val="28"/>
          <w:szCs w:val="28"/>
        </w:rPr>
        <w:t xml:space="preserve"> кошти, передбачені для організації освітнього процесу у 2025 році використані в повному обсязі, завдяки </w:t>
      </w:r>
      <w:proofErr w:type="spellStart"/>
      <w:r w:rsidRPr="009D3B67">
        <w:rPr>
          <w:rFonts w:ascii="Times New Roman" w:hAnsi="Times New Roman"/>
          <w:sz w:val="28"/>
          <w:szCs w:val="28"/>
        </w:rPr>
        <w:t>співфінансуванню</w:t>
      </w:r>
      <w:proofErr w:type="spellEnd"/>
      <w:r w:rsidRPr="009D3B67">
        <w:rPr>
          <w:rFonts w:ascii="Times New Roman" w:hAnsi="Times New Roman"/>
          <w:sz w:val="28"/>
          <w:szCs w:val="28"/>
        </w:rPr>
        <w:t xml:space="preserve"> з місцевого бюджету.</w:t>
      </w:r>
    </w:p>
    <w:p w:rsidR="00773B38" w:rsidRPr="009D3B67" w:rsidRDefault="003E0CDF" w:rsidP="009376AA">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Відділ освіти, культури, молоді та спорту Баштечківської сільської ради (далі ВОКМС) у 2025 році працював відповідно до Положення, затвердженого рішенням сесії Баштечківської сільської ради від 14.12.2021р. №14-1/</w:t>
      </w:r>
      <w:r w:rsidRPr="009D3B67">
        <w:rPr>
          <w:rFonts w:ascii="Times New Roman" w:hAnsi="Times New Roman"/>
          <w:sz w:val="28"/>
          <w:szCs w:val="28"/>
          <w:lang w:val="en-US"/>
        </w:rPr>
        <w:t>VIII</w:t>
      </w:r>
      <w:r w:rsidRPr="009D3B67">
        <w:rPr>
          <w:rFonts w:ascii="Times New Roman" w:hAnsi="Times New Roman"/>
          <w:sz w:val="28"/>
          <w:szCs w:val="28"/>
        </w:rPr>
        <w:t>, та нормативно-правових актів Міністерства освіти і науки України, Міністерства культури та стратегічних комунікацій, Комітету з фізичної культури і спорту України, розпорядчих документів управління освіти і науки Черкаської обласної державної адміністрації, Уманської районної військової адміністрації, Баштечківської сільської ради.</w:t>
      </w:r>
    </w:p>
    <w:p w:rsidR="002125F0" w:rsidRDefault="003E0CDF" w:rsidP="009376AA">
      <w:pPr>
        <w:ind w:leftChars="-515" w:left="-1133" w:firstLineChars="202" w:firstLine="566"/>
        <w:jc w:val="both"/>
        <w:rPr>
          <w:rFonts w:ascii="Times New Roman" w:hAnsi="Times New Roman"/>
          <w:sz w:val="28"/>
          <w:szCs w:val="28"/>
        </w:rPr>
      </w:pPr>
      <w:bookmarkStart w:id="1" w:name="_Hlk219803314"/>
      <w:r w:rsidRPr="009D3B67">
        <w:rPr>
          <w:rFonts w:ascii="Times New Roman" w:hAnsi="Times New Roman"/>
          <w:sz w:val="28"/>
          <w:szCs w:val="28"/>
        </w:rPr>
        <w:t xml:space="preserve">До сфери управління ВОКС входять 8  юридичних осіб: </w:t>
      </w:r>
    </w:p>
    <w:p w:rsidR="00773B38" w:rsidRPr="009D3B67" w:rsidRDefault="002125F0" w:rsidP="009376AA">
      <w:pPr>
        <w:ind w:leftChars="-515" w:left="-1133" w:firstLineChars="202" w:firstLine="566"/>
        <w:jc w:val="both"/>
        <w:rPr>
          <w:rFonts w:ascii="Times New Roman" w:hAnsi="Times New Roman"/>
          <w:sz w:val="28"/>
          <w:szCs w:val="28"/>
        </w:rPr>
      </w:pPr>
      <w:r>
        <w:rPr>
          <w:rFonts w:ascii="Times New Roman" w:hAnsi="Times New Roman"/>
          <w:sz w:val="28"/>
          <w:szCs w:val="28"/>
        </w:rPr>
        <w:t>4 - ЗЗСО, 3 - ЗДО,</w:t>
      </w:r>
      <w:r w:rsidR="003E0CDF" w:rsidRPr="009D3B67">
        <w:rPr>
          <w:rFonts w:ascii="Times New Roman" w:hAnsi="Times New Roman"/>
          <w:sz w:val="28"/>
          <w:szCs w:val="28"/>
        </w:rPr>
        <w:t xml:space="preserve"> та КЗ «Центр </w:t>
      </w:r>
      <w:r w:rsidR="003E0CDF" w:rsidRPr="009D3B67">
        <w:rPr>
          <w:rStyle w:val="go"/>
          <w:rFonts w:ascii="Times New Roman" w:hAnsi="Times New Roman"/>
          <w:sz w:val="28"/>
          <w:szCs w:val="28"/>
        </w:rPr>
        <w:t xml:space="preserve">культури, дозвілля, спорту та туризму Баштечківської сільської ради» з 6 </w:t>
      </w:r>
      <w:proofErr w:type="spellStart"/>
      <w:r w:rsidR="003E0CDF" w:rsidRPr="009D3B67">
        <w:rPr>
          <w:rStyle w:val="go"/>
          <w:rFonts w:ascii="Times New Roman" w:hAnsi="Times New Roman"/>
          <w:sz w:val="28"/>
          <w:szCs w:val="28"/>
        </w:rPr>
        <w:t>-ма</w:t>
      </w:r>
      <w:proofErr w:type="spellEnd"/>
      <w:r w:rsidR="003E0CDF" w:rsidRPr="009D3B67">
        <w:rPr>
          <w:rStyle w:val="go"/>
          <w:rFonts w:ascii="Times New Roman" w:hAnsi="Times New Roman"/>
          <w:sz w:val="28"/>
          <w:szCs w:val="28"/>
        </w:rPr>
        <w:t xml:space="preserve"> філіями, </w:t>
      </w:r>
      <w:r w:rsidR="003E0CDF" w:rsidRPr="009D3B67">
        <w:rPr>
          <w:rFonts w:ascii="Times New Roman" w:hAnsi="Times New Roman"/>
          <w:sz w:val="28"/>
          <w:szCs w:val="28"/>
        </w:rPr>
        <w:t>Всього - 14 установ. </w:t>
      </w:r>
    </w:p>
    <w:bookmarkEnd w:id="1"/>
    <w:p w:rsidR="002125F0" w:rsidRDefault="003E0CDF" w:rsidP="009376AA">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У 2025 році до ВОКМС надійшло </w:t>
      </w:r>
      <w:r w:rsidRPr="009D3B67">
        <w:rPr>
          <w:rFonts w:ascii="Times New Roman" w:hAnsi="Times New Roman"/>
          <w:b/>
          <w:bCs/>
          <w:sz w:val="28"/>
          <w:szCs w:val="28"/>
        </w:rPr>
        <w:t>1767</w:t>
      </w:r>
      <w:r w:rsidR="002125F0">
        <w:rPr>
          <w:rFonts w:ascii="Times New Roman" w:hAnsi="Times New Roman"/>
          <w:sz w:val="28"/>
          <w:szCs w:val="28"/>
        </w:rPr>
        <w:t xml:space="preserve"> вхідних листів;</w:t>
      </w:r>
    </w:p>
    <w:p w:rsidR="00773B38" w:rsidRPr="009D3B67" w:rsidRDefault="003E0CDF" w:rsidP="009376AA">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Оформлено листів – відповідей, супровідних листів,  клопотань -  </w:t>
      </w:r>
      <w:r w:rsidRPr="009D3B67">
        <w:rPr>
          <w:rFonts w:ascii="Times New Roman" w:hAnsi="Times New Roman"/>
          <w:b/>
          <w:bCs/>
          <w:sz w:val="28"/>
          <w:szCs w:val="28"/>
        </w:rPr>
        <w:t>315</w:t>
      </w:r>
      <w:r w:rsidRPr="009D3B67">
        <w:rPr>
          <w:rFonts w:ascii="Times New Roman" w:hAnsi="Times New Roman"/>
          <w:sz w:val="28"/>
          <w:szCs w:val="28"/>
        </w:rPr>
        <w:t xml:space="preserve">. </w:t>
      </w:r>
    </w:p>
    <w:p w:rsidR="00773B38" w:rsidRPr="009D3B67" w:rsidRDefault="003E0CDF" w:rsidP="009376AA">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Всі запити та звернення своєчасно розглянуто, забезпечено інформування запитувачів у термін встановлений Законом України «Про доступ до публічної інформації».</w:t>
      </w:r>
    </w:p>
    <w:p w:rsidR="00773B38" w:rsidRPr="009D3B67" w:rsidRDefault="003E0CDF" w:rsidP="009376AA">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Відділом видано:</w:t>
      </w:r>
    </w:p>
    <w:p w:rsidR="00773B38" w:rsidRPr="009D3B67" w:rsidRDefault="003E0CDF" w:rsidP="009376AA">
      <w:pPr>
        <w:pStyle w:val="a8"/>
        <w:ind w:leftChars="-515" w:left="-1133" w:firstLineChars="202" w:firstLine="566"/>
        <w:jc w:val="both"/>
        <w:rPr>
          <w:rFonts w:ascii="Times New Roman" w:hAnsi="Times New Roman"/>
          <w:sz w:val="28"/>
          <w:szCs w:val="28"/>
        </w:rPr>
      </w:pPr>
      <w:r w:rsidRPr="009D3B67">
        <w:rPr>
          <w:rFonts w:ascii="Times New Roman" w:hAnsi="Times New Roman"/>
          <w:sz w:val="28"/>
          <w:szCs w:val="28"/>
        </w:rPr>
        <w:t>-  74  накази з основної діяльності;</w:t>
      </w:r>
    </w:p>
    <w:p w:rsidR="00773B38" w:rsidRPr="009D3B67" w:rsidRDefault="003E0CDF" w:rsidP="009376AA">
      <w:pPr>
        <w:pStyle w:val="a8"/>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- 95  з </w:t>
      </w:r>
      <w:proofErr w:type="spellStart"/>
      <w:r w:rsidRPr="009D3B67">
        <w:rPr>
          <w:rFonts w:ascii="Times New Roman" w:hAnsi="Times New Roman"/>
          <w:sz w:val="28"/>
          <w:szCs w:val="28"/>
        </w:rPr>
        <w:t>аміністративно</w:t>
      </w:r>
      <w:proofErr w:type="spellEnd"/>
      <w:r w:rsidRPr="009D3B67">
        <w:rPr>
          <w:rFonts w:ascii="Times New Roman" w:hAnsi="Times New Roman"/>
          <w:sz w:val="28"/>
          <w:szCs w:val="28"/>
        </w:rPr>
        <w:t xml:space="preserve"> – господарської діяльності;</w:t>
      </w:r>
    </w:p>
    <w:p w:rsidR="00773B38" w:rsidRPr="009D3B67" w:rsidRDefault="003E0CDF" w:rsidP="009376AA">
      <w:pPr>
        <w:pStyle w:val="a8"/>
        <w:ind w:leftChars="-515" w:left="-1133" w:firstLineChars="202" w:firstLine="566"/>
        <w:jc w:val="both"/>
        <w:rPr>
          <w:rFonts w:ascii="Times New Roman" w:hAnsi="Times New Roman"/>
          <w:sz w:val="28"/>
          <w:szCs w:val="28"/>
        </w:rPr>
      </w:pPr>
      <w:r w:rsidRPr="009D3B67">
        <w:rPr>
          <w:rFonts w:ascii="Times New Roman" w:hAnsi="Times New Roman"/>
          <w:sz w:val="28"/>
          <w:szCs w:val="28"/>
        </w:rPr>
        <w:t>- 53 кадрові накази;</w:t>
      </w:r>
    </w:p>
    <w:p w:rsidR="002125F0" w:rsidRDefault="003E0CDF" w:rsidP="009376AA">
      <w:pPr>
        <w:pStyle w:val="a8"/>
        <w:tabs>
          <w:tab w:val="left" w:pos="426"/>
        </w:tabs>
        <w:spacing w:after="0"/>
        <w:ind w:leftChars="-515" w:left="-1133" w:right="141" w:firstLineChars="202" w:firstLine="566"/>
        <w:jc w:val="both"/>
        <w:rPr>
          <w:rFonts w:ascii="Times New Roman" w:hAnsi="Times New Roman"/>
          <w:sz w:val="28"/>
          <w:szCs w:val="28"/>
        </w:rPr>
      </w:pPr>
      <w:r w:rsidRPr="009D3B67">
        <w:rPr>
          <w:rFonts w:ascii="Times New Roman" w:hAnsi="Times New Roman"/>
          <w:sz w:val="28"/>
          <w:szCs w:val="28"/>
        </w:rPr>
        <w:t>- 37 довідок;</w:t>
      </w:r>
    </w:p>
    <w:p w:rsidR="00773B38" w:rsidRPr="009D3B67" w:rsidRDefault="003E0CDF" w:rsidP="009376AA">
      <w:pPr>
        <w:pStyle w:val="a8"/>
        <w:tabs>
          <w:tab w:val="left" w:pos="426"/>
        </w:tabs>
        <w:spacing w:after="0"/>
        <w:ind w:leftChars="-515" w:left="-1133" w:right="141" w:firstLineChars="202" w:firstLine="566"/>
        <w:jc w:val="both"/>
        <w:rPr>
          <w:rFonts w:ascii="Times New Roman" w:hAnsi="Times New Roman"/>
          <w:sz w:val="28"/>
          <w:szCs w:val="28"/>
        </w:rPr>
      </w:pPr>
      <w:r w:rsidRPr="009D3B67">
        <w:rPr>
          <w:rFonts w:ascii="Times New Roman" w:hAnsi="Times New Roman"/>
          <w:sz w:val="28"/>
          <w:szCs w:val="28"/>
        </w:rPr>
        <w:t>-</w:t>
      </w:r>
      <w:r w:rsidR="002125F0">
        <w:rPr>
          <w:rFonts w:ascii="Times New Roman" w:hAnsi="Times New Roman"/>
          <w:sz w:val="28"/>
          <w:szCs w:val="28"/>
        </w:rPr>
        <w:t xml:space="preserve"> </w:t>
      </w:r>
      <w:r w:rsidRPr="009D3B67">
        <w:rPr>
          <w:rFonts w:ascii="Times New Roman" w:hAnsi="Times New Roman"/>
          <w:sz w:val="28"/>
          <w:szCs w:val="28"/>
        </w:rPr>
        <w:t xml:space="preserve">розроблено та підготовлено </w:t>
      </w:r>
      <w:r w:rsidR="002125F0">
        <w:rPr>
          <w:rFonts w:ascii="Times New Roman" w:hAnsi="Times New Roman"/>
          <w:sz w:val="28"/>
          <w:szCs w:val="28"/>
        </w:rPr>
        <w:t xml:space="preserve">до затвердження Баштечківською </w:t>
      </w:r>
      <w:r w:rsidRPr="009D3B67">
        <w:rPr>
          <w:rFonts w:ascii="Times New Roman" w:hAnsi="Times New Roman"/>
          <w:sz w:val="28"/>
          <w:szCs w:val="28"/>
        </w:rPr>
        <w:t>сільською радою 16 проєктів рішень та 6 проєктів рішень виконавчого комітету, 3 розпорядження сільського голови;</w:t>
      </w:r>
    </w:p>
    <w:p w:rsidR="00773B38" w:rsidRPr="009D3B67" w:rsidRDefault="002125F0" w:rsidP="009376AA">
      <w:pPr>
        <w:pStyle w:val="a8"/>
        <w:tabs>
          <w:tab w:val="left" w:pos="426"/>
        </w:tabs>
        <w:ind w:leftChars="-515" w:left="-1133" w:firstLineChars="202" w:firstLine="566"/>
        <w:jc w:val="both"/>
        <w:rPr>
          <w:rFonts w:ascii="Times New Roman" w:hAnsi="Times New Roman"/>
          <w:sz w:val="28"/>
          <w:szCs w:val="28"/>
        </w:rPr>
      </w:pPr>
      <w:r>
        <w:rPr>
          <w:rFonts w:ascii="Times New Roman" w:hAnsi="Times New Roman"/>
          <w:sz w:val="28"/>
          <w:szCs w:val="28"/>
        </w:rPr>
        <w:t xml:space="preserve">- </w:t>
      </w:r>
      <w:proofErr w:type="spellStart"/>
      <w:r w:rsidR="003E0CDF" w:rsidRPr="009D3B67">
        <w:rPr>
          <w:rFonts w:ascii="Times New Roman" w:hAnsi="Times New Roman"/>
          <w:sz w:val="28"/>
          <w:szCs w:val="28"/>
        </w:rPr>
        <w:t>Заключено</w:t>
      </w:r>
      <w:proofErr w:type="spellEnd"/>
      <w:r w:rsidR="003E0CDF" w:rsidRPr="009D3B67">
        <w:rPr>
          <w:rFonts w:ascii="Times New Roman" w:hAnsi="Times New Roman"/>
          <w:sz w:val="28"/>
          <w:szCs w:val="28"/>
        </w:rPr>
        <w:t xml:space="preserve"> та опрацьовано у системі «Прозоро» </w:t>
      </w:r>
      <w:r w:rsidR="003E0CDF" w:rsidRPr="009D3B67">
        <w:rPr>
          <w:rFonts w:ascii="Times New Roman" w:hAnsi="Times New Roman"/>
          <w:b/>
          <w:bCs/>
          <w:sz w:val="28"/>
          <w:szCs w:val="28"/>
        </w:rPr>
        <w:t>239</w:t>
      </w:r>
      <w:r w:rsidR="003E0CDF" w:rsidRPr="009D3B67">
        <w:rPr>
          <w:rFonts w:ascii="Times New Roman" w:hAnsi="Times New Roman"/>
          <w:sz w:val="28"/>
          <w:szCs w:val="28"/>
        </w:rPr>
        <w:t xml:space="preserve"> договорів на закупівлю товарів та послуг. </w:t>
      </w:r>
    </w:p>
    <w:p w:rsidR="00773B38" w:rsidRPr="009D3B67" w:rsidRDefault="002125F0" w:rsidP="009376AA">
      <w:pPr>
        <w:pStyle w:val="a8"/>
        <w:tabs>
          <w:tab w:val="left" w:pos="284"/>
        </w:tabs>
        <w:ind w:leftChars="-515" w:left="-1133" w:firstLineChars="202" w:firstLine="566"/>
        <w:jc w:val="both"/>
        <w:rPr>
          <w:rFonts w:ascii="Times New Roman" w:hAnsi="Times New Roman"/>
          <w:sz w:val="28"/>
          <w:szCs w:val="28"/>
        </w:rPr>
      </w:pPr>
      <w:r>
        <w:rPr>
          <w:rFonts w:ascii="Times New Roman" w:hAnsi="Times New Roman"/>
          <w:sz w:val="28"/>
          <w:szCs w:val="28"/>
        </w:rPr>
        <w:lastRenderedPageBreak/>
        <w:t xml:space="preserve">- </w:t>
      </w:r>
      <w:r w:rsidR="003E0CDF" w:rsidRPr="009D3B67">
        <w:rPr>
          <w:rFonts w:ascii="Times New Roman" w:hAnsi="Times New Roman"/>
          <w:sz w:val="28"/>
          <w:szCs w:val="28"/>
        </w:rPr>
        <w:t>Здійснено замовлення, видачу та облік документів про здобуття початкової, базової та повної загальної середньої освіти випускникам закладів загальної середньої освіти Баштечківської сільської ради за 2024/2025н.р.:</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Проведено перевірку, аналіз та коригування усієї документації відділу;</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Проводився щоденний контроль за відвідуванням дошкільних та загальноосвітніх закладів освіти.</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Проведено засідання атестаційної комісії ІІ рівня.</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Проведено організаційну роботу по підготовці до роботи літніх пришкільних таборів.</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Організовано оздоровлення дітей пільгових категорій у таборах «Артек» (Київська область, Пуща Водиця) і «Соколята» (Львівська область, м. Хирів).</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проведено огляди готовності закладів освіти, захисних споруд до роботи у новому навчальному році та під час осінньо-зимового періоду за участі представників ДСНС і </w:t>
      </w:r>
      <w:proofErr w:type="spellStart"/>
      <w:r w:rsidRPr="009D3B67">
        <w:rPr>
          <w:rFonts w:ascii="Times New Roman" w:hAnsi="Times New Roman"/>
          <w:sz w:val="28"/>
          <w:szCs w:val="28"/>
        </w:rPr>
        <w:t>Держпродспоживслужби</w:t>
      </w:r>
      <w:proofErr w:type="spellEnd"/>
      <w:r w:rsidRPr="009D3B67">
        <w:rPr>
          <w:rFonts w:ascii="Times New Roman" w:hAnsi="Times New Roman"/>
          <w:sz w:val="28"/>
          <w:szCs w:val="28"/>
        </w:rPr>
        <w:t>.</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Організовано роботу по складанню навчальних планів закладів загальної середньої освіти та їх комплектуванню кадрами.</w:t>
      </w:r>
    </w:p>
    <w:p w:rsidR="00773B38" w:rsidRPr="009D3B67" w:rsidRDefault="003E0CDF" w:rsidP="009376AA">
      <w:pPr>
        <w:pStyle w:val="a8"/>
        <w:numPr>
          <w:ilvl w:val="0"/>
          <w:numId w:val="17"/>
        </w:num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 здійснено організаційно-методичний супровід обласних олімпіад та конкурсів учнівської творчості. </w:t>
      </w:r>
    </w:p>
    <w:p w:rsidR="00773B38" w:rsidRDefault="002125F0" w:rsidP="00C95C09">
      <w:pPr>
        <w:pStyle w:val="a5"/>
        <w:spacing w:beforeAutospacing="0" w:afterAutospacing="0"/>
        <w:ind w:leftChars="-600" w:left="-1320" w:firstLineChars="101" w:firstLine="324"/>
        <w:contextualSpacing/>
        <w:rPr>
          <w:rFonts w:ascii="Times New Roman" w:hAnsi="Times New Roman"/>
          <w:b/>
          <w:sz w:val="32"/>
          <w:szCs w:val="32"/>
          <w:lang w:val="uk-UA"/>
        </w:rPr>
      </w:pPr>
      <w:r w:rsidRPr="002125F0">
        <w:rPr>
          <w:rFonts w:ascii="Times New Roman" w:hAnsi="Times New Roman"/>
          <w:b/>
          <w:sz w:val="32"/>
          <w:szCs w:val="32"/>
          <w:lang w:val="uk-UA"/>
        </w:rPr>
        <w:t>О</w:t>
      </w:r>
      <w:r>
        <w:rPr>
          <w:rFonts w:ascii="Times New Roman" w:hAnsi="Times New Roman"/>
          <w:b/>
          <w:sz w:val="32"/>
          <w:szCs w:val="32"/>
          <w:lang w:val="uk-UA"/>
        </w:rPr>
        <w:t>хматівська гімназія</w:t>
      </w:r>
    </w:p>
    <w:p w:rsidR="002125F0" w:rsidRPr="002125F0" w:rsidRDefault="002125F0" w:rsidP="00C95C09">
      <w:pPr>
        <w:pStyle w:val="a5"/>
        <w:spacing w:beforeAutospacing="0" w:afterAutospacing="0"/>
        <w:ind w:leftChars="-600" w:left="-1320" w:firstLineChars="101" w:firstLine="324"/>
        <w:contextualSpacing/>
        <w:jc w:val="center"/>
        <w:rPr>
          <w:rFonts w:ascii="Times New Roman" w:hAnsi="Times New Roman"/>
          <w:b/>
          <w:sz w:val="32"/>
          <w:szCs w:val="32"/>
          <w:lang w:val="uk-UA"/>
        </w:rPr>
      </w:pP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Протягом 2024-2025 навчального року здійснено організаційно-методичне забезпечення предметних олімпіад та  конкур</w:t>
      </w:r>
      <w:r w:rsidR="002125F0">
        <w:rPr>
          <w:rFonts w:ascii="Times New Roman" w:hAnsi="Times New Roman"/>
          <w:sz w:val="28"/>
          <w:szCs w:val="28"/>
        </w:rPr>
        <w:t xml:space="preserve">сів учнівської творчості. </w:t>
      </w:r>
      <w:r w:rsidRPr="009D3B67">
        <w:rPr>
          <w:rFonts w:ascii="Times New Roman" w:hAnsi="Times New Roman"/>
          <w:sz w:val="28"/>
          <w:szCs w:val="28"/>
        </w:rPr>
        <w:t>Від Баштечківської громади абсолютні переможці ІІ етапу  беруть участь у ІІІ етапі олімпіади який проходить упродовж січня - лютого 2026 року у місті Черкаси - це Бекало Марія (Охматівська гімназія) з предмета біології, Гончарук Софія (</w:t>
      </w:r>
      <w:proofErr w:type="spellStart"/>
      <w:r w:rsidRPr="009D3B67">
        <w:rPr>
          <w:rFonts w:ascii="Times New Roman" w:hAnsi="Times New Roman"/>
          <w:sz w:val="28"/>
          <w:szCs w:val="28"/>
        </w:rPr>
        <w:t>Баштечківський</w:t>
      </w:r>
      <w:proofErr w:type="spellEnd"/>
      <w:r w:rsidRPr="009D3B67">
        <w:rPr>
          <w:rFonts w:ascii="Times New Roman" w:hAnsi="Times New Roman"/>
          <w:sz w:val="28"/>
          <w:szCs w:val="28"/>
        </w:rPr>
        <w:t xml:space="preserve"> ЗЗСО ) – з української мови, Мороз Валерія (Тинівський ЗЗСО) – з математики.  </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На виконання Постанови Кабінету Міністрів України № 684 від 13.09.2017 року проведена робота по обліку дітей дошкільного та шкільного віку.</w:t>
      </w:r>
    </w:p>
    <w:p w:rsidR="00773B38" w:rsidRPr="009D3B67" w:rsidRDefault="002125F0" w:rsidP="00C952EB">
      <w:pPr>
        <w:ind w:leftChars="-515" w:left="-1133" w:firstLineChars="202" w:firstLine="566"/>
        <w:jc w:val="both"/>
        <w:rPr>
          <w:rFonts w:ascii="Times New Roman" w:hAnsi="Times New Roman"/>
          <w:sz w:val="28"/>
          <w:szCs w:val="28"/>
        </w:rPr>
      </w:pPr>
      <w:r>
        <w:rPr>
          <w:rFonts w:ascii="Times New Roman" w:hAnsi="Times New Roman"/>
          <w:sz w:val="28"/>
          <w:szCs w:val="28"/>
        </w:rPr>
        <w:t>Впродовж року</w:t>
      </w:r>
      <w:r w:rsidR="003E0CDF" w:rsidRPr="009D3B67">
        <w:rPr>
          <w:rFonts w:ascii="Times New Roman" w:hAnsi="Times New Roman"/>
          <w:sz w:val="28"/>
          <w:szCs w:val="28"/>
        </w:rPr>
        <w:t xml:space="preserve"> в інформаційній системі управління освітою (ІСУО) постійно ведеться:</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 облік дітей шкільного та дошкільного віку (створено відділом освіти електронний реєстр); </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аналіз рівня забезпеченості  навчальних закладів підручниками у відповідності до потреби;</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здійснюється  поіменний моніторинг випускників 9-х та 11-х класів закладів загальної середньої освіти по працевлаштуванню;</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lastRenderedPageBreak/>
        <w:t>На постійному контролі відділу освіти виконання заходів державних  та місцевих програм.</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Начальником відділу освіти кожних два тижні проводяться наради з директорами освітніх закладів, на яких розглядаються актуальні питання  управління навчально-виховним процесом,</w:t>
      </w:r>
      <w:r w:rsidRPr="009D3B67">
        <w:rPr>
          <w:rFonts w:ascii="Times New Roman" w:hAnsi="Times New Roman"/>
          <w:color w:val="0A0A0A"/>
          <w:sz w:val="28"/>
          <w:szCs w:val="28"/>
          <w:shd w:val="clear" w:color="auto" w:fill="FFFFFF"/>
        </w:rPr>
        <w:t xml:space="preserve"> о</w:t>
      </w:r>
      <w:r w:rsidRPr="009D3B67">
        <w:rPr>
          <w:rFonts w:ascii="Times New Roman" w:hAnsi="Times New Roman"/>
          <w:sz w:val="28"/>
          <w:szCs w:val="28"/>
        </w:rPr>
        <w:t>знайомлення з новими директивами, обговорення та пошук рішень поточних питань, кадрові питання, питання безпеки, харчування, взаємодії з батьками, медичного обслуговування учнів та благоустрою території.</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Працівниками відділу освіти постійно надається консультаційна та методична підтримка всім учасникам освітнього процесу.</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Відповідно до плану проведення масових заходів, відділ освіти, культури, молоді та спорту сприяв участі здобувачів освіти у різноманітних конкурсах, змаганнях, виставках та проведення в рамках Всеукраїнських змагань «Пліч-о-пліч Всеукраїнські шкільні ліги».</w:t>
      </w:r>
    </w:p>
    <w:p w:rsidR="00773B38" w:rsidRPr="009D3B67" w:rsidRDefault="003E0CDF" w:rsidP="00C952EB">
      <w:pPr>
        <w:ind w:leftChars="-515" w:left="-1133" w:firstLineChars="202" w:firstLine="568"/>
        <w:jc w:val="both"/>
        <w:rPr>
          <w:rFonts w:ascii="Times New Roman" w:hAnsi="Times New Roman"/>
          <w:b/>
          <w:bCs/>
          <w:sz w:val="28"/>
          <w:szCs w:val="28"/>
        </w:rPr>
      </w:pPr>
      <w:r w:rsidRPr="009D3B67">
        <w:rPr>
          <w:rFonts w:ascii="Times New Roman" w:hAnsi="Times New Roman"/>
          <w:b/>
          <w:bCs/>
          <w:sz w:val="28"/>
          <w:szCs w:val="28"/>
        </w:rPr>
        <w:t>ПОКРАЩЕННЯ МАТЕРІАЛЬНО - ТЕХНІЧНОЇ БАЗИ</w:t>
      </w:r>
    </w:p>
    <w:p w:rsidR="00773B38" w:rsidRPr="009D3B67" w:rsidRDefault="003E0CDF" w:rsidP="00C952EB">
      <w:pPr>
        <w:ind w:leftChars="-515" w:left="-1133" w:firstLineChars="202" w:firstLine="566"/>
        <w:jc w:val="both"/>
        <w:rPr>
          <w:rFonts w:ascii="Times New Roman" w:hAnsi="Times New Roman"/>
          <w:bCs/>
          <w:sz w:val="28"/>
          <w:szCs w:val="28"/>
        </w:rPr>
      </w:pPr>
      <w:r w:rsidRPr="009D3B67">
        <w:rPr>
          <w:rFonts w:ascii="Times New Roman" w:hAnsi="Times New Roman"/>
          <w:bCs/>
          <w:sz w:val="28"/>
          <w:szCs w:val="28"/>
        </w:rPr>
        <w:t>Господа</w:t>
      </w:r>
      <w:r w:rsidR="002125F0">
        <w:rPr>
          <w:rFonts w:ascii="Times New Roman" w:hAnsi="Times New Roman"/>
          <w:bCs/>
          <w:sz w:val="28"/>
          <w:szCs w:val="28"/>
        </w:rPr>
        <w:t xml:space="preserve">рча діяльність відділу освіти у 2025 </w:t>
      </w:r>
      <w:r w:rsidRPr="009D3B67">
        <w:rPr>
          <w:rFonts w:ascii="Times New Roman" w:hAnsi="Times New Roman"/>
          <w:bCs/>
          <w:sz w:val="28"/>
          <w:szCs w:val="28"/>
        </w:rPr>
        <w:t xml:space="preserve">році була спрямована на зміцнення матеріально-технічної бази закладів освіти, здійснення технічного нагляду за інженерними системами, поточними ремонтами в установах, на нагляд за безаварійною експлуатацією будівель, опалювальних систем та інженерних споруд в закладах освіти, підготовки їх до роботи в осінньо-зимовий період та до нового навчального року, забезпеченню дотримання правил пожежної безпеки. Зокрема, укладено Акти готовності закладів освіти до нового навчального року та Акти готовності захисних споруд на 2025-2026 </w:t>
      </w:r>
      <w:proofErr w:type="spellStart"/>
      <w:r w:rsidRPr="009D3B67">
        <w:rPr>
          <w:rFonts w:ascii="Times New Roman" w:hAnsi="Times New Roman"/>
          <w:bCs/>
          <w:sz w:val="28"/>
          <w:szCs w:val="28"/>
        </w:rPr>
        <w:t>н.р</w:t>
      </w:r>
      <w:proofErr w:type="spellEnd"/>
      <w:r w:rsidRPr="009D3B67">
        <w:rPr>
          <w:rFonts w:ascii="Times New Roman" w:hAnsi="Times New Roman"/>
          <w:bCs/>
          <w:sz w:val="28"/>
          <w:szCs w:val="28"/>
        </w:rPr>
        <w:t>.</w:t>
      </w:r>
    </w:p>
    <w:p w:rsidR="00773B38" w:rsidRPr="009D3B67" w:rsidRDefault="003E0CDF" w:rsidP="00C952EB">
      <w:pPr>
        <w:ind w:leftChars="-515" w:left="-1133" w:firstLineChars="202" w:firstLine="566"/>
        <w:jc w:val="both"/>
        <w:rPr>
          <w:rFonts w:ascii="Times New Roman" w:hAnsi="Times New Roman"/>
          <w:b/>
          <w:bCs/>
          <w:sz w:val="28"/>
          <w:szCs w:val="28"/>
        </w:rPr>
      </w:pPr>
      <w:r w:rsidRPr="009D3B67">
        <w:rPr>
          <w:rFonts w:ascii="Times New Roman" w:hAnsi="Times New Roman"/>
          <w:bCs/>
          <w:sz w:val="28"/>
          <w:szCs w:val="28"/>
        </w:rPr>
        <w:t xml:space="preserve">В рамках підготовки до опалювального сезону проведено сервісне (технічне) обслуговування системи газопостачання, виконано ремонтно-профілактичні роботи з технічного обслуговування приладів, вузлів обліку газу, їх повірка, поточний ремонт, обслуговування та повірка сигналізаторів витоку газу, проведені періодичні випробування вимірювальних приладів у  котельнях електротехнічною лабораторією.  Проведена перезарядка вогнегасників. </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У 2025 році для  покращення матеріально-технічної бази зокрема на реалізацію завдань і заходів із впровадження реформи "Нова українська школа" на умовах співфінансування закуплено навчального обладнання для кабінетів природничих наук  на суму </w:t>
      </w:r>
      <w:r w:rsidRPr="009D3B67">
        <w:rPr>
          <w:rFonts w:ascii="Times New Roman" w:hAnsi="Times New Roman"/>
          <w:b/>
          <w:bCs/>
          <w:sz w:val="28"/>
          <w:szCs w:val="28"/>
        </w:rPr>
        <w:t xml:space="preserve">375 700 грн </w:t>
      </w:r>
      <w:r w:rsidRPr="009D3B67">
        <w:rPr>
          <w:rFonts w:ascii="Times New Roman" w:hAnsi="Times New Roman"/>
          <w:sz w:val="28"/>
          <w:szCs w:val="28"/>
        </w:rPr>
        <w:t xml:space="preserve">(із них кошти державного бюджету </w:t>
      </w:r>
      <w:r w:rsidRPr="009D3B67">
        <w:rPr>
          <w:rFonts w:ascii="Times New Roman" w:hAnsi="Times New Roman"/>
          <w:b/>
          <w:bCs/>
          <w:sz w:val="28"/>
          <w:szCs w:val="28"/>
        </w:rPr>
        <w:t>338 130 грн</w:t>
      </w:r>
      <w:r w:rsidRPr="009D3B67">
        <w:rPr>
          <w:rFonts w:ascii="Times New Roman" w:hAnsi="Times New Roman"/>
          <w:sz w:val="28"/>
          <w:szCs w:val="28"/>
        </w:rPr>
        <w:t xml:space="preserve"> та </w:t>
      </w:r>
      <w:r w:rsidRPr="009D3B67">
        <w:rPr>
          <w:rFonts w:ascii="Times New Roman" w:hAnsi="Times New Roman"/>
          <w:b/>
          <w:bCs/>
          <w:sz w:val="28"/>
          <w:szCs w:val="28"/>
        </w:rPr>
        <w:t>37 570</w:t>
      </w:r>
      <w:r w:rsidRPr="009D3B67">
        <w:rPr>
          <w:rFonts w:ascii="Times New Roman" w:hAnsi="Times New Roman"/>
          <w:sz w:val="28"/>
          <w:szCs w:val="28"/>
        </w:rPr>
        <w:t xml:space="preserve"> </w:t>
      </w:r>
      <w:r w:rsidRPr="009D3B67">
        <w:rPr>
          <w:rFonts w:ascii="Times New Roman" w:hAnsi="Times New Roman"/>
          <w:b/>
          <w:bCs/>
          <w:sz w:val="28"/>
          <w:szCs w:val="28"/>
        </w:rPr>
        <w:t>грн.</w:t>
      </w:r>
      <w:r w:rsidRPr="009D3B67">
        <w:rPr>
          <w:rFonts w:ascii="Times New Roman" w:hAnsi="Times New Roman"/>
          <w:sz w:val="28"/>
          <w:szCs w:val="28"/>
        </w:rPr>
        <w:t xml:space="preserve"> місцевий бюджет), а саме:</w:t>
      </w:r>
    </w:p>
    <w:p w:rsidR="002125F0" w:rsidRDefault="002125F0" w:rsidP="00C952EB">
      <w:pPr>
        <w:ind w:leftChars="-515" w:left="-1133" w:firstLineChars="202" w:firstLine="566"/>
        <w:jc w:val="both"/>
        <w:rPr>
          <w:rFonts w:ascii="Times New Roman" w:hAnsi="Times New Roman"/>
          <w:sz w:val="28"/>
          <w:szCs w:val="28"/>
        </w:rPr>
      </w:pPr>
      <w:r>
        <w:rPr>
          <w:rFonts w:ascii="Times New Roman" w:hAnsi="Times New Roman"/>
          <w:sz w:val="28"/>
          <w:szCs w:val="28"/>
        </w:rPr>
        <w:t>д</w:t>
      </w:r>
      <w:r w:rsidR="003E0CDF" w:rsidRPr="009D3B67">
        <w:rPr>
          <w:rFonts w:ascii="Times New Roman" w:hAnsi="Times New Roman"/>
          <w:sz w:val="28"/>
          <w:szCs w:val="28"/>
        </w:rPr>
        <w:t>ля Тинівського та Баштеч</w:t>
      </w:r>
      <w:r>
        <w:rPr>
          <w:rFonts w:ascii="Times New Roman" w:hAnsi="Times New Roman"/>
          <w:sz w:val="28"/>
          <w:szCs w:val="28"/>
        </w:rPr>
        <w:t>ківського ЗЗСО І-ІІІ ступенів – по 3 ноутбуки</w:t>
      </w:r>
      <w:r w:rsidR="003E0CDF" w:rsidRPr="009D3B67">
        <w:rPr>
          <w:rFonts w:ascii="Times New Roman" w:hAnsi="Times New Roman"/>
          <w:sz w:val="28"/>
          <w:szCs w:val="28"/>
        </w:rPr>
        <w:t xml:space="preserve"> і по 1 шкільній дошці на суму </w:t>
      </w:r>
      <w:r w:rsidR="003E0CDF" w:rsidRPr="009D3B67">
        <w:rPr>
          <w:rFonts w:ascii="Times New Roman" w:hAnsi="Times New Roman"/>
          <w:b/>
          <w:bCs/>
          <w:sz w:val="28"/>
          <w:szCs w:val="28"/>
        </w:rPr>
        <w:t>265 024 грн</w:t>
      </w:r>
      <w:r w:rsidR="003E0CDF" w:rsidRPr="009D3B67">
        <w:rPr>
          <w:rFonts w:ascii="Times New Roman" w:hAnsi="Times New Roman"/>
          <w:sz w:val="28"/>
          <w:szCs w:val="28"/>
        </w:rPr>
        <w:t xml:space="preserve"> ;</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для Нагірнянського ЗЗСО І-ІІІ ступенів та Охматівської гімназії – мультимедійні панелі із мобільними стійками – </w:t>
      </w:r>
      <w:r w:rsidRPr="009D3B67">
        <w:rPr>
          <w:rFonts w:ascii="Times New Roman" w:hAnsi="Times New Roman"/>
          <w:b/>
          <w:bCs/>
          <w:sz w:val="28"/>
          <w:szCs w:val="28"/>
        </w:rPr>
        <w:t>234 000 грн</w:t>
      </w:r>
      <w:r w:rsidRPr="009D3B67">
        <w:rPr>
          <w:rFonts w:ascii="Times New Roman" w:hAnsi="Times New Roman"/>
          <w:sz w:val="28"/>
          <w:szCs w:val="28"/>
        </w:rPr>
        <w:t>.</w:t>
      </w:r>
    </w:p>
    <w:p w:rsidR="004005B1"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lang w:eastAsia="ru-RU"/>
        </w:rPr>
      </w:pPr>
      <w:r>
        <w:rPr>
          <w:rFonts w:ascii="Times New Roman" w:eastAsia="Times New Roman" w:hAnsi="Times New Roman"/>
          <w:sz w:val="28"/>
          <w:szCs w:val="28"/>
          <w:shd w:val="clear" w:color="auto" w:fill="FFFFFF"/>
          <w:lang w:eastAsia="ru-RU"/>
        </w:rPr>
        <w:lastRenderedPageBreak/>
        <w:t xml:space="preserve">За рахунок коштів </w:t>
      </w:r>
      <w:r w:rsidR="003E0CDF" w:rsidRPr="009D3B67">
        <w:rPr>
          <w:rFonts w:ascii="Times New Roman" w:eastAsia="Times New Roman" w:hAnsi="Times New Roman"/>
          <w:sz w:val="28"/>
          <w:szCs w:val="28"/>
          <w:shd w:val="clear" w:color="auto" w:fill="FFFFFF"/>
          <w:lang w:eastAsia="ru-RU"/>
        </w:rPr>
        <w:t xml:space="preserve">бюджету </w:t>
      </w:r>
      <w:r>
        <w:rPr>
          <w:rFonts w:ascii="Times New Roman" w:eastAsia="Times New Roman" w:hAnsi="Times New Roman"/>
          <w:sz w:val="28"/>
          <w:szCs w:val="28"/>
          <w:shd w:val="clear" w:color="auto" w:fill="FFFFFF"/>
          <w:lang w:eastAsia="ru-RU"/>
        </w:rPr>
        <w:t>Баштечківської</w:t>
      </w:r>
      <w:r w:rsidR="003E0CDF" w:rsidRPr="009D3B67">
        <w:rPr>
          <w:rFonts w:ascii="Times New Roman" w:eastAsia="Times New Roman" w:hAnsi="Times New Roman"/>
          <w:sz w:val="28"/>
          <w:szCs w:val="28"/>
          <w:shd w:val="clear" w:color="auto" w:fill="FFFFFF"/>
          <w:lang w:eastAsia="ru-RU"/>
        </w:rPr>
        <w:t xml:space="preserve"> громади, з метою забезпечення діяльності галузі освіта,  протягом 2025 року профінансовано видатки:</w:t>
      </w:r>
    </w:p>
    <w:p w:rsidR="00773B38" w:rsidRPr="004005B1"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EF4E3C">
        <w:rPr>
          <w:rFonts w:ascii="Times New Roman" w:eastAsia="Times New Roman" w:hAnsi="Times New Roman"/>
          <w:sz w:val="28"/>
          <w:szCs w:val="28"/>
          <w:lang w:eastAsia="ru-RU"/>
        </w:rPr>
        <w:t xml:space="preserve"> </w:t>
      </w:r>
      <w:r w:rsidR="003E0CDF" w:rsidRPr="004005B1">
        <w:rPr>
          <w:rFonts w:ascii="Times New Roman" w:eastAsia="Times New Roman" w:hAnsi="Times New Roman"/>
          <w:sz w:val="28"/>
          <w:szCs w:val="28"/>
          <w:shd w:val="clear" w:color="auto" w:fill="FFFFFF"/>
          <w:lang w:eastAsia="ru-RU"/>
        </w:rPr>
        <w:t>на придбання предметів, матеріалів, о</w:t>
      </w:r>
      <w:r w:rsidRPr="004005B1">
        <w:rPr>
          <w:rFonts w:ascii="Times New Roman" w:eastAsia="Times New Roman" w:hAnsi="Times New Roman"/>
          <w:sz w:val="28"/>
          <w:szCs w:val="28"/>
          <w:shd w:val="clear" w:color="auto" w:fill="FFFFFF"/>
          <w:lang w:eastAsia="ru-RU"/>
        </w:rPr>
        <w:t>бладнання та інвентаря на суму</w:t>
      </w:r>
      <w:r w:rsidR="003E0CDF" w:rsidRPr="004005B1">
        <w:rPr>
          <w:rFonts w:ascii="Times New Roman" w:eastAsia="Times New Roman" w:hAnsi="Times New Roman"/>
          <w:sz w:val="28"/>
          <w:szCs w:val="28"/>
          <w:shd w:val="clear" w:color="auto" w:fill="FFFFFF"/>
          <w:lang w:eastAsia="ru-RU"/>
        </w:rPr>
        <w:t xml:space="preserve">  </w:t>
      </w:r>
      <w:r w:rsidR="003E0CDF" w:rsidRPr="004005B1">
        <w:rPr>
          <w:rFonts w:ascii="Times New Roman" w:eastAsia="Times New Roman" w:hAnsi="Times New Roman"/>
          <w:b/>
          <w:bCs/>
          <w:sz w:val="28"/>
          <w:szCs w:val="28"/>
          <w:shd w:val="clear" w:color="auto" w:fill="FFFFFF"/>
          <w:lang w:eastAsia="ru-RU"/>
        </w:rPr>
        <w:t>1 067 938 грн</w:t>
      </w:r>
      <w:r w:rsidR="003E0CDF" w:rsidRPr="004005B1">
        <w:rPr>
          <w:rFonts w:ascii="Times New Roman" w:eastAsia="Times New Roman" w:hAnsi="Times New Roman"/>
          <w:sz w:val="28"/>
          <w:szCs w:val="28"/>
          <w:shd w:val="clear" w:color="auto" w:fill="FFFFFF"/>
          <w:lang w:eastAsia="ru-RU"/>
        </w:rPr>
        <w:t>.:</w:t>
      </w:r>
    </w:p>
    <w:p w:rsidR="004005B1"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3E0CDF" w:rsidRPr="009D3B67">
        <w:rPr>
          <w:rFonts w:ascii="Times New Roman" w:eastAsia="Times New Roman" w:hAnsi="Times New Roman"/>
          <w:sz w:val="28"/>
          <w:szCs w:val="28"/>
          <w:shd w:val="clear" w:color="auto" w:fill="FFFFFF"/>
          <w:lang w:eastAsia="ru-RU"/>
        </w:rPr>
        <w:t xml:space="preserve">це і придбання електролічильників – 13 684 грн; </w:t>
      </w:r>
    </w:p>
    <w:p w:rsidR="004005B1"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3E0CDF" w:rsidRPr="009D3B67">
        <w:rPr>
          <w:rFonts w:ascii="Times New Roman" w:eastAsia="Times New Roman" w:hAnsi="Times New Roman"/>
          <w:sz w:val="28"/>
          <w:szCs w:val="28"/>
          <w:shd w:val="clear" w:color="auto" w:fill="FFFFFF"/>
          <w:lang w:eastAsia="ru-RU"/>
        </w:rPr>
        <w:t xml:space="preserve">тримерів – 12 705 грн; </w:t>
      </w:r>
    </w:p>
    <w:p w:rsidR="004005B1"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proofErr w:type="spellStart"/>
      <w:r w:rsidR="003E0CDF" w:rsidRPr="009D3B67">
        <w:rPr>
          <w:rFonts w:ascii="Times New Roman" w:eastAsia="Times New Roman" w:hAnsi="Times New Roman"/>
          <w:sz w:val="28"/>
          <w:szCs w:val="28"/>
          <w:shd w:val="clear" w:color="auto" w:fill="FFFFFF"/>
          <w:lang w:eastAsia="ru-RU"/>
        </w:rPr>
        <w:t>гідроакамулятора</w:t>
      </w:r>
      <w:proofErr w:type="spellEnd"/>
      <w:r w:rsidR="003E0CDF" w:rsidRPr="009D3B67">
        <w:rPr>
          <w:rFonts w:ascii="Times New Roman" w:eastAsia="Times New Roman" w:hAnsi="Times New Roman"/>
          <w:sz w:val="28"/>
          <w:szCs w:val="28"/>
          <w:shd w:val="clear" w:color="auto" w:fill="FFFFFF"/>
          <w:lang w:eastAsia="ru-RU"/>
        </w:rPr>
        <w:t xml:space="preserve"> – 10 650 грн; </w:t>
      </w:r>
    </w:p>
    <w:p w:rsidR="004005B1"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3E0CDF" w:rsidRPr="009D3B67">
        <w:rPr>
          <w:rFonts w:ascii="Times New Roman" w:eastAsia="Times New Roman" w:hAnsi="Times New Roman"/>
          <w:sz w:val="28"/>
          <w:szCs w:val="28"/>
          <w:shd w:val="clear" w:color="auto" w:fill="FFFFFF"/>
          <w:lang w:eastAsia="ru-RU"/>
        </w:rPr>
        <w:t xml:space="preserve">канцтовари – 8 000 грн; </w:t>
      </w:r>
    </w:p>
    <w:p w:rsidR="00EF4E3C"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3E0CDF" w:rsidRPr="009D3B67">
        <w:rPr>
          <w:rFonts w:ascii="Times New Roman" w:eastAsia="Times New Roman" w:hAnsi="Times New Roman"/>
          <w:sz w:val="28"/>
          <w:szCs w:val="28"/>
          <w:shd w:val="clear" w:color="auto" w:fill="FFFFFF"/>
          <w:lang w:eastAsia="ru-RU"/>
        </w:rPr>
        <w:t xml:space="preserve">спорттовари – 24 290 грн; </w:t>
      </w:r>
    </w:p>
    <w:p w:rsidR="004005B1" w:rsidRDefault="00EF4E3C"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3E0CDF" w:rsidRPr="009D3B67">
        <w:rPr>
          <w:rFonts w:ascii="Times New Roman" w:eastAsia="Times New Roman" w:hAnsi="Times New Roman"/>
          <w:sz w:val="28"/>
          <w:szCs w:val="28"/>
          <w:shd w:val="clear" w:color="auto" w:fill="FFFFFF"/>
          <w:lang w:eastAsia="ru-RU"/>
        </w:rPr>
        <w:t>килимова д</w:t>
      </w:r>
      <w:r w:rsidR="004005B1">
        <w:rPr>
          <w:rFonts w:ascii="Times New Roman" w:eastAsia="Times New Roman" w:hAnsi="Times New Roman"/>
          <w:sz w:val="28"/>
          <w:szCs w:val="28"/>
          <w:shd w:val="clear" w:color="auto" w:fill="FFFFFF"/>
          <w:lang w:eastAsia="ru-RU"/>
        </w:rPr>
        <w:t xml:space="preserve">оріжка, лінолеум, перфоратор - </w:t>
      </w:r>
      <w:r w:rsidR="003E0CDF" w:rsidRPr="009D3B67">
        <w:rPr>
          <w:rFonts w:ascii="Times New Roman" w:eastAsia="Times New Roman" w:hAnsi="Times New Roman"/>
          <w:sz w:val="28"/>
          <w:szCs w:val="28"/>
          <w:shd w:val="clear" w:color="auto" w:fill="FFFFFF"/>
          <w:lang w:eastAsia="ru-RU"/>
        </w:rPr>
        <w:t xml:space="preserve">25 738 грн; </w:t>
      </w:r>
    </w:p>
    <w:p w:rsidR="004005B1"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3E0CDF" w:rsidRPr="009D3B67">
        <w:rPr>
          <w:rFonts w:ascii="Times New Roman" w:eastAsia="Times New Roman" w:hAnsi="Times New Roman"/>
          <w:sz w:val="28"/>
          <w:szCs w:val="28"/>
          <w:shd w:val="clear" w:color="auto" w:fill="FFFFFF"/>
          <w:lang w:eastAsia="ru-RU"/>
        </w:rPr>
        <w:t xml:space="preserve">електроводонагрівач – 8 588 грн.; </w:t>
      </w:r>
    </w:p>
    <w:p w:rsidR="00773B38" w:rsidRPr="009D3B67" w:rsidRDefault="004005B1"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 xml:space="preserve">- </w:t>
      </w:r>
      <w:r w:rsidR="003E0CDF" w:rsidRPr="009D3B67">
        <w:rPr>
          <w:rFonts w:ascii="Times New Roman" w:eastAsia="Times New Roman" w:hAnsi="Times New Roman"/>
          <w:sz w:val="28"/>
          <w:szCs w:val="28"/>
          <w:shd w:val="clear" w:color="auto" w:fill="FFFFFF"/>
          <w:lang w:eastAsia="ru-RU"/>
        </w:rPr>
        <w:t xml:space="preserve">стелажі на кухню, електронні ваги, індукційні плити, кухонне приладдя – 78 296 грн., будматеріали – 253 350 грн., </w:t>
      </w:r>
      <w:r w:rsidR="003E0CDF" w:rsidRPr="009D3B67">
        <w:rPr>
          <w:rFonts w:ascii="Times New Roman" w:hAnsi="Times New Roman"/>
          <w:sz w:val="28"/>
          <w:szCs w:val="28"/>
        </w:rPr>
        <w:t xml:space="preserve">медикаменти – 13 407 грн, придбання миючих та </w:t>
      </w:r>
      <w:proofErr w:type="spellStart"/>
      <w:r w:rsidR="003E0CDF" w:rsidRPr="009D3B67">
        <w:rPr>
          <w:rFonts w:ascii="Times New Roman" w:hAnsi="Times New Roman"/>
          <w:sz w:val="28"/>
          <w:szCs w:val="28"/>
        </w:rPr>
        <w:t>дезінфекуючих</w:t>
      </w:r>
      <w:proofErr w:type="spellEnd"/>
      <w:r w:rsidR="003E0CDF" w:rsidRPr="009D3B67">
        <w:rPr>
          <w:rFonts w:ascii="Times New Roman" w:hAnsi="Times New Roman"/>
          <w:sz w:val="28"/>
          <w:szCs w:val="28"/>
        </w:rPr>
        <w:t xml:space="preserve"> засобів – 25 968 грн.</w:t>
      </w:r>
    </w:p>
    <w:p w:rsidR="00773B38" w:rsidRPr="009D3B67" w:rsidRDefault="003E0CDF"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shd w:val="clear" w:color="auto" w:fill="FFFFFF"/>
          <w:lang w:eastAsia="ru-RU"/>
        </w:rPr>
      </w:pPr>
      <w:r w:rsidRPr="009D3B67">
        <w:rPr>
          <w:rFonts w:ascii="Times New Roman" w:eastAsia="Times New Roman" w:hAnsi="Times New Roman"/>
          <w:sz w:val="28"/>
          <w:szCs w:val="28"/>
          <w:shd w:val="clear" w:color="auto" w:fill="FFFFFF"/>
          <w:lang w:eastAsia="ru-RU"/>
        </w:rPr>
        <w:t xml:space="preserve">- на оплату послуг (крім комунальних) –  </w:t>
      </w:r>
      <w:r w:rsidRPr="009D3B67">
        <w:rPr>
          <w:rFonts w:ascii="Times New Roman" w:eastAsia="Times New Roman" w:hAnsi="Times New Roman"/>
          <w:b/>
          <w:bCs/>
          <w:sz w:val="28"/>
          <w:szCs w:val="28"/>
          <w:shd w:val="clear" w:color="auto" w:fill="FFFFFF"/>
          <w:lang w:eastAsia="ru-RU"/>
        </w:rPr>
        <w:t>424 217 грн</w:t>
      </w:r>
      <w:r w:rsidRPr="009D3B67">
        <w:rPr>
          <w:rFonts w:ascii="Times New Roman" w:eastAsia="Times New Roman" w:hAnsi="Times New Roman"/>
          <w:sz w:val="28"/>
          <w:szCs w:val="28"/>
          <w:shd w:val="clear" w:color="auto" w:fill="FFFFFF"/>
          <w:lang w:eastAsia="ru-RU"/>
        </w:rPr>
        <w:t xml:space="preserve">. </w:t>
      </w:r>
    </w:p>
    <w:p w:rsidR="00773B38" w:rsidRPr="009D3B67" w:rsidRDefault="003E0CDF" w:rsidP="00C952EB">
      <w:pPr>
        <w:shd w:val="clear" w:color="auto" w:fill="FFFFFF"/>
        <w:spacing w:after="0" w:line="240" w:lineRule="auto"/>
        <w:ind w:leftChars="-515" w:left="-1133" w:firstLineChars="202" w:firstLine="566"/>
        <w:jc w:val="both"/>
        <w:rPr>
          <w:rFonts w:ascii="Times New Roman" w:eastAsia="Times New Roman" w:hAnsi="Times New Roman"/>
          <w:sz w:val="28"/>
          <w:szCs w:val="28"/>
          <w:lang w:eastAsia="ru-RU"/>
        </w:rPr>
      </w:pPr>
      <w:r w:rsidRPr="009D3B67">
        <w:rPr>
          <w:rFonts w:ascii="Times New Roman" w:eastAsia="Times New Roman" w:hAnsi="Times New Roman"/>
          <w:sz w:val="28"/>
          <w:szCs w:val="28"/>
          <w:shd w:val="clear" w:color="auto" w:fill="FFFFFF"/>
          <w:lang w:eastAsia="ru-RU"/>
        </w:rPr>
        <w:t xml:space="preserve">Це оплата </w:t>
      </w:r>
      <w:proofErr w:type="spellStart"/>
      <w:r w:rsidRPr="009D3B67">
        <w:rPr>
          <w:rFonts w:ascii="Times New Roman" w:eastAsia="Times New Roman" w:hAnsi="Times New Roman"/>
          <w:sz w:val="28"/>
          <w:szCs w:val="28"/>
          <w:shd w:val="clear" w:color="auto" w:fill="FFFFFF"/>
          <w:lang w:eastAsia="ru-RU"/>
        </w:rPr>
        <w:t>інтернетзв’язку</w:t>
      </w:r>
      <w:proofErr w:type="spellEnd"/>
      <w:r w:rsidRPr="009D3B67">
        <w:rPr>
          <w:rFonts w:ascii="Times New Roman" w:eastAsia="Times New Roman" w:hAnsi="Times New Roman"/>
          <w:sz w:val="28"/>
          <w:szCs w:val="28"/>
          <w:shd w:val="clear" w:color="auto" w:fill="FFFFFF"/>
          <w:lang w:eastAsia="ru-RU"/>
        </w:rPr>
        <w:t xml:space="preserve"> – 70 460 грн; заміна лічильників – 9 189 грн., перевірка вогнегасників – 12 720 грн., лабораторні дослідження води, страв, інвентарю та дератизація – 112 380 грн., обслуговування газопроводів – 20 101 грн., обслуговування пожежної сигналізації – 10 296 грн., послуги охорони (тривожні кнопки ) – 4 800 грн, перевірка опору ізоляції – 27 600 грн., </w:t>
      </w:r>
    </w:p>
    <w:p w:rsidR="00773B38" w:rsidRPr="009D3B67" w:rsidRDefault="003E0CDF" w:rsidP="00C952EB">
      <w:pPr>
        <w:shd w:val="clear" w:color="auto" w:fill="FFFFFF"/>
        <w:spacing w:after="0" w:line="240" w:lineRule="auto"/>
        <w:ind w:leftChars="-515" w:left="-1133" w:firstLineChars="202" w:firstLine="566"/>
        <w:jc w:val="both"/>
        <w:rPr>
          <w:rFonts w:ascii="Times New Roman" w:hAnsi="Times New Roman"/>
          <w:sz w:val="28"/>
          <w:szCs w:val="28"/>
        </w:rPr>
      </w:pPr>
      <w:r w:rsidRPr="009D3B67">
        <w:rPr>
          <w:rFonts w:ascii="Times New Roman" w:eastAsia="Times New Roman" w:hAnsi="Times New Roman"/>
          <w:sz w:val="28"/>
          <w:szCs w:val="28"/>
          <w:shd w:val="clear" w:color="auto" w:fill="FFFFFF"/>
          <w:lang w:eastAsia="ru-RU"/>
        </w:rPr>
        <w:t>- на оплату комун</w:t>
      </w:r>
      <w:r w:rsidR="004005B1">
        <w:rPr>
          <w:rFonts w:ascii="Times New Roman" w:eastAsia="Times New Roman" w:hAnsi="Times New Roman"/>
          <w:sz w:val="28"/>
          <w:szCs w:val="28"/>
          <w:shd w:val="clear" w:color="auto" w:fill="FFFFFF"/>
          <w:lang w:eastAsia="ru-RU"/>
        </w:rPr>
        <w:t>альних послуг та енергоносіїв –</w:t>
      </w:r>
      <w:r w:rsidRPr="009D3B67">
        <w:rPr>
          <w:rFonts w:ascii="Times New Roman" w:hAnsi="Times New Roman"/>
          <w:b/>
          <w:bCs/>
          <w:color w:val="005E00"/>
          <w:sz w:val="28"/>
          <w:szCs w:val="28"/>
        </w:rPr>
        <w:t xml:space="preserve"> </w:t>
      </w:r>
      <w:r w:rsidRPr="009D3B67">
        <w:rPr>
          <w:rFonts w:ascii="Times New Roman" w:hAnsi="Times New Roman"/>
          <w:b/>
          <w:bCs/>
          <w:sz w:val="28"/>
          <w:szCs w:val="28"/>
        </w:rPr>
        <w:t xml:space="preserve">4 </w:t>
      </w:r>
      <w:proofErr w:type="spellStart"/>
      <w:r w:rsidRPr="009D3B67">
        <w:rPr>
          <w:rFonts w:ascii="Times New Roman" w:hAnsi="Times New Roman"/>
          <w:b/>
          <w:bCs/>
          <w:sz w:val="28"/>
          <w:szCs w:val="28"/>
        </w:rPr>
        <w:t>млн</w:t>
      </w:r>
      <w:proofErr w:type="spellEnd"/>
      <w:r w:rsidRPr="009D3B67">
        <w:rPr>
          <w:rFonts w:ascii="Times New Roman" w:hAnsi="Times New Roman"/>
          <w:b/>
          <w:bCs/>
          <w:sz w:val="28"/>
          <w:szCs w:val="28"/>
        </w:rPr>
        <w:t xml:space="preserve"> 007 475 грн</w:t>
      </w:r>
      <w:r w:rsidRPr="009D3B67">
        <w:rPr>
          <w:rFonts w:ascii="Times New Roman" w:hAnsi="Times New Roman"/>
          <w:sz w:val="28"/>
          <w:szCs w:val="28"/>
        </w:rPr>
        <w:t>. зо</w:t>
      </w:r>
      <w:r w:rsidR="004005B1">
        <w:rPr>
          <w:rFonts w:ascii="Times New Roman" w:hAnsi="Times New Roman"/>
          <w:sz w:val="28"/>
          <w:szCs w:val="28"/>
        </w:rPr>
        <w:t xml:space="preserve">крема, на оплату електроенергії – 1млн. 56 167,1 грн, дрова - 545 498 грн, </w:t>
      </w:r>
      <w:r w:rsidRPr="009D3B67">
        <w:rPr>
          <w:rFonts w:ascii="Times New Roman" w:hAnsi="Times New Roman"/>
          <w:sz w:val="28"/>
          <w:szCs w:val="28"/>
        </w:rPr>
        <w:t>природній газ – 436 3</w:t>
      </w:r>
      <w:r w:rsidR="004005B1">
        <w:rPr>
          <w:rFonts w:ascii="Times New Roman" w:hAnsi="Times New Roman"/>
          <w:sz w:val="28"/>
          <w:szCs w:val="28"/>
        </w:rPr>
        <w:t>55 грн.</w:t>
      </w:r>
      <w:r w:rsidRPr="009D3B67">
        <w:rPr>
          <w:rFonts w:ascii="Times New Roman" w:hAnsi="Times New Roman"/>
          <w:sz w:val="28"/>
          <w:szCs w:val="28"/>
        </w:rPr>
        <w:t xml:space="preserve">, тепло – 1 </w:t>
      </w:r>
      <w:proofErr w:type="spellStart"/>
      <w:r w:rsidRPr="009D3B67">
        <w:rPr>
          <w:rFonts w:ascii="Times New Roman" w:hAnsi="Times New Roman"/>
          <w:sz w:val="28"/>
          <w:szCs w:val="28"/>
        </w:rPr>
        <w:t>млн</w:t>
      </w:r>
      <w:proofErr w:type="spellEnd"/>
      <w:r w:rsidRPr="009D3B67">
        <w:rPr>
          <w:rFonts w:ascii="Times New Roman" w:hAnsi="Times New Roman"/>
          <w:sz w:val="28"/>
          <w:szCs w:val="28"/>
        </w:rPr>
        <w:t xml:space="preserve"> 969 455 грн..</w:t>
      </w:r>
    </w:p>
    <w:p w:rsidR="00773B38" w:rsidRPr="009D3B67"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Аналізуючи результативність роботи за звітній період, можемо засвідчити, що спільними зусиллями керівництва територіальної громади, педагогічних, батьківських, учнівських колективів нам вдалося створити умови для задоволення освітніх запитів громадян щодо здобуття дошкільної та повної загальної середньої освіти, забезпечити соціальний захист учасників освітнього процесу.</w:t>
      </w:r>
    </w:p>
    <w:p w:rsidR="00773B38" w:rsidRPr="00400FCC" w:rsidRDefault="003E0CDF" w:rsidP="00C952EB">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Постійний розвиток освіти є необхідністю для забезпечення конкурентоспроможності освітнього простору. У новому 2026  році очікується впровадження нових ініціатив, це – і підручники з інтерактивними електронними додатками, нові підручники для 8 та 11 класів, запуск освітнього </w:t>
      </w:r>
      <w:proofErr w:type="spellStart"/>
      <w:r w:rsidRPr="009D3B67">
        <w:rPr>
          <w:rFonts w:ascii="Times New Roman" w:hAnsi="Times New Roman"/>
          <w:sz w:val="28"/>
          <w:szCs w:val="28"/>
        </w:rPr>
        <w:t>застосунку</w:t>
      </w:r>
      <w:proofErr w:type="spellEnd"/>
      <w:r w:rsidRPr="009D3B67">
        <w:rPr>
          <w:rFonts w:ascii="Times New Roman" w:hAnsi="Times New Roman"/>
          <w:sz w:val="28"/>
          <w:szCs w:val="28"/>
        </w:rPr>
        <w:t xml:space="preserve"> «Мрія», оновлена програма «Захист України», Новий закон України «Про дошкільну освіту», продовження облаштування укриттів, продовження реформи шкільного харчування. </w:t>
      </w:r>
    </w:p>
    <w:p w:rsidR="00400FCC" w:rsidRDefault="003E0CDF" w:rsidP="00C952EB">
      <w:pPr>
        <w:pStyle w:val="a5"/>
        <w:spacing w:before="75" w:after="75"/>
        <w:ind w:leftChars="-515" w:left="-1133" w:firstLineChars="202" w:firstLine="568"/>
        <w:jc w:val="center"/>
        <w:rPr>
          <w:rFonts w:ascii="Times New Roman" w:hAnsi="Times New Roman"/>
          <w:b/>
          <w:bCs/>
          <w:sz w:val="28"/>
          <w:szCs w:val="28"/>
          <w:lang w:val="uk-UA"/>
        </w:rPr>
      </w:pPr>
      <w:r w:rsidRPr="009D3B67">
        <w:rPr>
          <w:rFonts w:ascii="Times New Roman" w:hAnsi="Times New Roman"/>
          <w:b/>
          <w:bCs/>
          <w:sz w:val="28"/>
          <w:szCs w:val="28"/>
          <w:lang w:val="uk-UA"/>
        </w:rPr>
        <w:t>Комунального закладу «Центр надання соціальних послуг Баштечківської сільської ради»</w:t>
      </w:r>
    </w:p>
    <w:p w:rsidR="00773B38" w:rsidRPr="00400FCC" w:rsidRDefault="003E0CDF" w:rsidP="00C952EB">
      <w:pPr>
        <w:pStyle w:val="a5"/>
        <w:spacing w:before="75" w:after="75"/>
        <w:ind w:leftChars="-515" w:left="-1133" w:firstLineChars="202" w:firstLine="566"/>
        <w:jc w:val="both"/>
        <w:rPr>
          <w:rFonts w:ascii="Times New Roman" w:hAnsi="Times New Roman"/>
          <w:b/>
          <w:bCs/>
          <w:sz w:val="28"/>
          <w:szCs w:val="28"/>
          <w:lang w:val="uk-UA"/>
        </w:rPr>
      </w:pPr>
      <w:r w:rsidRPr="009D3B67">
        <w:rPr>
          <w:rFonts w:ascii="Times New Roman" w:hAnsi="Times New Roman"/>
          <w:sz w:val="28"/>
          <w:szCs w:val="28"/>
          <w:lang w:val="uk-UA"/>
        </w:rPr>
        <w:t>Комунального закладу «Центр надання соціальних послуг Баштечківської сільської ради</w:t>
      </w:r>
      <w:r w:rsidR="00400FCC">
        <w:rPr>
          <w:rFonts w:ascii="Times New Roman" w:hAnsi="Times New Roman"/>
          <w:sz w:val="28"/>
          <w:szCs w:val="28"/>
          <w:lang w:val="uk-UA"/>
        </w:rPr>
        <w:t>» діє на підставі Положення, що</w:t>
      </w:r>
      <w:r w:rsidRPr="009D3B67">
        <w:rPr>
          <w:rFonts w:ascii="Times New Roman" w:hAnsi="Times New Roman"/>
          <w:sz w:val="28"/>
          <w:szCs w:val="28"/>
          <w:lang w:val="uk-UA"/>
        </w:rPr>
        <w:t xml:space="preserve"> затверджене Баштечківською сільською радою за №4-12/</w:t>
      </w:r>
      <w:r w:rsidRPr="009D3B67">
        <w:rPr>
          <w:rFonts w:ascii="Times New Roman" w:hAnsi="Times New Roman"/>
          <w:sz w:val="28"/>
          <w:szCs w:val="28"/>
        </w:rPr>
        <w:t>VIII</w:t>
      </w:r>
      <w:r w:rsidRPr="009D3B67">
        <w:rPr>
          <w:rFonts w:ascii="Times New Roman" w:hAnsi="Times New Roman"/>
          <w:sz w:val="28"/>
          <w:szCs w:val="28"/>
          <w:lang w:val="uk-UA"/>
        </w:rPr>
        <w:t xml:space="preserve"> від 24.12 2020р. У своїй роботі керується Конституцією України, ЗУ «Про соціальні послуги», Державними стандартами надання соціальних по</w:t>
      </w:r>
      <w:r w:rsidR="00400FCC">
        <w:rPr>
          <w:rFonts w:ascii="Times New Roman" w:hAnsi="Times New Roman"/>
          <w:sz w:val="28"/>
          <w:szCs w:val="28"/>
          <w:lang w:val="uk-UA"/>
        </w:rPr>
        <w:t>слуг, Постановами</w:t>
      </w:r>
      <w:r w:rsidRPr="009D3B67">
        <w:rPr>
          <w:rFonts w:ascii="Times New Roman" w:hAnsi="Times New Roman"/>
          <w:sz w:val="28"/>
          <w:szCs w:val="28"/>
          <w:lang w:val="uk-UA"/>
        </w:rPr>
        <w:t xml:space="preserve"> КМУ, наказами та розпорядженнями  президента України, рішеннями Баштечківської сільської ради, іншими нормативно-правовими актами, які визначають діяльність установ соціального захисту.</w:t>
      </w:r>
    </w:p>
    <w:p w:rsidR="00773B38" w:rsidRPr="009D3B67" w:rsidRDefault="003E0CDF" w:rsidP="00C95C09">
      <w:pPr>
        <w:pStyle w:val="a5"/>
        <w:spacing w:before="75" w:after="75"/>
        <w:ind w:leftChars="-600" w:left="-1320" w:firstLineChars="101" w:firstLine="284"/>
        <w:jc w:val="center"/>
        <w:rPr>
          <w:rFonts w:ascii="Times New Roman" w:hAnsi="Times New Roman"/>
          <w:color w:val="FF0000"/>
          <w:sz w:val="28"/>
          <w:szCs w:val="28"/>
          <w:lang w:val="uk-UA"/>
        </w:rPr>
      </w:pPr>
      <w:r w:rsidRPr="009D3B67">
        <w:rPr>
          <w:rFonts w:ascii="Times New Roman" w:hAnsi="Times New Roman"/>
          <w:b/>
          <w:bCs/>
          <w:sz w:val="28"/>
          <w:szCs w:val="28"/>
          <w:lang w:val="uk-UA"/>
        </w:rPr>
        <w:lastRenderedPageBreak/>
        <w:t>Догляд вдома.</w:t>
      </w:r>
    </w:p>
    <w:p w:rsidR="00773B38" w:rsidRPr="009D3B67" w:rsidRDefault="007D1514" w:rsidP="001B1BD3">
      <w:pPr>
        <w:suppressAutoHyphens/>
        <w:ind w:leftChars="-515" w:left="-1133" w:right="57" w:firstLineChars="202" w:firstLine="566"/>
        <w:jc w:val="both"/>
        <w:rPr>
          <w:rFonts w:ascii="Times New Roman" w:hAnsi="Times New Roman"/>
          <w:sz w:val="28"/>
          <w:szCs w:val="28"/>
        </w:rPr>
      </w:pPr>
      <w:r>
        <w:rPr>
          <w:rFonts w:ascii="Times New Roman" w:hAnsi="Times New Roman"/>
          <w:sz w:val="28"/>
          <w:szCs w:val="28"/>
        </w:rPr>
        <w:t>Даний заклад</w:t>
      </w:r>
      <w:r w:rsidR="003E0CDF" w:rsidRPr="009D3B67">
        <w:rPr>
          <w:rFonts w:ascii="Times New Roman" w:hAnsi="Times New Roman"/>
          <w:sz w:val="28"/>
          <w:szCs w:val="28"/>
        </w:rPr>
        <w:t xml:space="preserve"> надає соціальні послуги за місцем проживання або перебув</w:t>
      </w:r>
      <w:r>
        <w:rPr>
          <w:rFonts w:ascii="Times New Roman" w:hAnsi="Times New Roman"/>
          <w:sz w:val="28"/>
          <w:szCs w:val="28"/>
        </w:rPr>
        <w:t>ання громадян, які не здатні до</w:t>
      </w:r>
      <w:r w:rsidR="003E0CDF" w:rsidRPr="009D3B67">
        <w:rPr>
          <w:rFonts w:ascii="Times New Roman" w:hAnsi="Times New Roman"/>
          <w:sz w:val="28"/>
          <w:szCs w:val="28"/>
        </w:rPr>
        <w:t xml:space="preserve"> самообслуговування у зв’язку з частковою втратою рухової активності та потребують сторонньої допомоги у наданні соціальних послуг в домашніх умовах згідно медичних висновків.</w:t>
      </w:r>
      <w:r w:rsidR="003E0CDF" w:rsidRPr="009D3B67">
        <w:rPr>
          <w:rFonts w:ascii="Times New Roman" w:hAnsi="Times New Roman"/>
          <w:sz w:val="28"/>
          <w:szCs w:val="28"/>
          <w:shd w:val="clear" w:color="auto" w:fill="FFFFFF"/>
        </w:rPr>
        <w:t xml:space="preserve"> </w:t>
      </w:r>
    </w:p>
    <w:p w:rsidR="00773B38" w:rsidRPr="009D3B67" w:rsidRDefault="007D1514" w:rsidP="001B1BD3">
      <w:pPr>
        <w:pStyle w:val="a5"/>
        <w:shd w:val="clear" w:color="auto" w:fill="FFFFFF"/>
        <w:ind w:leftChars="-515" w:left="-1133" w:firstLineChars="202" w:firstLine="566"/>
        <w:jc w:val="both"/>
        <w:rPr>
          <w:rFonts w:ascii="Times New Roman" w:hAnsi="Times New Roman"/>
          <w:sz w:val="28"/>
          <w:szCs w:val="28"/>
          <w:lang w:val="uk-UA"/>
        </w:rPr>
      </w:pPr>
      <w:r>
        <w:rPr>
          <w:rFonts w:ascii="Times New Roman" w:hAnsi="Times New Roman"/>
          <w:sz w:val="28"/>
          <w:szCs w:val="28"/>
          <w:lang w:val="uk-UA"/>
        </w:rPr>
        <w:t>У</w:t>
      </w:r>
      <w:r w:rsidR="003E0CDF" w:rsidRPr="009D3B67">
        <w:rPr>
          <w:rFonts w:ascii="Times New Roman" w:hAnsi="Times New Roman"/>
          <w:sz w:val="28"/>
          <w:szCs w:val="28"/>
          <w:lang w:val="uk-UA"/>
        </w:rPr>
        <w:t xml:space="preserve"> закладі працює 6 соціальних робітників, посадовий оклад яких складає 1.0. Середнє навантаження на одного працівника 15,6 осіб. </w:t>
      </w:r>
    </w:p>
    <w:p w:rsidR="00773B38" w:rsidRPr="009D3B67" w:rsidRDefault="003E0CDF" w:rsidP="001B1BD3">
      <w:pPr>
        <w:pStyle w:val="a5"/>
        <w:shd w:val="clear" w:color="auto" w:fill="FFFFFF"/>
        <w:ind w:leftChars="-600" w:left="-1320" w:firstLineChars="202" w:firstLine="566"/>
        <w:jc w:val="both"/>
        <w:rPr>
          <w:rFonts w:ascii="Times New Roman" w:hAnsi="Times New Roman"/>
          <w:sz w:val="28"/>
          <w:szCs w:val="28"/>
          <w:lang w:val="uk-UA"/>
        </w:rPr>
      </w:pPr>
      <w:r w:rsidRPr="009D3B67">
        <w:rPr>
          <w:rFonts w:ascii="Times New Roman" w:hAnsi="Times New Roman"/>
          <w:sz w:val="28"/>
          <w:szCs w:val="28"/>
          <w:lang w:val="uk-UA"/>
        </w:rPr>
        <w:t xml:space="preserve">На початок 2025 року загальна кількість підопічних становила 77 особи, на протязі звітного періоду було </w:t>
      </w:r>
      <w:r w:rsidRPr="009D3B67">
        <w:rPr>
          <w:rFonts w:ascii="Times New Roman" w:hAnsi="Times New Roman"/>
          <w:sz w:val="28"/>
          <w:szCs w:val="28"/>
        </w:rPr>
        <w:t> </w:t>
      </w:r>
      <w:r w:rsidRPr="009D3B67">
        <w:rPr>
          <w:rFonts w:ascii="Times New Roman" w:hAnsi="Times New Roman"/>
          <w:sz w:val="28"/>
          <w:szCs w:val="28"/>
          <w:lang w:val="uk-UA"/>
        </w:rPr>
        <w:t>виявлено та взято на  обслуговування 14 осіб, які за станом здоров’я потребують надання соціальної послуги догляду вдома. Закладом було припинено надавати послугу догляд вдома 13-м особам, з низ 9-ми  в зв’язку зі смертю.</w:t>
      </w:r>
    </w:p>
    <w:p w:rsidR="00773B38" w:rsidRPr="00EF4E3C" w:rsidRDefault="00EF4E3C" w:rsidP="001B1BD3">
      <w:pPr>
        <w:pStyle w:val="a5"/>
        <w:shd w:val="clear" w:color="auto" w:fill="FFFFFF"/>
        <w:ind w:leftChars="-600" w:left="-1320" w:firstLineChars="202" w:firstLine="566"/>
        <w:jc w:val="both"/>
        <w:rPr>
          <w:rFonts w:ascii="Times New Roman" w:hAnsi="Times New Roman"/>
          <w:sz w:val="28"/>
          <w:szCs w:val="28"/>
          <w:lang w:val="uk-UA"/>
        </w:rPr>
      </w:pPr>
      <w:r>
        <w:rPr>
          <w:rFonts w:ascii="Times New Roman" w:hAnsi="Times New Roman"/>
          <w:sz w:val="28"/>
          <w:szCs w:val="28"/>
          <w:lang w:val="uk-UA"/>
        </w:rPr>
        <w:t>Протягом</w:t>
      </w:r>
      <w:r w:rsidR="003E0CDF" w:rsidRPr="009D3B67">
        <w:rPr>
          <w:rFonts w:ascii="Times New Roman" w:hAnsi="Times New Roman"/>
          <w:sz w:val="28"/>
          <w:szCs w:val="28"/>
          <w:lang w:val="uk-UA"/>
        </w:rPr>
        <w:t xml:space="preserve"> 2025 року соціальні робі</w:t>
      </w:r>
      <w:r w:rsidR="00B75514">
        <w:rPr>
          <w:rFonts w:ascii="Times New Roman" w:hAnsi="Times New Roman"/>
          <w:sz w:val="28"/>
          <w:szCs w:val="28"/>
          <w:lang w:val="uk-UA"/>
        </w:rPr>
        <w:t xml:space="preserve">тники Комунального закладу </w:t>
      </w:r>
      <w:r w:rsidR="003E0CDF" w:rsidRPr="009D3B67">
        <w:rPr>
          <w:rFonts w:ascii="Times New Roman" w:hAnsi="Times New Roman"/>
          <w:sz w:val="28"/>
          <w:szCs w:val="28"/>
          <w:lang w:val="uk-UA"/>
        </w:rPr>
        <w:t>надавали послугу догляд вдома 91 підопічним. з них особи похилого віку – 85 осіб, в тому числі ветеранів праці</w:t>
      </w:r>
      <w:r w:rsidR="00E93196">
        <w:rPr>
          <w:rFonts w:ascii="Times New Roman" w:hAnsi="Times New Roman"/>
          <w:sz w:val="28"/>
          <w:szCs w:val="28"/>
          <w:lang w:val="uk-UA"/>
        </w:rPr>
        <w:t xml:space="preserve"> – 15 осіб, інваліди – 9 осіб. В розрізі по старостинських округах </w:t>
      </w:r>
      <w:r w:rsidR="003E0CDF" w:rsidRPr="009D3B67">
        <w:rPr>
          <w:rFonts w:ascii="Times New Roman" w:hAnsi="Times New Roman"/>
          <w:sz w:val="28"/>
          <w:szCs w:val="28"/>
          <w:lang w:val="uk-UA"/>
        </w:rPr>
        <w:t xml:space="preserve"> це</w:t>
      </w:r>
      <w:r w:rsidR="003E0CDF" w:rsidRPr="00EF4E3C">
        <w:rPr>
          <w:rFonts w:ascii="Times New Roman" w:hAnsi="Times New Roman"/>
          <w:sz w:val="28"/>
          <w:szCs w:val="28"/>
          <w:lang w:val="uk-UA"/>
        </w:rPr>
        <w:t>:</w:t>
      </w:r>
    </w:p>
    <w:p w:rsidR="00773B38" w:rsidRPr="009D3B67" w:rsidRDefault="003E0CDF" w:rsidP="00C95C09">
      <w:pPr>
        <w:pStyle w:val="a5"/>
        <w:shd w:val="clear" w:color="auto" w:fill="FFFFFF"/>
        <w:spacing w:line="240" w:lineRule="auto"/>
        <w:ind w:leftChars="-600" w:left="-1320" w:firstLineChars="101" w:firstLine="283"/>
        <w:jc w:val="both"/>
        <w:rPr>
          <w:rFonts w:ascii="Times New Roman" w:hAnsi="Times New Roman"/>
          <w:sz w:val="28"/>
          <w:szCs w:val="28"/>
          <w:lang w:val="ru-RU"/>
        </w:rPr>
      </w:pPr>
      <w:r w:rsidRPr="009D3B67">
        <w:rPr>
          <w:rFonts w:ascii="Times New Roman" w:hAnsi="Times New Roman"/>
          <w:sz w:val="28"/>
          <w:szCs w:val="28"/>
          <w:lang w:val="uk-UA"/>
        </w:rPr>
        <w:t>Павлівка</w:t>
      </w:r>
      <w:r w:rsidRPr="009D3B67">
        <w:rPr>
          <w:rFonts w:ascii="Times New Roman" w:hAnsi="Times New Roman"/>
          <w:sz w:val="28"/>
          <w:szCs w:val="28"/>
          <w:lang w:val="ru-RU"/>
        </w:rPr>
        <w:t xml:space="preserve"> </w:t>
      </w:r>
      <w:r w:rsidRPr="009D3B67">
        <w:rPr>
          <w:rFonts w:ascii="Times New Roman" w:hAnsi="Times New Roman"/>
          <w:sz w:val="28"/>
          <w:szCs w:val="28"/>
          <w:lang w:val="uk-UA"/>
        </w:rPr>
        <w:t xml:space="preserve">– </w:t>
      </w:r>
      <w:r w:rsidRPr="009D3B67">
        <w:rPr>
          <w:rFonts w:ascii="Times New Roman" w:hAnsi="Times New Roman"/>
          <w:sz w:val="28"/>
          <w:szCs w:val="28"/>
          <w:lang w:val="ru-RU"/>
        </w:rPr>
        <w:t>1</w:t>
      </w:r>
      <w:r w:rsidRPr="009D3B67">
        <w:rPr>
          <w:rFonts w:ascii="Times New Roman" w:hAnsi="Times New Roman"/>
          <w:sz w:val="28"/>
          <w:szCs w:val="28"/>
          <w:lang w:val="uk-UA"/>
        </w:rPr>
        <w:t>5 підопічних</w:t>
      </w:r>
      <w:r w:rsidRPr="009D3B67">
        <w:rPr>
          <w:rFonts w:ascii="Times New Roman" w:hAnsi="Times New Roman"/>
          <w:sz w:val="28"/>
          <w:szCs w:val="28"/>
          <w:lang w:val="ru-RU"/>
        </w:rPr>
        <w:t>;</w:t>
      </w:r>
    </w:p>
    <w:p w:rsidR="00773B38" w:rsidRPr="009D3B67" w:rsidRDefault="003E0CDF" w:rsidP="00C95C09">
      <w:pPr>
        <w:pStyle w:val="a5"/>
        <w:shd w:val="clear" w:color="auto" w:fill="FFFFFF"/>
        <w:spacing w:line="240" w:lineRule="auto"/>
        <w:ind w:leftChars="-600" w:left="-1320" w:firstLineChars="101" w:firstLine="283"/>
        <w:jc w:val="both"/>
        <w:rPr>
          <w:rFonts w:ascii="Times New Roman" w:hAnsi="Times New Roman"/>
          <w:sz w:val="28"/>
          <w:szCs w:val="28"/>
          <w:lang w:val="ru-RU"/>
        </w:rPr>
      </w:pPr>
      <w:r w:rsidRPr="009D3B67">
        <w:rPr>
          <w:rFonts w:ascii="Times New Roman" w:hAnsi="Times New Roman"/>
          <w:sz w:val="28"/>
          <w:szCs w:val="28"/>
          <w:lang w:val="uk-UA"/>
        </w:rPr>
        <w:t>Баштечки – 13 підопічних</w:t>
      </w:r>
      <w:r w:rsidRPr="009D3B67">
        <w:rPr>
          <w:rFonts w:ascii="Times New Roman" w:hAnsi="Times New Roman"/>
          <w:sz w:val="28"/>
          <w:szCs w:val="28"/>
          <w:lang w:val="ru-RU"/>
        </w:rPr>
        <w:t>;</w:t>
      </w:r>
    </w:p>
    <w:p w:rsidR="00773B38" w:rsidRPr="009D3B67" w:rsidRDefault="003E0CDF" w:rsidP="00C95C09">
      <w:pPr>
        <w:pStyle w:val="a5"/>
        <w:shd w:val="clear" w:color="auto" w:fill="FFFFFF"/>
        <w:spacing w:line="240" w:lineRule="auto"/>
        <w:ind w:leftChars="-600" w:left="-1320" w:firstLineChars="101" w:firstLine="283"/>
        <w:jc w:val="both"/>
        <w:rPr>
          <w:rFonts w:ascii="Times New Roman" w:hAnsi="Times New Roman"/>
          <w:sz w:val="28"/>
          <w:szCs w:val="28"/>
          <w:lang w:val="ru-RU"/>
        </w:rPr>
      </w:pPr>
      <w:r w:rsidRPr="009D3B67">
        <w:rPr>
          <w:rFonts w:ascii="Times New Roman" w:hAnsi="Times New Roman"/>
          <w:sz w:val="28"/>
          <w:szCs w:val="28"/>
          <w:lang w:val="uk-UA"/>
        </w:rPr>
        <w:t>Нагірна – 18 підопічних</w:t>
      </w:r>
      <w:r w:rsidRPr="009D3B67">
        <w:rPr>
          <w:rFonts w:ascii="Times New Roman" w:hAnsi="Times New Roman"/>
          <w:sz w:val="28"/>
          <w:szCs w:val="28"/>
          <w:lang w:val="ru-RU"/>
        </w:rPr>
        <w:t>;</w:t>
      </w:r>
    </w:p>
    <w:p w:rsidR="00773B38" w:rsidRPr="009D3B67" w:rsidRDefault="003E0CDF" w:rsidP="00C95C09">
      <w:pPr>
        <w:pStyle w:val="a5"/>
        <w:shd w:val="clear" w:color="auto" w:fill="FFFFFF"/>
        <w:spacing w:line="240" w:lineRule="auto"/>
        <w:ind w:leftChars="-600" w:left="-1320" w:firstLineChars="101" w:firstLine="283"/>
        <w:jc w:val="both"/>
        <w:rPr>
          <w:rFonts w:ascii="Times New Roman" w:hAnsi="Times New Roman"/>
          <w:sz w:val="28"/>
          <w:szCs w:val="28"/>
          <w:lang w:val="ru-RU"/>
        </w:rPr>
      </w:pPr>
      <w:r w:rsidRPr="009D3B67">
        <w:rPr>
          <w:rFonts w:ascii="Times New Roman" w:hAnsi="Times New Roman"/>
          <w:sz w:val="28"/>
          <w:szCs w:val="28"/>
          <w:lang w:val="uk-UA"/>
        </w:rPr>
        <w:t>Охматів – 14 підопічних</w:t>
      </w:r>
      <w:r w:rsidRPr="009D3B67">
        <w:rPr>
          <w:rFonts w:ascii="Times New Roman" w:hAnsi="Times New Roman"/>
          <w:sz w:val="28"/>
          <w:szCs w:val="28"/>
          <w:lang w:val="ru-RU"/>
        </w:rPr>
        <w:t>;</w:t>
      </w:r>
    </w:p>
    <w:p w:rsidR="00773B38" w:rsidRPr="009D3B67" w:rsidRDefault="003E0CDF" w:rsidP="00C95C09">
      <w:pPr>
        <w:pStyle w:val="a5"/>
        <w:shd w:val="clear" w:color="auto" w:fill="FFFFFF"/>
        <w:spacing w:line="240" w:lineRule="auto"/>
        <w:ind w:leftChars="-600" w:left="-1320" w:firstLineChars="101" w:firstLine="283"/>
        <w:jc w:val="both"/>
        <w:rPr>
          <w:rFonts w:ascii="Times New Roman" w:hAnsi="Times New Roman"/>
          <w:sz w:val="28"/>
          <w:szCs w:val="28"/>
          <w:lang w:val="uk-UA"/>
        </w:rPr>
      </w:pPr>
      <w:r w:rsidRPr="009D3B67">
        <w:rPr>
          <w:rFonts w:ascii="Times New Roman" w:hAnsi="Times New Roman"/>
          <w:sz w:val="28"/>
          <w:szCs w:val="28"/>
          <w:lang w:val="uk-UA"/>
        </w:rPr>
        <w:t>Тинівка -  31 підопічних..</w:t>
      </w:r>
    </w:p>
    <w:p w:rsidR="00773B38" w:rsidRPr="009D3B67" w:rsidRDefault="003E0CDF" w:rsidP="001B1BD3">
      <w:pPr>
        <w:pStyle w:val="a5"/>
        <w:shd w:val="clear" w:color="auto" w:fill="FFFFFF"/>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xml:space="preserve">Протягом даного періоду 14-м  особам, від яких надійшло звернення про потребу у соціальному обслуговуванні, було проведено обстеження матеріально-побутових умов, складено акти оцінки потреб у наданні соціальних послуг, прийнято відповідний наказ про їх надання, </w:t>
      </w:r>
      <w:r w:rsidR="00B75514">
        <w:rPr>
          <w:rFonts w:ascii="Times New Roman" w:hAnsi="Times New Roman"/>
          <w:sz w:val="28"/>
          <w:szCs w:val="28"/>
          <w:lang w:val="uk-UA"/>
        </w:rPr>
        <w:t>заключено договори</w:t>
      </w:r>
      <w:r w:rsidRPr="009D3B67">
        <w:rPr>
          <w:rFonts w:ascii="Times New Roman" w:hAnsi="Times New Roman"/>
          <w:sz w:val="28"/>
          <w:szCs w:val="28"/>
          <w:lang w:val="uk-UA"/>
        </w:rPr>
        <w:t xml:space="preserve"> із особами взятими на обслуговування.  </w:t>
      </w:r>
    </w:p>
    <w:p w:rsidR="00773B38" w:rsidRPr="009D3B67" w:rsidRDefault="003E0CDF" w:rsidP="001B1BD3">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Соціальними робітниками надаються послуги по забезпеченню підопічних продуктами харчування, медикаментами, оплаті комунальних послуг, приготуванні їжі, прибиранні приміщення, доставці води, розчищення снігу, розпалювання печей, піднесенні дрів, обкошуванні дворів. </w:t>
      </w:r>
    </w:p>
    <w:p w:rsidR="00773B38" w:rsidRPr="009D3B67" w:rsidRDefault="003E0CDF" w:rsidP="001B1BD3">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Перевірено роботу соціальних робітників методом відвідування та опитування  підопічних, складено відповідні акти перевірки роботи соціальних робітників.</w:t>
      </w:r>
    </w:p>
    <w:p w:rsidR="00773B38" w:rsidRPr="009D3B67" w:rsidRDefault="003E0CDF" w:rsidP="001B1BD3">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Усні заяви, що надходили від підопічних були вирішені терміново на місцях.  Письмових скарг від підопічних не надходило. </w:t>
      </w:r>
    </w:p>
    <w:p w:rsidR="00773B38" w:rsidRPr="009D3B67" w:rsidRDefault="003E0CDF" w:rsidP="001B1BD3">
      <w:pPr>
        <w:ind w:leftChars="-515" w:left="-1133" w:right="-143" w:firstLineChars="202" w:firstLine="566"/>
        <w:jc w:val="both"/>
        <w:rPr>
          <w:rFonts w:ascii="Times New Roman" w:hAnsi="Times New Roman"/>
          <w:sz w:val="28"/>
          <w:szCs w:val="28"/>
        </w:rPr>
      </w:pPr>
      <w:r w:rsidRPr="009D3B67">
        <w:rPr>
          <w:rFonts w:ascii="Times New Roman" w:hAnsi="Times New Roman"/>
          <w:sz w:val="28"/>
          <w:szCs w:val="28"/>
        </w:rPr>
        <w:lastRenderedPageBreak/>
        <w:t>Проведено рейд «Соціальне інспектування сімей (осіб) на території сіл Тинівка, Павлівка, Баштечки Уманського району, за участю заступника начальника відділу запобігання пожежним ситуаціям Уманського ГУ ДСНС України у Черкаські області.</w:t>
      </w:r>
    </w:p>
    <w:p w:rsidR="00773B38" w:rsidRPr="009D3B67" w:rsidRDefault="003E0CDF" w:rsidP="001B1BD3">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Надавалась допомога жительці с. Баштечки щодо переїзду до дочки, Комунальним закладом разом з соці</w:t>
      </w:r>
      <w:r w:rsidR="00426FE8">
        <w:rPr>
          <w:rFonts w:ascii="Times New Roman" w:hAnsi="Times New Roman"/>
          <w:sz w:val="28"/>
          <w:szCs w:val="28"/>
        </w:rPr>
        <w:t>альним робітником с.Тинівка надавали</w:t>
      </w:r>
      <w:r w:rsidRPr="009D3B67">
        <w:rPr>
          <w:rFonts w:ascii="Times New Roman" w:hAnsi="Times New Roman"/>
          <w:sz w:val="28"/>
          <w:szCs w:val="28"/>
        </w:rPr>
        <w:t xml:space="preserve"> допомогу підопічній</w:t>
      </w:r>
      <w:r w:rsidR="00426FE8">
        <w:rPr>
          <w:rFonts w:ascii="Times New Roman" w:hAnsi="Times New Roman"/>
          <w:sz w:val="28"/>
          <w:szCs w:val="28"/>
        </w:rPr>
        <w:t>,</w:t>
      </w:r>
      <w:r w:rsidRPr="009D3B67">
        <w:rPr>
          <w:rFonts w:ascii="Times New Roman" w:hAnsi="Times New Roman"/>
          <w:sz w:val="28"/>
          <w:szCs w:val="28"/>
        </w:rPr>
        <w:t xml:space="preserve"> яка втратила можливість </w:t>
      </w:r>
      <w:r w:rsidR="00426FE8">
        <w:rPr>
          <w:rFonts w:ascii="Times New Roman" w:hAnsi="Times New Roman"/>
          <w:sz w:val="28"/>
          <w:szCs w:val="28"/>
        </w:rPr>
        <w:t>пересуватися, в залученні</w:t>
      </w:r>
      <w:r w:rsidRPr="009D3B67">
        <w:rPr>
          <w:rFonts w:ascii="Times New Roman" w:hAnsi="Times New Roman"/>
          <w:sz w:val="28"/>
          <w:szCs w:val="28"/>
        </w:rPr>
        <w:t xml:space="preserve"> доглядача який надав</w:t>
      </w:r>
      <w:r w:rsidR="00426FE8">
        <w:rPr>
          <w:rFonts w:ascii="Times New Roman" w:hAnsi="Times New Roman"/>
          <w:sz w:val="28"/>
          <w:szCs w:val="28"/>
        </w:rPr>
        <w:t>ав послугу щоденно,</w:t>
      </w:r>
      <w:r w:rsidRPr="009D3B67">
        <w:rPr>
          <w:rFonts w:ascii="Times New Roman" w:hAnsi="Times New Roman"/>
          <w:sz w:val="28"/>
          <w:szCs w:val="28"/>
        </w:rPr>
        <w:t xml:space="preserve"> протя</w:t>
      </w:r>
      <w:r w:rsidR="00426FE8">
        <w:rPr>
          <w:rFonts w:ascii="Times New Roman" w:hAnsi="Times New Roman"/>
          <w:sz w:val="28"/>
          <w:szCs w:val="28"/>
        </w:rPr>
        <w:t>гом</w:t>
      </w:r>
      <w:r w:rsidRPr="009D3B67">
        <w:rPr>
          <w:rFonts w:ascii="Times New Roman" w:hAnsi="Times New Roman"/>
          <w:sz w:val="28"/>
          <w:szCs w:val="28"/>
        </w:rPr>
        <w:t xml:space="preserve"> всього світлового дня, без вихідних. </w:t>
      </w:r>
    </w:p>
    <w:p w:rsidR="00773B38" w:rsidRPr="009D3B67" w:rsidRDefault="003E0CDF" w:rsidP="001B1BD3">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Відповідно до Державного стандарту. на протязі  2025 року було поновлено 77 акти оцінки потреб, переглянуто 77 карти індивідуальних потреб та змінено індивідуальні плани, </w:t>
      </w:r>
      <w:proofErr w:type="spellStart"/>
      <w:r w:rsidRPr="009D3B67">
        <w:rPr>
          <w:rFonts w:ascii="Times New Roman" w:hAnsi="Times New Roman"/>
          <w:sz w:val="28"/>
          <w:szCs w:val="28"/>
        </w:rPr>
        <w:t>перезаключено</w:t>
      </w:r>
      <w:proofErr w:type="spellEnd"/>
      <w:r w:rsidRPr="009D3B67">
        <w:rPr>
          <w:rFonts w:ascii="Times New Roman" w:hAnsi="Times New Roman"/>
          <w:sz w:val="28"/>
          <w:szCs w:val="28"/>
        </w:rPr>
        <w:t xml:space="preserve"> або пролонговано договори про надання соціальних послуг, в зв’язку із закінченням їх терміну. </w:t>
      </w:r>
    </w:p>
    <w:p w:rsidR="00773B38" w:rsidRPr="00AC0E79" w:rsidRDefault="003E0CDF" w:rsidP="001B1BD3">
      <w:pPr>
        <w:ind w:leftChars="-600" w:left="-1320" w:firstLineChars="202" w:firstLine="568"/>
        <w:jc w:val="both"/>
        <w:rPr>
          <w:rFonts w:ascii="Times New Roman" w:hAnsi="Times New Roman"/>
          <w:sz w:val="28"/>
          <w:szCs w:val="28"/>
        </w:rPr>
      </w:pPr>
      <w:r w:rsidRPr="009D3B67">
        <w:rPr>
          <w:rFonts w:ascii="Times New Roman" w:hAnsi="Times New Roman"/>
          <w:b/>
          <w:bCs/>
          <w:sz w:val="28"/>
          <w:szCs w:val="28"/>
        </w:rPr>
        <w:t xml:space="preserve">   Соціальна робота з сім’ями.</w:t>
      </w:r>
    </w:p>
    <w:p w:rsidR="00773B38" w:rsidRPr="009D3B67" w:rsidRDefault="003E0CDF" w:rsidP="001B1BD3">
      <w:pPr>
        <w:pStyle w:val="a5"/>
        <w:shd w:val="clear" w:color="auto" w:fill="FFFFFF"/>
        <w:ind w:leftChars="-600" w:left="-1320" w:right="-30" w:firstLineChars="202" w:firstLine="566"/>
        <w:jc w:val="both"/>
        <w:rPr>
          <w:rFonts w:ascii="Times New Roman" w:hAnsi="Times New Roman"/>
          <w:sz w:val="28"/>
          <w:szCs w:val="28"/>
          <w:lang w:val="ru-RU"/>
        </w:rPr>
      </w:pPr>
      <w:r w:rsidRPr="009D3B67">
        <w:rPr>
          <w:rFonts w:ascii="Times New Roman" w:hAnsi="Times New Roman"/>
          <w:sz w:val="28"/>
          <w:szCs w:val="28"/>
          <w:lang w:val="uk-UA"/>
        </w:rPr>
        <w:t>Комунальним закладом ведеться соціальна робота з сім’ями та надаються наступні послуги:</w:t>
      </w:r>
    </w:p>
    <w:p w:rsidR="00773B38" w:rsidRPr="009D3B67" w:rsidRDefault="003E0CDF" w:rsidP="001B1BD3">
      <w:pPr>
        <w:pStyle w:val="a5"/>
        <w:shd w:val="clear" w:color="auto" w:fill="FFFFFF"/>
        <w:spacing w:line="240" w:lineRule="auto"/>
        <w:ind w:leftChars="-600" w:left="-1320" w:right="-30"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uk-UA"/>
        </w:rPr>
        <w:t>-консультування</w:t>
      </w:r>
      <w:proofErr w:type="spellEnd"/>
      <w:r w:rsidRPr="009D3B67">
        <w:rPr>
          <w:rFonts w:ascii="Times New Roman" w:hAnsi="Times New Roman"/>
          <w:sz w:val="28"/>
          <w:szCs w:val="28"/>
          <w:lang w:val="uk-UA"/>
        </w:rPr>
        <w:t>;</w:t>
      </w:r>
    </w:p>
    <w:p w:rsidR="00773B38" w:rsidRPr="009D3B67" w:rsidRDefault="003E0CDF" w:rsidP="001B1BD3">
      <w:pPr>
        <w:pStyle w:val="a5"/>
        <w:shd w:val="clear" w:color="auto" w:fill="FFFFFF"/>
        <w:spacing w:line="240" w:lineRule="auto"/>
        <w:ind w:leftChars="-600" w:left="-1320" w:right="-30"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uk-UA"/>
        </w:rPr>
        <w:t>-інформування</w:t>
      </w:r>
      <w:proofErr w:type="spellEnd"/>
      <w:r w:rsidRPr="009D3B67">
        <w:rPr>
          <w:rFonts w:ascii="Times New Roman" w:hAnsi="Times New Roman"/>
          <w:sz w:val="28"/>
          <w:szCs w:val="28"/>
          <w:lang w:val="uk-UA"/>
        </w:rPr>
        <w:t>;</w:t>
      </w:r>
    </w:p>
    <w:p w:rsidR="00773B38" w:rsidRPr="009D3B67" w:rsidRDefault="003E0CDF" w:rsidP="001B1BD3">
      <w:pPr>
        <w:pStyle w:val="a5"/>
        <w:shd w:val="clear" w:color="auto" w:fill="FFFFFF"/>
        <w:spacing w:line="240" w:lineRule="auto"/>
        <w:ind w:leftChars="-600" w:left="-1320" w:right="-30"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uk-UA"/>
        </w:rPr>
        <w:t>-</w:t>
      </w:r>
      <w:bookmarkStart w:id="2" w:name="_Hlk109003600"/>
      <w:r w:rsidRPr="009D3B67">
        <w:rPr>
          <w:rFonts w:ascii="Times New Roman" w:hAnsi="Times New Roman"/>
          <w:sz w:val="28"/>
          <w:szCs w:val="28"/>
          <w:lang w:val="uk-UA"/>
        </w:rPr>
        <w:t>соціальний</w:t>
      </w:r>
      <w:proofErr w:type="spellEnd"/>
      <w:r w:rsidRPr="009D3B67">
        <w:rPr>
          <w:rFonts w:ascii="Times New Roman" w:hAnsi="Times New Roman"/>
          <w:sz w:val="28"/>
          <w:szCs w:val="28"/>
          <w:lang w:val="uk-UA"/>
        </w:rPr>
        <w:t xml:space="preserve"> супровід сімей/осіб, які перебувають у складних життєвих обставинах</w:t>
      </w:r>
      <w:bookmarkEnd w:id="2"/>
      <w:r w:rsidRPr="009D3B67">
        <w:rPr>
          <w:rFonts w:ascii="Times New Roman" w:hAnsi="Times New Roman"/>
          <w:sz w:val="28"/>
          <w:szCs w:val="28"/>
          <w:lang w:val="uk-UA"/>
        </w:rPr>
        <w:t>;</w:t>
      </w:r>
    </w:p>
    <w:p w:rsidR="00773B38" w:rsidRPr="009D3B67" w:rsidRDefault="003E0CDF" w:rsidP="001B1BD3">
      <w:pPr>
        <w:pStyle w:val="a5"/>
        <w:shd w:val="clear" w:color="auto" w:fill="FFFFFF"/>
        <w:spacing w:line="240" w:lineRule="auto"/>
        <w:ind w:leftChars="-600" w:left="-1320" w:right="-30"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uk-UA"/>
        </w:rPr>
        <w:t>-соціальна</w:t>
      </w:r>
      <w:proofErr w:type="spellEnd"/>
      <w:r w:rsidRPr="009D3B67">
        <w:rPr>
          <w:rFonts w:ascii="Times New Roman" w:hAnsi="Times New Roman"/>
          <w:sz w:val="28"/>
          <w:szCs w:val="28"/>
          <w:lang w:val="uk-UA"/>
        </w:rPr>
        <w:t xml:space="preserve"> профілактика;</w:t>
      </w:r>
    </w:p>
    <w:p w:rsidR="00773B38" w:rsidRPr="009D3B67" w:rsidRDefault="003E0CDF" w:rsidP="001B1BD3">
      <w:pPr>
        <w:pStyle w:val="a5"/>
        <w:shd w:val="clear" w:color="auto" w:fill="FFFFFF"/>
        <w:spacing w:line="240" w:lineRule="auto"/>
        <w:ind w:leftChars="-600" w:left="-1320" w:right="-30" w:firstLineChars="202" w:firstLine="566"/>
        <w:jc w:val="both"/>
        <w:rPr>
          <w:rFonts w:ascii="Times New Roman" w:hAnsi="Times New Roman"/>
          <w:sz w:val="28"/>
          <w:szCs w:val="28"/>
          <w:lang w:val="ru-RU"/>
        </w:rPr>
      </w:pPr>
      <w:proofErr w:type="spellStart"/>
      <w:r w:rsidRPr="009D3B67">
        <w:rPr>
          <w:rFonts w:ascii="Times New Roman" w:hAnsi="Times New Roman"/>
          <w:sz w:val="28"/>
          <w:szCs w:val="28"/>
          <w:lang w:val="uk-UA"/>
        </w:rPr>
        <w:t>-екстрене</w:t>
      </w:r>
      <w:proofErr w:type="spellEnd"/>
      <w:r w:rsidRPr="009D3B67">
        <w:rPr>
          <w:rFonts w:ascii="Times New Roman" w:hAnsi="Times New Roman"/>
          <w:sz w:val="28"/>
          <w:szCs w:val="28"/>
          <w:lang w:val="uk-UA"/>
        </w:rPr>
        <w:t xml:space="preserve"> (кризове) втручання.</w:t>
      </w:r>
    </w:p>
    <w:p w:rsidR="00773B38" w:rsidRPr="009D3B67" w:rsidRDefault="003E0CDF" w:rsidP="001B1BD3">
      <w:pPr>
        <w:pStyle w:val="a5"/>
        <w:shd w:val="clear" w:color="auto" w:fill="FFFFFF"/>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xml:space="preserve">Продовжено надавати послугу соціальний супровід в 2025 році 1-й сім’ї, яка мігрувала з 2024 року, в дані сім’ї налічується двоє неповнолітніх дітей. </w:t>
      </w:r>
    </w:p>
    <w:p w:rsidR="00773B38" w:rsidRPr="009D3B67" w:rsidRDefault="00AC0E79" w:rsidP="001B1BD3">
      <w:pPr>
        <w:pStyle w:val="a5"/>
        <w:shd w:val="clear" w:color="auto" w:fill="FFFFFF"/>
        <w:ind w:leftChars="-515" w:left="-1133" w:firstLineChars="202" w:firstLine="566"/>
        <w:jc w:val="both"/>
        <w:rPr>
          <w:rFonts w:ascii="Times New Roman" w:hAnsi="Times New Roman"/>
          <w:sz w:val="28"/>
          <w:szCs w:val="28"/>
          <w:lang w:val="uk-UA"/>
        </w:rPr>
      </w:pPr>
      <w:r>
        <w:rPr>
          <w:rFonts w:ascii="Times New Roman" w:hAnsi="Times New Roman"/>
          <w:sz w:val="28"/>
          <w:szCs w:val="28"/>
          <w:lang w:val="uk-UA"/>
        </w:rPr>
        <w:t>З</w:t>
      </w:r>
      <w:r w:rsidR="003E0CDF" w:rsidRPr="009D3B67">
        <w:rPr>
          <w:rFonts w:ascii="Times New Roman" w:hAnsi="Times New Roman"/>
          <w:sz w:val="28"/>
          <w:szCs w:val="28"/>
          <w:lang w:val="uk-UA"/>
        </w:rPr>
        <w:t xml:space="preserve"> 01.01.2025р.</w:t>
      </w:r>
      <w:r>
        <w:rPr>
          <w:rFonts w:ascii="Times New Roman" w:hAnsi="Times New Roman"/>
          <w:sz w:val="28"/>
          <w:szCs w:val="28"/>
          <w:lang w:val="uk-UA"/>
        </w:rPr>
        <w:t xml:space="preserve"> по 31.12.2025р. Комунальним закладом</w:t>
      </w:r>
      <w:r w:rsidR="003E0CDF" w:rsidRPr="009D3B67">
        <w:rPr>
          <w:rFonts w:ascii="Times New Roman" w:hAnsi="Times New Roman"/>
          <w:sz w:val="28"/>
          <w:szCs w:val="28"/>
          <w:lang w:val="uk-UA"/>
        </w:rPr>
        <w:t xml:space="preserve"> «Центр надання соціальних послуг Баштечківської сільської ради» було прийнято 8 заяв від сімей які потрапили в складні життєві обст</w:t>
      </w:r>
      <w:r>
        <w:rPr>
          <w:rFonts w:ascii="Times New Roman" w:hAnsi="Times New Roman"/>
          <w:sz w:val="28"/>
          <w:szCs w:val="28"/>
          <w:lang w:val="uk-UA"/>
        </w:rPr>
        <w:t>авини та розпочато їм надавання</w:t>
      </w:r>
      <w:r w:rsidR="003E0CDF" w:rsidRPr="009D3B67">
        <w:rPr>
          <w:rFonts w:ascii="Times New Roman" w:hAnsi="Times New Roman"/>
          <w:sz w:val="28"/>
          <w:szCs w:val="28"/>
          <w:lang w:val="uk-UA"/>
        </w:rPr>
        <w:t xml:space="preserve"> послуги консультування. В даних сім’ях налічується 19 неповнолітніх дітей. </w:t>
      </w:r>
    </w:p>
    <w:p w:rsidR="00773B38" w:rsidRPr="009D3B67" w:rsidRDefault="003E0CDF" w:rsidP="001B1BD3">
      <w:pPr>
        <w:pStyle w:val="a5"/>
        <w:shd w:val="clear" w:color="auto" w:fill="FFFFFF"/>
        <w:ind w:leftChars="-515" w:left="-1133" w:firstLineChars="202" w:firstLine="566"/>
        <w:jc w:val="both"/>
        <w:rPr>
          <w:rFonts w:ascii="Times New Roman" w:hAnsi="Times New Roman"/>
          <w:sz w:val="28"/>
          <w:szCs w:val="28"/>
          <w:lang w:val="uk-UA"/>
        </w:rPr>
      </w:pPr>
      <w:r w:rsidRPr="009D3B67">
        <w:rPr>
          <w:rFonts w:ascii="Times New Roman" w:hAnsi="Times New Roman"/>
          <w:sz w:val="28"/>
          <w:szCs w:val="28"/>
          <w:lang w:val="uk-UA"/>
        </w:rPr>
        <w:t xml:space="preserve">Всього, Комунальним закладом, на протязі 2025 року, було надано послуги  дев’ятьом сім’ям які потрапили в СЖО. </w:t>
      </w:r>
    </w:p>
    <w:p w:rsidR="00773B38" w:rsidRPr="009D3B67" w:rsidRDefault="003E0CDF" w:rsidP="001B1BD3">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 xml:space="preserve">Упродовж 2025 року мною, фахівцем соціальної роботи, здійснювалася соціальна робота з сім’ями, які перебувають у складних життєвих обставинах, з метою покращення умов їх життєдіяльності, захисту прав та інтересів дітей, підвищення батьківського потенціалу та запобігання соціальному сирітству. Проводилася оцінка умов проживання, аналіз потреб дітей та батьків, визначалися фактори ризику та ресурси сім’ї. З батьками проводилися індивідуальні консультації щодо належного виконання батьківських обов’язків, формування навичок </w:t>
      </w:r>
      <w:r w:rsidRPr="009D3B67">
        <w:rPr>
          <w:rFonts w:ascii="Times New Roman" w:hAnsi="Times New Roman"/>
          <w:sz w:val="28"/>
          <w:szCs w:val="28"/>
        </w:rPr>
        <w:lastRenderedPageBreak/>
        <w:t>позитивного виховання, планування сімейного бюджету та подолання кризових ситуацій. Соціальна робота</w:t>
      </w:r>
      <w:r w:rsidR="00750958">
        <w:rPr>
          <w:rFonts w:ascii="Times New Roman" w:hAnsi="Times New Roman"/>
          <w:sz w:val="28"/>
          <w:szCs w:val="28"/>
        </w:rPr>
        <w:t xml:space="preserve"> з сім’єю СЖО у 2025 році</w:t>
      </w:r>
      <w:r w:rsidRPr="009D3B67">
        <w:rPr>
          <w:rFonts w:ascii="Times New Roman" w:hAnsi="Times New Roman"/>
          <w:sz w:val="28"/>
          <w:szCs w:val="28"/>
        </w:rPr>
        <w:t xml:space="preserve"> спрямовувалась на профілактику негативних явищ, підтримку сімей у кризових ситуаціях та створенні безпечних умов для виховання дітей. окремого системного підходу та  співпраці для кожної родини.</w:t>
      </w:r>
    </w:p>
    <w:p w:rsidR="00773B38" w:rsidRPr="009D3B67" w:rsidRDefault="003E0CDF" w:rsidP="001B1BD3">
      <w:pPr>
        <w:ind w:leftChars="-515" w:left="-1133" w:firstLineChars="202" w:firstLine="566"/>
        <w:jc w:val="both"/>
        <w:rPr>
          <w:rFonts w:ascii="Times New Roman" w:hAnsi="Times New Roman"/>
          <w:sz w:val="28"/>
          <w:szCs w:val="28"/>
        </w:rPr>
      </w:pPr>
      <w:r w:rsidRPr="009D3B67">
        <w:rPr>
          <w:rFonts w:ascii="Times New Roman" w:hAnsi="Times New Roman"/>
          <w:sz w:val="28"/>
          <w:szCs w:val="28"/>
        </w:rPr>
        <w:t>Протягом звітного періоду в сім’ї які потрапили в СЖО було здійснено 28 виїздів, з них 6 позапланових спільно з працівниками поліції. Проведено 18 профілактичних бесід з батьками з них 10 по телефону, складено 33 акти оцінки потреб, проведена одна батьківська група. Робота з сім’ями здійснювалася відповідно до індивідуальних планів соціального супроводу та консультування з урахуванням актуальних потреб кожної родини.</w:t>
      </w:r>
    </w:p>
    <w:p w:rsidR="00773B38" w:rsidRPr="001B1BD3" w:rsidRDefault="003E0CDF" w:rsidP="001B1BD3">
      <w:pPr>
        <w:ind w:leftChars="-515" w:left="-1133" w:firstLineChars="202" w:firstLine="566"/>
        <w:jc w:val="both"/>
        <w:rPr>
          <w:rFonts w:ascii="Times New Roman" w:hAnsi="Times New Roman"/>
          <w:sz w:val="28"/>
          <w:szCs w:val="28"/>
        </w:rPr>
      </w:pPr>
      <w:r w:rsidRPr="001B1BD3">
        <w:rPr>
          <w:rFonts w:ascii="Times New Roman" w:hAnsi="Times New Roman"/>
          <w:sz w:val="28"/>
          <w:szCs w:val="28"/>
        </w:rPr>
        <w:t>У межах профілактичної та інформаційно-роз’яснювальної роботи було проведено 13 тематичних занять у рамках програми «Безпечне літо», зокрема на теми: «Як поєднати радість відпочинку з турботою про здоров’я»,</w:t>
      </w:r>
      <w:r w:rsidRPr="001B1BD3">
        <w:rPr>
          <w:rFonts w:ascii="Times New Roman" w:hAnsi="Times New Roman"/>
          <w:sz w:val="28"/>
          <w:szCs w:val="28"/>
        </w:rPr>
        <w:br/>
        <w:t>«Покращення емоційно-психологічного клімату в сім’ї, формування відповідального ставлення до виховання дітей та забезпечення належних умов проживання»,  «Відповідальне батьківство» а також інші актуальні теми, спрямовані на підвищення рівня безпеки, формування навичок позитивного виховання, планування сімейного бюджету, подолання кризових ситуацій та відповідального батьківства.</w:t>
      </w:r>
    </w:p>
    <w:p w:rsidR="00773B38" w:rsidRPr="001B1BD3" w:rsidRDefault="003E0CDF" w:rsidP="001B1BD3">
      <w:pPr>
        <w:ind w:leftChars="-515" w:left="-1133" w:firstLineChars="202" w:firstLine="566"/>
        <w:jc w:val="both"/>
        <w:rPr>
          <w:rFonts w:ascii="Times New Roman" w:hAnsi="Times New Roman"/>
          <w:sz w:val="28"/>
          <w:szCs w:val="28"/>
        </w:rPr>
      </w:pPr>
      <w:r w:rsidRPr="001B1BD3">
        <w:rPr>
          <w:rFonts w:ascii="Times New Roman" w:hAnsi="Times New Roman"/>
          <w:sz w:val="28"/>
          <w:szCs w:val="28"/>
        </w:rPr>
        <w:t>Особлива увага у роботі приділялася захисту прав та інтересів дітей. Проводилися індивідуальні бесіди з дітьми щодо їх емоційного стану, взаємин у сім’ї та навчальному закладі. Здійснювався контроль за відвідуванням навчальних закладів, рівнем навчальних досягнень, а також за забезпеченням базових потреб дітей.</w:t>
      </w:r>
    </w:p>
    <w:p w:rsidR="00773B38" w:rsidRPr="001B1BD3" w:rsidRDefault="003E0CDF" w:rsidP="001B1BD3">
      <w:pPr>
        <w:ind w:leftChars="-515" w:left="-1133" w:firstLineChars="202" w:firstLine="566"/>
        <w:jc w:val="both"/>
        <w:rPr>
          <w:rFonts w:ascii="Times New Roman" w:hAnsi="Times New Roman"/>
          <w:sz w:val="28"/>
          <w:szCs w:val="28"/>
        </w:rPr>
      </w:pPr>
      <w:r w:rsidRPr="001B1BD3">
        <w:rPr>
          <w:rFonts w:ascii="Times New Roman" w:hAnsi="Times New Roman"/>
          <w:sz w:val="28"/>
          <w:szCs w:val="28"/>
        </w:rPr>
        <w:t>З метою попередження надзвичайних ситуацій були здійснені виїзди спільно з працівниками ДСНС, під час яких проведено консультації щодо дотримання правил безпеки при використанні пічного опалення та протипожежної безпеки в побуті.</w:t>
      </w:r>
    </w:p>
    <w:p w:rsidR="00773B38" w:rsidRPr="001B1BD3" w:rsidRDefault="003E0CDF" w:rsidP="001B1BD3">
      <w:pPr>
        <w:ind w:leftChars="-515" w:left="-1133" w:firstLineChars="202" w:firstLine="566"/>
        <w:jc w:val="both"/>
        <w:rPr>
          <w:rFonts w:ascii="Times New Roman" w:hAnsi="Times New Roman"/>
          <w:sz w:val="28"/>
          <w:szCs w:val="28"/>
        </w:rPr>
      </w:pPr>
      <w:r w:rsidRPr="001B1BD3">
        <w:rPr>
          <w:rFonts w:ascii="Times New Roman" w:hAnsi="Times New Roman"/>
          <w:sz w:val="28"/>
          <w:szCs w:val="28"/>
        </w:rPr>
        <w:t>Крім того, надавалася практична допомога сім’ям у вирішенні соціально-побутових питань, зокрема допомога при оформленні пенсії.</w:t>
      </w:r>
    </w:p>
    <w:p w:rsidR="00773B38" w:rsidRPr="001B1BD3" w:rsidRDefault="003E0CDF" w:rsidP="001B1BD3">
      <w:pPr>
        <w:ind w:leftChars="-515" w:left="-1133" w:firstLineChars="202" w:firstLine="566"/>
        <w:jc w:val="both"/>
        <w:rPr>
          <w:rFonts w:ascii="Times New Roman" w:hAnsi="Times New Roman"/>
          <w:sz w:val="28"/>
          <w:szCs w:val="28"/>
        </w:rPr>
      </w:pPr>
      <w:r w:rsidRPr="001B1BD3">
        <w:rPr>
          <w:rFonts w:ascii="Times New Roman" w:hAnsi="Times New Roman"/>
          <w:sz w:val="28"/>
          <w:szCs w:val="28"/>
        </w:rPr>
        <w:t>У результаті проведеної роботи в окремих сім’ях спостерігається покращення умов проживання дітей, підвищення рівня батьківської відповідальності, зменшення конфліктних ситуацій та стабілізація емоційно-психологічного клімату в сім’ях.</w:t>
      </w:r>
    </w:p>
    <w:p w:rsidR="00773B38" w:rsidRPr="001B1BD3" w:rsidRDefault="003E0CDF" w:rsidP="001B1BD3">
      <w:pPr>
        <w:ind w:leftChars="-515" w:left="-1133" w:firstLineChars="202" w:firstLine="566"/>
        <w:jc w:val="both"/>
        <w:rPr>
          <w:rFonts w:ascii="Times New Roman" w:hAnsi="Times New Roman"/>
          <w:sz w:val="28"/>
          <w:szCs w:val="28"/>
        </w:rPr>
      </w:pPr>
      <w:r w:rsidRPr="001B1BD3">
        <w:rPr>
          <w:rFonts w:ascii="Times New Roman" w:hAnsi="Times New Roman"/>
          <w:sz w:val="28"/>
          <w:szCs w:val="28"/>
        </w:rPr>
        <w:t xml:space="preserve">Ведення випадків в семи сім’ях було завершено з частковим доланням складних життєвих обставин або з  мінімізацією ризиків для дитини.  </w:t>
      </w:r>
    </w:p>
    <w:p w:rsidR="00773B38" w:rsidRPr="001B1BD3" w:rsidRDefault="003E0CDF" w:rsidP="00A06DC0">
      <w:pPr>
        <w:pStyle w:val="a5"/>
        <w:shd w:val="clear" w:color="auto" w:fill="FFFFFF"/>
        <w:spacing w:line="240" w:lineRule="auto"/>
        <w:ind w:leftChars="-515" w:left="-1133" w:firstLineChars="202" w:firstLine="566"/>
        <w:jc w:val="both"/>
        <w:rPr>
          <w:rFonts w:ascii="Times New Roman" w:hAnsi="Times New Roman"/>
          <w:sz w:val="28"/>
          <w:szCs w:val="28"/>
          <w:lang w:val="uk-UA"/>
        </w:rPr>
      </w:pPr>
      <w:r w:rsidRPr="001B1BD3">
        <w:rPr>
          <w:rFonts w:ascii="Times New Roman" w:hAnsi="Times New Roman"/>
          <w:sz w:val="28"/>
          <w:szCs w:val="28"/>
          <w:lang w:val="uk-UA"/>
        </w:rPr>
        <w:t>Протягом даного періоду всім  сім’ям, від яких надійшло звернення про потребу отримувати соціальну послугу, було проведено обстеження матеріально-побутових умов, складено акти оцінки потреб, прийнято відповідний наказ про їх надання.. Фахівцем соціальн</w:t>
      </w:r>
      <w:r w:rsidR="00EF3283">
        <w:rPr>
          <w:rFonts w:ascii="Times New Roman" w:hAnsi="Times New Roman"/>
          <w:sz w:val="28"/>
          <w:szCs w:val="28"/>
          <w:lang w:val="uk-UA"/>
        </w:rPr>
        <w:t>ої роботи, у зазначені терміни,</w:t>
      </w:r>
      <w:r w:rsidRPr="001B1BD3">
        <w:rPr>
          <w:rFonts w:ascii="Times New Roman" w:hAnsi="Times New Roman"/>
          <w:sz w:val="28"/>
          <w:szCs w:val="28"/>
          <w:lang w:val="uk-UA"/>
        </w:rPr>
        <w:t xml:space="preserve"> визначені індивідуальні потреби, </w:t>
      </w:r>
      <w:r w:rsidRPr="001B1BD3">
        <w:rPr>
          <w:rFonts w:ascii="Times New Roman" w:hAnsi="Times New Roman"/>
          <w:sz w:val="28"/>
          <w:szCs w:val="28"/>
          <w:lang w:val="uk-UA"/>
        </w:rPr>
        <w:lastRenderedPageBreak/>
        <w:t>складено  індивідуальні плани,  відповідно до яких виконуються заходи, що включають в себе зміст соціальної послуги, заключе</w:t>
      </w:r>
      <w:r w:rsidR="00EF3283">
        <w:rPr>
          <w:rFonts w:ascii="Times New Roman" w:hAnsi="Times New Roman"/>
          <w:sz w:val="28"/>
          <w:szCs w:val="28"/>
          <w:lang w:val="uk-UA"/>
        </w:rPr>
        <w:t xml:space="preserve">но договори </w:t>
      </w:r>
      <w:r w:rsidR="006B116B">
        <w:rPr>
          <w:rFonts w:ascii="Times New Roman" w:hAnsi="Times New Roman"/>
          <w:sz w:val="28"/>
          <w:szCs w:val="28"/>
          <w:lang w:val="uk-UA"/>
        </w:rPr>
        <w:t xml:space="preserve">із особами/сім’ями </w:t>
      </w:r>
      <w:r w:rsidRPr="001B1BD3">
        <w:rPr>
          <w:rFonts w:ascii="Times New Roman" w:hAnsi="Times New Roman"/>
          <w:sz w:val="28"/>
          <w:szCs w:val="28"/>
          <w:lang w:val="uk-UA"/>
        </w:rPr>
        <w:t>взятими на обслуговування. Після досягнення поставленої мети, мінімізації ризиків для дитини, часткового долання СЖО, видавались відповідні накази щодо завершення ведення випадку.</w:t>
      </w:r>
    </w:p>
    <w:p w:rsidR="00C455CC" w:rsidRDefault="003E0CDF" w:rsidP="00C455CC">
      <w:pPr>
        <w:pStyle w:val="a5"/>
        <w:shd w:val="clear" w:color="auto" w:fill="FFFFFF"/>
        <w:ind w:leftChars="-515" w:left="-1133" w:firstLineChars="202" w:firstLine="566"/>
        <w:jc w:val="both"/>
        <w:rPr>
          <w:rFonts w:ascii="Times New Roman" w:hAnsi="Times New Roman"/>
          <w:sz w:val="28"/>
          <w:szCs w:val="28"/>
          <w:lang w:val="uk-UA"/>
        </w:rPr>
      </w:pPr>
      <w:r w:rsidRPr="001B1BD3">
        <w:rPr>
          <w:rFonts w:ascii="Times New Roman" w:hAnsi="Times New Roman"/>
          <w:sz w:val="28"/>
          <w:szCs w:val="28"/>
          <w:lang w:val="uk-UA"/>
        </w:rPr>
        <w:t xml:space="preserve">Працівники Комунального закладу відвідали 3 сім’ї Баштечківської ТГ, складено акти умов проживання та акти оцінки потреб, зроблені висновки. Про результати проведеної роботи  було повідомлено відповідні установи, на запит яких проводилась дана робота. </w:t>
      </w:r>
    </w:p>
    <w:p w:rsidR="00773B38" w:rsidRDefault="003E0CDF" w:rsidP="00C455CC">
      <w:pPr>
        <w:pStyle w:val="a5"/>
        <w:shd w:val="clear" w:color="auto" w:fill="FFFFFF"/>
        <w:ind w:leftChars="-515" w:left="-1133" w:firstLineChars="202" w:firstLine="566"/>
        <w:jc w:val="both"/>
        <w:rPr>
          <w:rFonts w:ascii="Times New Roman" w:hAnsi="Times New Roman"/>
          <w:sz w:val="28"/>
          <w:szCs w:val="28"/>
          <w:lang w:val="uk-UA"/>
        </w:rPr>
      </w:pPr>
      <w:r w:rsidRPr="001B1BD3">
        <w:rPr>
          <w:rFonts w:ascii="Times New Roman" w:hAnsi="Times New Roman"/>
          <w:sz w:val="28"/>
          <w:szCs w:val="28"/>
          <w:lang w:val="uk-UA"/>
        </w:rPr>
        <w:t xml:space="preserve">Разове консультування отримали 28 сімей. </w:t>
      </w:r>
    </w:p>
    <w:p w:rsidR="00820175" w:rsidRPr="00820175" w:rsidRDefault="00820175" w:rsidP="00820175">
      <w:pPr>
        <w:pStyle w:val="a5"/>
        <w:shd w:val="clear" w:color="auto" w:fill="FFFFFF"/>
        <w:ind w:leftChars="-515" w:left="-1133" w:right="-30" w:firstLineChars="202" w:firstLine="649"/>
        <w:jc w:val="center"/>
        <w:rPr>
          <w:rFonts w:ascii="Times New Roman" w:hAnsi="Times New Roman"/>
          <w:b/>
          <w:sz w:val="32"/>
          <w:szCs w:val="32"/>
          <w:lang w:val="uk-UA"/>
        </w:rPr>
      </w:pPr>
      <w:r w:rsidRPr="00820175">
        <w:rPr>
          <w:rFonts w:ascii="Times New Roman" w:hAnsi="Times New Roman"/>
          <w:b/>
          <w:sz w:val="32"/>
          <w:szCs w:val="32"/>
          <w:lang w:val="uk-UA"/>
        </w:rPr>
        <w:t>Робота з ветеранами</w:t>
      </w:r>
    </w:p>
    <w:p w:rsidR="00773B38" w:rsidRPr="001B1BD3" w:rsidRDefault="003E0CDF" w:rsidP="001B1BD3">
      <w:pPr>
        <w:pStyle w:val="a5"/>
        <w:shd w:val="clear" w:color="auto" w:fill="FFFFFF"/>
        <w:ind w:leftChars="-515" w:left="-1133" w:right="-30" w:firstLineChars="202" w:firstLine="566"/>
        <w:jc w:val="both"/>
        <w:rPr>
          <w:rFonts w:ascii="Times New Roman" w:hAnsi="Times New Roman"/>
          <w:sz w:val="28"/>
          <w:szCs w:val="28"/>
          <w:lang w:val="uk-UA"/>
        </w:rPr>
      </w:pPr>
      <w:r w:rsidRPr="001B1BD3">
        <w:rPr>
          <w:rFonts w:ascii="Times New Roman" w:hAnsi="Times New Roman"/>
          <w:sz w:val="28"/>
          <w:szCs w:val="28"/>
          <w:lang w:val="uk-UA"/>
        </w:rPr>
        <w:t xml:space="preserve">Комунальний заклад проводить роботу з ветеранами та членами їх сімей, сім’ями загиблих, поранених та тих, що пропали безвісти. </w:t>
      </w:r>
    </w:p>
    <w:p w:rsidR="00773B38" w:rsidRPr="001B1BD3" w:rsidRDefault="003E0CDF" w:rsidP="001B1BD3">
      <w:pPr>
        <w:ind w:leftChars="-515" w:left="-1133" w:firstLineChars="202" w:firstLine="566"/>
        <w:jc w:val="both"/>
        <w:rPr>
          <w:rFonts w:ascii="Times New Roman" w:hAnsi="Times New Roman"/>
          <w:sz w:val="28"/>
          <w:szCs w:val="28"/>
        </w:rPr>
      </w:pPr>
      <w:r w:rsidRPr="001B1BD3">
        <w:rPr>
          <w:rFonts w:ascii="Times New Roman" w:hAnsi="Times New Roman"/>
          <w:sz w:val="28"/>
          <w:szCs w:val="28"/>
        </w:rPr>
        <w:t>За звітний період надійшло і внесено до бази 17 заяв щодо супроводу ветеранів війни та демобілізованих осіб. За цей же час надійшло 45 запитів щодо отримання інформації різного характеру, та отримання супроводу у вирішенні різних задач.</w:t>
      </w:r>
    </w:p>
    <w:p w:rsidR="00773B38" w:rsidRPr="00EF3283" w:rsidRDefault="003E0CDF" w:rsidP="00EF3283">
      <w:pPr>
        <w:ind w:leftChars="-515" w:left="-1133" w:firstLineChars="201" w:firstLine="563"/>
        <w:jc w:val="both"/>
        <w:rPr>
          <w:rFonts w:ascii="Times New Roman" w:hAnsi="Times New Roman"/>
          <w:sz w:val="28"/>
          <w:szCs w:val="28"/>
        </w:rPr>
      </w:pPr>
      <w:r w:rsidRPr="00EF3283">
        <w:rPr>
          <w:rFonts w:ascii="Times New Roman" w:hAnsi="Times New Roman"/>
          <w:sz w:val="28"/>
          <w:szCs w:val="28"/>
        </w:rPr>
        <w:t xml:space="preserve">Три ветерани, що мають інвалідність 2 групи, звернулися за консультацією щодо санаторно – курортного оздоровлення. Один з яких отримав безкоштовний комплекс реабілітаційних послуг у Державній реабілітаційній установі «Всеукраїнський центр комплексної реабілітації для осіб з інвалідністю». Жителю с Нагірна, інваліду </w:t>
      </w:r>
      <w:r w:rsidRPr="00EF3283">
        <w:rPr>
          <w:rFonts w:ascii="Times New Roman" w:hAnsi="Times New Roman"/>
          <w:sz w:val="28"/>
          <w:szCs w:val="28"/>
          <w:lang w:val="en-US"/>
        </w:rPr>
        <w:t>II</w:t>
      </w:r>
      <w:r w:rsidRPr="00EF3283">
        <w:rPr>
          <w:rFonts w:ascii="Times New Roman" w:hAnsi="Times New Roman"/>
          <w:sz w:val="28"/>
          <w:szCs w:val="28"/>
        </w:rPr>
        <w:t xml:space="preserve"> групи, було організовано супровід та доставку до ПФУ з метою оформлення пільг.  </w:t>
      </w:r>
    </w:p>
    <w:p w:rsidR="00773B38" w:rsidRPr="00EF3283" w:rsidRDefault="00EF3283" w:rsidP="00EF3283">
      <w:pPr>
        <w:ind w:leftChars="-515" w:left="-1133" w:firstLineChars="201" w:firstLine="563"/>
        <w:jc w:val="both"/>
        <w:rPr>
          <w:rFonts w:ascii="Times New Roman" w:hAnsi="Times New Roman"/>
          <w:sz w:val="28"/>
          <w:szCs w:val="28"/>
        </w:rPr>
      </w:pPr>
      <w:r>
        <w:rPr>
          <w:rFonts w:ascii="Times New Roman" w:hAnsi="Times New Roman"/>
          <w:sz w:val="28"/>
          <w:szCs w:val="28"/>
        </w:rPr>
        <w:t>Чотири</w:t>
      </w:r>
      <w:r w:rsidR="003E0CDF" w:rsidRPr="00EF3283">
        <w:rPr>
          <w:rFonts w:ascii="Times New Roman" w:hAnsi="Times New Roman"/>
          <w:sz w:val="28"/>
          <w:szCs w:val="28"/>
        </w:rPr>
        <w:t xml:space="preserve"> ветерани </w:t>
      </w:r>
      <w:r w:rsidR="003E0CDF" w:rsidRPr="00EF3283">
        <w:rPr>
          <w:rFonts w:ascii="Times New Roman" w:hAnsi="Times New Roman"/>
          <w:sz w:val="28"/>
          <w:szCs w:val="28"/>
          <w:lang w:val="en-US"/>
        </w:rPr>
        <w:t>II</w:t>
      </w:r>
      <w:r w:rsidR="003E0CDF" w:rsidRPr="00EF3283">
        <w:rPr>
          <w:rFonts w:ascii="Times New Roman" w:hAnsi="Times New Roman"/>
          <w:sz w:val="28"/>
          <w:szCs w:val="28"/>
        </w:rPr>
        <w:t xml:space="preserve"> групи інвалідності, що мають право на позачергове отримання житла як особи з інвалідністю в наслідок війни отримали консультацію, три з яких звернулися із заявою про супровід  в зборі необхідних документів та постановці на квартирний облік. </w:t>
      </w:r>
    </w:p>
    <w:p w:rsidR="00773B38" w:rsidRPr="00EF3283" w:rsidRDefault="00820175" w:rsidP="00EF3283">
      <w:pPr>
        <w:ind w:leftChars="-515" w:left="-1133" w:firstLineChars="201" w:firstLine="563"/>
        <w:jc w:val="both"/>
        <w:rPr>
          <w:rFonts w:ascii="Times New Roman" w:hAnsi="Times New Roman"/>
          <w:sz w:val="28"/>
          <w:szCs w:val="28"/>
        </w:rPr>
      </w:pPr>
      <w:r>
        <w:rPr>
          <w:rFonts w:ascii="Times New Roman" w:hAnsi="Times New Roman"/>
          <w:sz w:val="28"/>
          <w:szCs w:val="28"/>
        </w:rPr>
        <w:t>34 ветерани</w:t>
      </w:r>
      <w:r w:rsidR="003E0CDF" w:rsidRPr="00EF3283">
        <w:rPr>
          <w:rFonts w:ascii="Times New Roman" w:hAnsi="Times New Roman"/>
          <w:sz w:val="28"/>
          <w:szCs w:val="28"/>
        </w:rPr>
        <w:t xml:space="preserve"> були п</w:t>
      </w:r>
      <w:r>
        <w:rPr>
          <w:rFonts w:ascii="Times New Roman" w:hAnsi="Times New Roman"/>
          <w:sz w:val="28"/>
          <w:szCs w:val="28"/>
        </w:rPr>
        <w:t>р</w:t>
      </w:r>
      <w:r w:rsidR="003E0CDF" w:rsidRPr="00EF3283">
        <w:rPr>
          <w:rFonts w:ascii="Times New Roman" w:hAnsi="Times New Roman"/>
          <w:sz w:val="28"/>
          <w:szCs w:val="28"/>
        </w:rPr>
        <w:t>оінформовані та отримали консультацію щодо державної п</w:t>
      </w:r>
      <w:r>
        <w:rPr>
          <w:rFonts w:ascii="Times New Roman" w:hAnsi="Times New Roman"/>
          <w:sz w:val="28"/>
          <w:szCs w:val="28"/>
        </w:rPr>
        <w:t>рограми надання безоплатних</w:t>
      </w:r>
      <w:r w:rsidR="003E0CDF" w:rsidRPr="00EF3283">
        <w:rPr>
          <w:rFonts w:ascii="Times New Roman" w:hAnsi="Times New Roman"/>
          <w:sz w:val="28"/>
          <w:szCs w:val="28"/>
        </w:rPr>
        <w:t xml:space="preserve"> стоматологічних послуг, а саме, лікування та зубопротезування. Два ветерани скористалися такою послугою в КНП «Черкаська обласна стоматологічна поліклініка ЧОР».</w:t>
      </w:r>
    </w:p>
    <w:p w:rsidR="00773B38" w:rsidRPr="00EF3283" w:rsidRDefault="003E0CDF" w:rsidP="00EF3283">
      <w:pPr>
        <w:tabs>
          <w:tab w:val="left" w:pos="1134"/>
        </w:tabs>
        <w:ind w:leftChars="-515" w:left="-1133" w:firstLineChars="201" w:firstLine="563"/>
        <w:jc w:val="both"/>
        <w:rPr>
          <w:rFonts w:ascii="Times New Roman" w:hAnsi="Times New Roman"/>
          <w:sz w:val="28"/>
          <w:szCs w:val="28"/>
        </w:rPr>
      </w:pPr>
      <w:r w:rsidRPr="00EF3283">
        <w:rPr>
          <w:rFonts w:ascii="Times New Roman" w:hAnsi="Times New Roman"/>
          <w:sz w:val="28"/>
          <w:szCs w:val="28"/>
        </w:rPr>
        <w:t xml:space="preserve">Активно проводилась робота щодо участі ветеранів війни нашої громади у регіональних та міжрегіональних спортивних змаганнях «Бійці Духу». Житель села Тинівка  5 разів брав участь у даних заходах  і посів друге місце із настільного тенісу та третє командне із волейболу сидячи.   Третє командне місце із волейболу сидячи посів і ветеран, що проживає в с. Побійна, він також  разом із дружиною долучився до змагань із стрільби із лука та греблі на тренажерах. Виконавчий комітет </w:t>
      </w:r>
      <w:proofErr w:type="spellStart"/>
      <w:r w:rsidRPr="00EF3283">
        <w:rPr>
          <w:rFonts w:ascii="Times New Roman" w:hAnsi="Times New Roman"/>
          <w:sz w:val="28"/>
          <w:szCs w:val="28"/>
        </w:rPr>
        <w:t>запезпечив</w:t>
      </w:r>
      <w:proofErr w:type="spellEnd"/>
      <w:r w:rsidRPr="00EF3283">
        <w:rPr>
          <w:rFonts w:ascii="Times New Roman" w:hAnsi="Times New Roman"/>
          <w:sz w:val="28"/>
          <w:szCs w:val="28"/>
        </w:rPr>
        <w:t xml:space="preserve"> </w:t>
      </w:r>
      <w:proofErr w:type="spellStart"/>
      <w:r w:rsidRPr="00EF3283">
        <w:rPr>
          <w:rFonts w:ascii="Times New Roman" w:hAnsi="Times New Roman"/>
          <w:sz w:val="28"/>
          <w:szCs w:val="28"/>
        </w:rPr>
        <w:t>доїзд</w:t>
      </w:r>
      <w:proofErr w:type="spellEnd"/>
      <w:r w:rsidRPr="00EF3283">
        <w:rPr>
          <w:rFonts w:ascii="Times New Roman" w:hAnsi="Times New Roman"/>
          <w:sz w:val="28"/>
          <w:szCs w:val="28"/>
        </w:rPr>
        <w:t xml:space="preserve"> до місця проведення змагань.</w:t>
      </w:r>
    </w:p>
    <w:p w:rsidR="00773B38" w:rsidRPr="00EF3283" w:rsidRDefault="003E0CDF" w:rsidP="00EF3283">
      <w:pPr>
        <w:ind w:leftChars="-515" w:left="-1133" w:firstLineChars="201" w:firstLine="563"/>
        <w:jc w:val="both"/>
        <w:rPr>
          <w:rFonts w:ascii="Times New Roman" w:hAnsi="Times New Roman"/>
          <w:sz w:val="28"/>
          <w:szCs w:val="28"/>
        </w:rPr>
      </w:pPr>
      <w:r w:rsidRPr="00EF3283">
        <w:rPr>
          <w:rFonts w:ascii="Times New Roman" w:hAnsi="Times New Roman"/>
          <w:sz w:val="28"/>
          <w:szCs w:val="28"/>
        </w:rPr>
        <w:lastRenderedPageBreak/>
        <w:t>Вісьмом ветеранам було надано роз’ясненн</w:t>
      </w:r>
      <w:r w:rsidR="00DC29CD">
        <w:rPr>
          <w:rFonts w:ascii="Times New Roman" w:hAnsi="Times New Roman"/>
          <w:sz w:val="28"/>
          <w:szCs w:val="28"/>
        </w:rPr>
        <w:t>я</w:t>
      </w:r>
      <w:r w:rsidRPr="00EF3283">
        <w:rPr>
          <w:rFonts w:ascii="Times New Roman" w:hAnsi="Times New Roman"/>
          <w:sz w:val="28"/>
          <w:szCs w:val="28"/>
        </w:rPr>
        <w:t xml:space="preserve"> щодо соціально – економічних питань, а саме: наділення учасників бойових дій земельною ділянкою, оподаткування осіб з інвалідністю, надання відпустки особам з інвалідністю, оформлення пільг.</w:t>
      </w:r>
    </w:p>
    <w:p w:rsidR="00773B38" w:rsidRPr="00EF3283" w:rsidRDefault="00DC29CD" w:rsidP="00EF3283">
      <w:pPr>
        <w:ind w:leftChars="-515" w:left="-1133" w:firstLineChars="201" w:firstLine="563"/>
        <w:jc w:val="both"/>
        <w:rPr>
          <w:rFonts w:ascii="Times New Roman" w:hAnsi="Times New Roman"/>
          <w:sz w:val="28"/>
          <w:szCs w:val="28"/>
        </w:rPr>
      </w:pPr>
      <w:r>
        <w:rPr>
          <w:rFonts w:ascii="Times New Roman" w:hAnsi="Times New Roman"/>
          <w:sz w:val="28"/>
          <w:szCs w:val="28"/>
        </w:rPr>
        <w:t>Надано допомогу трьом</w:t>
      </w:r>
      <w:r w:rsidR="003E0CDF" w:rsidRPr="00EF3283">
        <w:rPr>
          <w:rFonts w:ascii="Times New Roman" w:hAnsi="Times New Roman"/>
          <w:sz w:val="28"/>
          <w:szCs w:val="28"/>
        </w:rPr>
        <w:t xml:space="preserve"> військовослужбовцям</w:t>
      </w:r>
      <w:r>
        <w:rPr>
          <w:rFonts w:ascii="Times New Roman" w:hAnsi="Times New Roman"/>
          <w:sz w:val="28"/>
          <w:szCs w:val="28"/>
        </w:rPr>
        <w:t>,</w:t>
      </w:r>
      <w:r w:rsidR="003E0CDF" w:rsidRPr="00EF3283">
        <w:rPr>
          <w:rFonts w:ascii="Times New Roman" w:hAnsi="Times New Roman"/>
          <w:sz w:val="28"/>
          <w:szCs w:val="28"/>
        </w:rPr>
        <w:t xml:space="preserve"> які знаходились у відпустці на лікуванні, щодо отримання грошової допомоги, консультування щодо комунікації з військовою частиною, супровід щодо отримання посвідчення УБД, допомога в написанні та подачі рапортів на відпустку для реабілітації.</w:t>
      </w:r>
    </w:p>
    <w:p w:rsidR="00773B38" w:rsidRPr="00EF3283" w:rsidRDefault="003E0CDF" w:rsidP="00EF3283">
      <w:pPr>
        <w:ind w:leftChars="-515" w:left="-1133" w:firstLineChars="201" w:firstLine="563"/>
        <w:jc w:val="both"/>
        <w:rPr>
          <w:rFonts w:ascii="Times New Roman" w:hAnsi="Times New Roman"/>
          <w:sz w:val="28"/>
          <w:szCs w:val="28"/>
        </w:rPr>
      </w:pPr>
      <w:r w:rsidRPr="00EF3283">
        <w:rPr>
          <w:rFonts w:ascii="Times New Roman" w:hAnsi="Times New Roman"/>
          <w:sz w:val="28"/>
          <w:szCs w:val="28"/>
        </w:rPr>
        <w:t xml:space="preserve">Був наданий супровід військовослужбовцю, що знаходився у відпустці після поранення, нині </w:t>
      </w:r>
      <w:proofErr w:type="spellStart"/>
      <w:r w:rsidRPr="00EF3283">
        <w:rPr>
          <w:rFonts w:ascii="Times New Roman" w:hAnsi="Times New Roman"/>
          <w:sz w:val="28"/>
          <w:szCs w:val="28"/>
        </w:rPr>
        <w:t>івалід</w:t>
      </w:r>
      <w:proofErr w:type="spellEnd"/>
      <w:r w:rsidRPr="00EF3283">
        <w:rPr>
          <w:rFonts w:ascii="Times New Roman" w:hAnsi="Times New Roman"/>
          <w:sz w:val="28"/>
          <w:szCs w:val="28"/>
        </w:rPr>
        <w:t xml:space="preserve"> </w:t>
      </w:r>
      <w:r w:rsidRPr="00EF3283">
        <w:rPr>
          <w:rFonts w:ascii="Times New Roman" w:hAnsi="Times New Roman"/>
          <w:sz w:val="28"/>
          <w:szCs w:val="28"/>
          <w:lang w:val="en-US"/>
        </w:rPr>
        <w:t>III</w:t>
      </w:r>
      <w:r w:rsidRPr="00EF3283">
        <w:rPr>
          <w:rFonts w:ascii="Times New Roman" w:hAnsi="Times New Roman"/>
          <w:sz w:val="28"/>
          <w:szCs w:val="28"/>
        </w:rPr>
        <w:t xml:space="preserve"> групи, в </w:t>
      </w:r>
      <w:proofErr w:type="spellStart"/>
      <w:r w:rsidRPr="00EF3283">
        <w:rPr>
          <w:rFonts w:ascii="Times New Roman" w:hAnsi="Times New Roman"/>
          <w:sz w:val="28"/>
          <w:szCs w:val="28"/>
        </w:rPr>
        <w:t>запезпеченні</w:t>
      </w:r>
      <w:proofErr w:type="spellEnd"/>
      <w:r w:rsidRPr="00EF3283">
        <w:rPr>
          <w:rFonts w:ascii="Times New Roman" w:hAnsi="Times New Roman"/>
          <w:sz w:val="28"/>
          <w:szCs w:val="28"/>
        </w:rPr>
        <w:t xml:space="preserve"> </w:t>
      </w:r>
      <w:proofErr w:type="spellStart"/>
      <w:r w:rsidRPr="00EF3283">
        <w:rPr>
          <w:rFonts w:ascii="Times New Roman" w:hAnsi="Times New Roman"/>
          <w:sz w:val="28"/>
          <w:szCs w:val="28"/>
        </w:rPr>
        <w:t>доїзду</w:t>
      </w:r>
      <w:proofErr w:type="spellEnd"/>
      <w:r w:rsidRPr="00EF3283">
        <w:rPr>
          <w:rFonts w:ascii="Times New Roman" w:hAnsi="Times New Roman"/>
          <w:sz w:val="28"/>
          <w:szCs w:val="28"/>
        </w:rPr>
        <w:t xml:space="preserve"> до військової частини в Волинську область.</w:t>
      </w:r>
    </w:p>
    <w:p w:rsidR="00773B38" w:rsidRPr="00EF3283" w:rsidRDefault="00EF3283" w:rsidP="00EF3283">
      <w:pPr>
        <w:ind w:leftChars="-515" w:left="-1133" w:firstLineChars="201" w:firstLine="563"/>
        <w:jc w:val="both"/>
        <w:rPr>
          <w:rFonts w:ascii="Times New Roman" w:hAnsi="Times New Roman"/>
          <w:sz w:val="28"/>
          <w:szCs w:val="28"/>
        </w:rPr>
      </w:pPr>
      <w:r>
        <w:rPr>
          <w:rFonts w:ascii="Times New Roman" w:hAnsi="Times New Roman"/>
          <w:sz w:val="28"/>
          <w:szCs w:val="28"/>
        </w:rPr>
        <w:t xml:space="preserve">Сім’ям загиблих </w:t>
      </w:r>
      <w:r w:rsidR="003E0CDF" w:rsidRPr="00EF3283">
        <w:rPr>
          <w:rFonts w:ascii="Times New Roman" w:hAnsi="Times New Roman"/>
          <w:sz w:val="28"/>
          <w:szCs w:val="28"/>
        </w:rPr>
        <w:t>Захисників, зниклих безвісти, учасників бойових дій, а це 15 запитів, надавалася консультація щодо порядку оформлення та отримання грошової</w:t>
      </w:r>
      <w:r>
        <w:rPr>
          <w:rFonts w:ascii="Times New Roman" w:hAnsi="Times New Roman"/>
          <w:sz w:val="28"/>
          <w:szCs w:val="28"/>
        </w:rPr>
        <w:t xml:space="preserve"> допомоги, пільг, алгоритму дії</w:t>
      </w:r>
      <w:r w:rsidR="003E0CDF" w:rsidRPr="00EF3283">
        <w:rPr>
          <w:rFonts w:ascii="Times New Roman" w:hAnsi="Times New Roman"/>
          <w:sz w:val="28"/>
          <w:szCs w:val="28"/>
        </w:rPr>
        <w:t xml:space="preserve"> при зникненні безвісти військовослужбовця, роз’яснення щодо судового рішення. Прийнято дві заяви щодо супроводу в оформленні документів та отриманні посвідчення  статусу « Член сім’ї загиблого».</w:t>
      </w:r>
    </w:p>
    <w:p w:rsidR="00773B38" w:rsidRPr="00EF3283" w:rsidRDefault="003E0CDF" w:rsidP="00EF3283">
      <w:pPr>
        <w:ind w:leftChars="-515" w:left="-1133" w:firstLineChars="201" w:firstLine="563"/>
        <w:jc w:val="both"/>
        <w:rPr>
          <w:rFonts w:ascii="Times New Roman" w:hAnsi="Times New Roman"/>
          <w:sz w:val="28"/>
          <w:szCs w:val="28"/>
        </w:rPr>
      </w:pPr>
      <w:r w:rsidRPr="00EF3283">
        <w:rPr>
          <w:rFonts w:ascii="Times New Roman" w:hAnsi="Times New Roman"/>
          <w:sz w:val="28"/>
          <w:szCs w:val="28"/>
        </w:rPr>
        <w:t>На пр</w:t>
      </w:r>
      <w:r w:rsidR="00EF3283">
        <w:rPr>
          <w:rFonts w:ascii="Times New Roman" w:hAnsi="Times New Roman"/>
          <w:sz w:val="28"/>
          <w:szCs w:val="28"/>
        </w:rPr>
        <w:t>отязі звітного періоду, надавши дв</w:t>
      </w:r>
      <w:r w:rsidRPr="00EF3283">
        <w:rPr>
          <w:rFonts w:ascii="Times New Roman" w:hAnsi="Times New Roman"/>
          <w:sz w:val="28"/>
          <w:szCs w:val="28"/>
        </w:rPr>
        <w:t>ом особам послугу разове консультування, до органу опіки та піклування при виконавчому комітеті Баштечківської сільської ради, було передано заяви з повним пакетом документів для призначення опікуна над недієздатним.</w:t>
      </w:r>
    </w:p>
    <w:p w:rsidR="00773B38" w:rsidRPr="00EF3283" w:rsidRDefault="003E0CDF" w:rsidP="0065231E">
      <w:pPr>
        <w:pStyle w:val="a5"/>
        <w:shd w:val="clear" w:color="auto" w:fill="FFFFFF"/>
        <w:spacing w:line="240" w:lineRule="auto"/>
        <w:ind w:leftChars="-515" w:left="-1133" w:right="-30" w:firstLineChars="201" w:firstLine="563"/>
        <w:jc w:val="both"/>
        <w:rPr>
          <w:rFonts w:ascii="Times New Roman" w:hAnsi="Times New Roman"/>
          <w:sz w:val="28"/>
          <w:szCs w:val="28"/>
          <w:lang w:val="uk-UA"/>
        </w:rPr>
      </w:pPr>
      <w:r w:rsidRPr="00EF3283">
        <w:rPr>
          <w:rFonts w:ascii="Times New Roman" w:hAnsi="Times New Roman"/>
          <w:sz w:val="28"/>
          <w:szCs w:val="28"/>
          <w:lang w:val="uk-UA"/>
        </w:rPr>
        <w:t>Послугу інформування, в вигляді роз’яснення щодо відстрочки по мобілізації отримали 19 осіб. Інформування щодо надання послуги догляду на непрофесійні</w:t>
      </w:r>
      <w:r w:rsidR="0065231E">
        <w:rPr>
          <w:rFonts w:ascii="Times New Roman" w:hAnsi="Times New Roman"/>
          <w:sz w:val="28"/>
          <w:szCs w:val="28"/>
          <w:lang w:val="uk-UA"/>
        </w:rPr>
        <w:t>й</w:t>
      </w:r>
      <w:r w:rsidRPr="00EF3283">
        <w:rPr>
          <w:rFonts w:ascii="Times New Roman" w:hAnsi="Times New Roman"/>
          <w:sz w:val="28"/>
          <w:szCs w:val="28"/>
          <w:lang w:val="uk-UA"/>
        </w:rPr>
        <w:t xml:space="preserve"> основі отримали 8 осіб.</w:t>
      </w:r>
    </w:p>
    <w:p w:rsidR="00773B38" w:rsidRPr="00EF3283" w:rsidRDefault="003E0CDF" w:rsidP="00EF3283">
      <w:pPr>
        <w:ind w:leftChars="-515" w:left="-1133" w:firstLineChars="201" w:firstLine="563"/>
        <w:jc w:val="both"/>
        <w:rPr>
          <w:rFonts w:ascii="Times New Roman" w:hAnsi="Times New Roman"/>
          <w:sz w:val="28"/>
          <w:szCs w:val="28"/>
        </w:rPr>
      </w:pPr>
      <w:r w:rsidRPr="00EF3283">
        <w:rPr>
          <w:rFonts w:ascii="Times New Roman" w:hAnsi="Times New Roman"/>
          <w:sz w:val="28"/>
          <w:szCs w:val="28"/>
        </w:rPr>
        <w:t>Директор, фахівець соціальної роботи, фахівець з супроводу ве</w:t>
      </w:r>
      <w:r w:rsidR="005864D7">
        <w:rPr>
          <w:rFonts w:ascii="Times New Roman" w:hAnsi="Times New Roman"/>
          <w:sz w:val="28"/>
          <w:szCs w:val="28"/>
        </w:rPr>
        <w:t>теранів та демобілізованих осіб</w:t>
      </w:r>
      <w:r w:rsidRPr="00EF3283">
        <w:rPr>
          <w:rFonts w:ascii="Times New Roman" w:hAnsi="Times New Roman"/>
          <w:sz w:val="28"/>
          <w:szCs w:val="28"/>
        </w:rPr>
        <w:t xml:space="preserve"> КЗ «ЦНСП Баштечківської сільської ради» приймають участь в навчальних тренінгах, семінарах, проходять </w:t>
      </w:r>
      <w:proofErr w:type="spellStart"/>
      <w:r w:rsidRPr="00EF3283">
        <w:rPr>
          <w:rFonts w:ascii="Times New Roman" w:hAnsi="Times New Roman"/>
          <w:sz w:val="28"/>
          <w:szCs w:val="28"/>
        </w:rPr>
        <w:t>онлайн</w:t>
      </w:r>
      <w:proofErr w:type="spellEnd"/>
      <w:r w:rsidRPr="00EF3283">
        <w:rPr>
          <w:rFonts w:ascii="Times New Roman" w:hAnsi="Times New Roman"/>
          <w:sz w:val="28"/>
          <w:szCs w:val="28"/>
        </w:rPr>
        <w:t xml:space="preserve"> навчання,</w:t>
      </w:r>
      <w:r w:rsidR="00EF3283">
        <w:rPr>
          <w:rFonts w:ascii="Times New Roman" w:hAnsi="Times New Roman"/>
          <w:sz w:val="28"/>
          <w:szCs w:val="28"/>
        </w:rPr>
        <w:t xml:space="preserve"> що проводять обласні соціальні</w:t>
      </w:r>
      <w:r w:rsidRPr="00EF3283">
        <w:rPr>
          <w:rFonts w:ascii="Times New Roman" w:hAnsi="Times New Roman"/>
          <w:sz w:val="28"/>
          <w:szCs w:val="28"/>
        </w:rPr>
        <w:t xml:space="preserve"> служби, а також навчання які проводились в м. Києві на базі громадської організації «Простір можливостей» спільно з Міністерством у справах ветеранів України в рамках проекту «Гендерно-чутливі п</w:t>
      </w:r>
      <w:r w:rsidR="005864D7">
        <w:rPr>
          <w:rFonts w:ascii="Times New Roman" w:hAnsi="Times New Roman"/>
          <w:sz w:val="28"/>
          <w:szCs w:val="28"/>
        </w:rPr>
        <w:t>ідходи до ментального здоров’я</w:t>
      </w:r>
      <w:r w:rsidRPr="00EF3283">
        <w:rPr>
          <w:rFonts w:ascii="Times New Roman" w:hAnsi="Times New Roman"/>
          <w:sz w:val="28"/>
          <w:szCs w:val="28"/>
        </w:rPr>
        <w:t xml:space="preserve"> та психосоціальної підтримки в Україні», що реалізується за підтримки Німецького Товариства міжнародного співробітництва.</w:t>
      </w:r>
    </w:p>
    <w:p w:rsidR="00773B38" w:rsidRPr="009D3B67" w:rsidRDefault="003E0CDF" w:rsidP="00C95C09">
      <w:pPr>
        <w:ind w:leftChars="-600" w:left="-1320" w:firstLineChars="101" w:firstLine="284"/>
        <w:jc w:val="both"/>
        <w:rPr>
          <w:rFonts w:ascii="Times New Roman" w:hAnsi="Times New Roman"/>
          <w:b/>
          <w:bCs/>
          <w:sz w:val="28"/>
          <w:szCs w:val="28"/>
          <w:lang w:eastAsia="ru-RU"/>
        </w:rPr>
      </w:pPr>
      <w:r w:rsidRPr="009D3B67">
        <w:rPr>
          <w:rFonts w:ascii="Times New Roman" w:hAnsi="Times New Roman"/>
          <w:b/>
          <w:bCs/>
          <w:sz w:val="28"/>
          <w:szCs w:val="28"/>
          <w:lang w:eastAsia="ru-RU"/>
        </w:rPr>
        <w:t>Служба у справах дітей виконавчого комітету Баштечківської сільської ради</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Відповідно до Закону України «Про органи і служби у справах дітей та спеціальні установи для дітей», підпункту 4 пункту «б» статті 34 Закону України «Про місцеве самоврядування в Україні» здійснення соціально-правового захисту дітей покладається на службу у справах дітей (далі – Служба).</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 xml:space="preserve">Пріоритетним напрямом діяльності служби у справах дітей виконавчого комітету Баштечківської сільської ради є реалізація державної політики у сфері соціального захисту дітей, здійснення заходів щодо захисту їхніх прав, свобод і законних </w:t>
      </w:r>
      <w:r w:rsidRPr="009D3B67">
        <w:rPr>
          <w:rFonts w:ascii="Times New Roman" w:eastAsia="Times New Roman" w:hAnsi="Times New Roman"/>
          <w:color w:val="000000" w:themeColor="text1"/>
          <w:sz w:val="28"/>
          <w:szCs w:val="28"/>
          <w:lang w:eastAsia="ru-RU"/>
        </w:rPr>
        <w:lastRenderedPageBreak/>
        <w:t>інтересів, вирішення нагальних проблем різних категорій сімей з дітьми, попередження безпритульності та бездоглядності серед дітей.</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 xml:space="preserve">Станом на 01.01.2026 на первинному обліку служби у справах дітей перебуває 3 дитини, які мають статус дітей-сиріт та дітей, позбавлених батьківського піклування. Усі діти (100 %) влаштовані у сімейні форми виховання, з них: 2 дитини мають статус дитини-сироти, 1 дитина – статус дитини, позбавленої батьківського піклування. Дві дитини проживають на території Баштечківської територіальної громади (під опікою), одна дитина – </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на території інших територіальних громад (у прийомній сім’ї).</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З метою здійснення систематичного нагляду за умовами утримання та виховання дітей-сиріт і дітей, позбавлених батьківського піклування, у сім’ях опікунів та піклувальників службою у справах дітей проведено обстеження умов їх проживання. Порушень прав дітей не виявлено. Відвідування опікунів і піклувальників здійснюється відповідно до затвердженого графіка, але не рідше одного разу на рік.</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На кожну дитину-сироту, дитину, позбавлену батьківського піклування, а також дитину, яка перебуває у складних життєвих обставинах, розроблено та затверджено індивідуальні плани соціального захисту.</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З урахуванням дії воєнного стану в Україні протягом 2025 року службою у справах дітей проводилася роз’яснювальна та консультативна робота щодо створення та функціонування патронатних сімей на території Баштечківської сільської ради з метою тимчасового догляду, виховання та реабілітації дітей у сім’ї патронатного вихователя на період подолання дитиною та її батьками складних життєвих обставин. Постійно здійснювалася інформаційно-просвітницька робота серед населення щодо популяризації сімейних форм виховання дітей-сиріт та дітей, позбавлених батьківського піклування, зокрема прийомних сімей, дитячих будинків сімейного типу та усиновлення.</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Відповідно до вимог чинного законодавства службою у справах дітей ведеться облік дітей, які перебувають у складних життєвих обставинах. Протягом звітного періоду на обліку перебувало 4 дитини, з них: 3 дитини –</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у зв’язку з ухиленням батьків від виконання бать</w:t>
      </w:r>
      <w:r w:rsidR="00FC09BA">
        <w:rPr>
          <w:rFonts w:ascii="Times New Roman" w:eastAsia="Times New Roman" w:hAnsi="Times New Roman"/>
          <w:color w:val="000000" w:themeColor="text1"/>
          <w:sz w:val="28"/>
          <w:szCs w:val="28"/>
          <w:lang w:eastAsia="ru-RU"/>
        </w:rPr>
        <w:t>ківських обов’язків</w:t>
      </w:r>
      <w:r w:rsidRPr="009D3B67">
        <w:rPr>
          <w:rFonts w:ascii="Times New Roman" w:eastAsia="Times New Roman" w:hAnsi="Times New Roman"/>
          <w:color w:val="000000" w:themeColor="text1"/>
          <w:sz w:val="28"/>
          <w:szCs w:val="28"/>
          <w:lang w:eastAsia="ru-RU"/>
        </w:rPr>
        <w:t xml:space="preserve"> (с. Тинівка, с. Побійна), 1 дитина – у зв’язку з ко</w:t>
      </w:r>
      <w:r w:rsidR="00FC09BA">
        <w:rPr>
          <w:rFonts w:ascii="Times New Roman" w:eastAsia="Times New Roman" w:hAnsi="Times New Roman"/>
          <w:color w:val="000000" w:themeColor="text1"/>
          <w:sz w:val="28"/>
          <w:szCs w:val="28"/>
          <w:lang w:eastAsia="ru-RU"/>
        </w:rPr>
        <w:t xml:space="preserve">нфліктом із законом </w:t>
      </w:r>
      <w:r w:rsidRPr="009D3B67">
        <w:rPr>
          <w:rFonts w:ascii="Times New Roman" w:eastAsia="Times New Roman" w:hAnsi="Times New Roman"/>
          <w:color w:val="000000" w:themeColor="text1"/>
          <w:sz w:val="28"/>
          <w:szCs w:val="28"/>
          <w:lang w:eastAsia="ru-RU"/>
        </w:rPr>
        <w:t>(с. Охматів). Протягом року з обліку знято 4 дитини.</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Індивідуальні плани соціального захисту дітей, які перебувають у складних життєвих обставинах, розробляються членами міждисциплінарної команди шляхом формування її персонального складу на підставі пропозицій відповідних суб’єктів та затверджуються на засіданнях комісії з питань захисту прав дитини виконавчого комітету Баштечківської сільської ради відповідно до дати взяття дітей на облік.</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 xml:space="preserve">Службою у справах дітей здійснювалася профілактична робота з неповнолітнім, звільненим від відбування покарання з випробуванням за ч. 4 ст. 185 Кримінального кодексу України. З метою зменшення ризику вчинення повторних правопорушень систематично проводилися виїзди за місцем проживання дитини, обстеження умов проживання та профілактичні бесіди щодо адміністративної і кримінальної </w:t>
      </w:r>
      <w:r w:rsidRPr="009D3B67">
        <w:rPr>
          <w:rFonts w:ascii="Times New Roman" w:eastAsia="Times New Roman" w:hAnsi="Times New Roman"/>
          <w:color w:val="000000" w:themeColor="text1"/>
          <w:sz w:val="28"/>
          <w:szCs w:val="28"/>
          <w:lang w:eastAsia="ru-RU"/>
        </w:rPr>
        <w:lastRenderedPageBreak/>
        <w:t xml:space="preserve">відповідальності, а також щодо попередження шкідливих звичок (алкоголізму, </w:t>
      </w:r>
      <w:proofErr w:type="spellStart"/>
      <w:r w:rsidRPr="009D3B67">
        <w:rPr>
          <w:rFonts w:ascii="Times New Roman" w:eastAsia="Times New Roman" w:hAnsi="Times New Roman"/>
          <w:color w:val="000000" w:themeColor="text1"/>
          <w:sz w:val="28"/>
          <w:szCs w:val="28"/>
          <w:lang w:eastAsia="ru-RU"/>
        </w:rPr>
        <w:t>тютюнопаління</w:t>
      </w:r>
      <w:proofErr w:type="spellEnd"/>
      <w:r w:rsidRPr="009D3B67">
        <w:rPr>
          <w:rFonts w:ascii="Times New Roman" w:eastAsia="Times New Roman" w:hAnsi="Times New Roman"/>
          <w:color w:val="000000" w:themeColor="text1"/>
          <w:sz w:val="28"/>
          <w:szCs w:val="28"/>
          <w:lang w:eastAsia="ru-RU"/>
        </w:rPr>
        <w:t>, наркоманії тощо).</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Протягом звітного періоду проведено 7 засідань міждисциплінарної команди з питань організації соціального захисту дітей, які перебувають у складних життєвих обставинах. З метою здійснення превентивного впливу на батьків, які неналежно виконують батьківські обов’язки, проводилися систематичні перевірки умов утримання та виховання дітей у таких родинах. Упродовж року обстежено 24 сім’ї, у яких батьки ухиляються від виконання батьківських обов’язків. За результатами проведеної роботи 6 батьків попереджено, щодо 3 батьків ініційовано притягнення до адміністративної відповідальності за ч. 1 ст. 184 Кодексу України про адміністративні правопорушення.</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Основним завданням роботи служби з такими сім’ями є збереження біологічної сім’ї, недопущення вилучення дітей з родини та відновлення її функціональної спроможності щодо належного виховання дітей.</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Служба у справах дітей у співпраці з КЗ «Центр надання соціальних послуг Баштечківської сільської ради» та за участю інспекторів ювенальної превенції Уманського районного управління поліції ГУНП в Черкаській області здійснює роботу з виявлення та обліку бездоглядних дітей і сімей, які перебувають у складних життєвих обставинах, контролює місця перебування дітей, дотримання їхніх прав, свобод і законних інтересів, а також проводить заходи щодо недопущення продажу дітям алкогольних напоїв та тютюнових виробів. Контроль за умовами утримання, навчання і виховання дітей здійснюється шляхом відвідування сімей та проведення бесід з дітьми й батьками.</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З цією метою протягом 2025 року проведено 4 спільні профілактичні рейди «Діти вулиці». У ході рейдів безпритульних та бездоглядних дітей не виявлено. Також обстежено культурно-освітні та навчальні заклади громади. Фактів перебування дітей у стані алкогольного, наркотичного чи токсичного сп’яніння не зафіксовано.</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 xml:space="preserve">Служба у справах дітей брала участь у Всеукраїнській акції «16 днів проти насильства». Протягом року розроблено та проаналізовано методичні рекомендації щодо попередження насильства та жорстокого поводження з дітьми. Служба є членом ради профілактики у закладах загальної середньої освіти Баштечківської сільської ради. Проведено 10 профілактичних бесід з дітьми та батьками щодо запобігання негативним явищам, які можуть призвести до насильства. На офіційному </w:t>
      </w:r>
      <w:proofErr w:type="spellStart"/>
      <w:r w:rsidRPr="009D3B67">
        <w:rPr>
          <w:rFonts w:ascii="Times New Roman" w:eastAsia="Times New Roman" w:hAnsi="Times New Roman"/>
          <w:color w:val="000000" w:themeColor="text1"/>
          <w:sz w:val="28"/>
          <w:szCs w:val="28"/>
          <w:lang w:eastAsia="ru-RU"/>
        </w:rPr>
        <w:t>вебсайті</w:t>
      </w:r>
      <w:proofErr w:type="spellEnd"/>
      <w:r w:rsidRPr="009D3B67">
        <w:rPr>
          <w:rFonts w:ascii="Times New Roman" w:eastAsia="Times New Roman" w:hAnsi="Times New Roman"/>
          <w:color w:val="000000" w:themeColor="text1"/>
          <w:sz w:val="28"/>
          <w:szCs w:val="28"/>
          <w:lang w:eastAsia="ru-RU"/>
        </w:rPr>
        <w:t xml:space="preserve"> Баштечківської територіальної громади та на сторінці служби у справах дітей у </w:t>
      </w:r>
      <w:proofErr w:type="spellStart"/>
      <w:r w:rsidRPr="009D3B67">
        <w:rPr>
          <w:rFonts w:ascii="Times New Roman" w:eastAsia="Times New Roman" w:hAnsi="Times New Roman"/>
          <w:color w:val="000000" w:themeColor="text1"/>
          <w:sz w:val="28"/>
          <w:szCs w:val="28"/>
          <w:lang w:eastAsia="ru-RU"/>
        </w:rPr>
        <w:t>Facebook</w:t>
      </w:r>
      <w:proofErr w:type="spellEnd"/>
      <w:r w:rsidRPr="009D3B67">
        <w:rPr>
          <w:rFonts w:ascii="Times New Roman" w:eastAsia="Times New Roman" w:hAnsi="Times New Roman"/>
          <w:color w:val="000000" w:themeColor="text1"/>
          <w:sz w:val="28"/>
          <w:szCs w:val="28"/>
          <w:lang w:eastAsia="ru-RU"/>
        </w:rPr>
        <w:t xml:space="preserve"> систематично розміщувалися інформаційні матеріали, у тому числі контакти «гарячих ліній» для звернення у разі виявлення фактів жорстокого поводження з дітьми.</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 xml:space="preserve">Відповідно до Закону України «Про внесення змін до деяких законодавчих актів України щодо захисту житлових прав дітей-сиріт та дітей, позбавлених батьківського піклування, а також осіб з їх числа» діти зазначених категорій беруться на </w:t>
      </w:r>
      <w:r w:rsidRPr="009D3B67">
        <w:rPr>
          <w:rFonts w:ascii="Times New Roman" w:eastAsia="Times New Roman" w:hAnsi="Times New Roman"/>
          <w:color w:val="000000" w:themeColor="text1"/>
          <w:sz w:val="28"/>
          <w:szCs w:val="28"/>
          <w:lang w:eastAsia="ru-RU"/>
        </w:rPr>
        <w:lastRenderedPageBreak/>
        <w:t>квартирний облік органами місцевого самоврядування за місцем походження або проживання після досягнення ними 16-річного віку.</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Протягом 2025 року рішеннями виконавчого комітету Баштечківської сільської ради на квартирний облік взято 2 дитини пільгових категорій. Станом на 01.01.2026 на квартирному обліку перебуває 7 осіб, з них: 2 дитини-сироти та дитини, позбавлені батьківського піклування, віком від 16 до 18 років, та 5 осіб з їх числа віком від 18 до 23 років.</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З метою забезпечення соціально-правового захисту дітей відповідно до постанови Кабінету Міністрів України від 24 вересня 2008 року № 866 «Питання діяльності органів опіки та піклування, пов’язаної із захистом прав дитини» при виконавчому комітеті Баштечківської сільської ради утворена та функціонує комісія з питань захисту прав дитини. Комісію очолює сільський голова, до її складу входять представники структурних підрозділів, діяльність яких пов’язана із захистом прав дітей.</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У 2025 році проведено 13 засідань комісії, на яких розглянуто 20 питань соціального захисту дітей, зокрема щодо доцільності позбавлення батьківських прав, стану утримання та виховання дітей-сиріт у сім’ях піклувальників, тимчасового влаштування дітей, повернення дітей у біологічні сім’ї, взяття на квартирний облік, затвердження індивідуальних планів соціального захисту та інших питань.</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Протоколи засідань комісії оформлювалися відповідно до вимог інструкції з діловодства, контроль за виконанням прийнятих рішень здійснювався службою у справах дітей у межах її компетенції.</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Протягом 2025 року службою у справах дітей виконавчого комітету Баштечківської сільської ради підготовлено 3 висновки до проєктів рішень, 1 позовну заяву про позбавлення матері батьківських прав, а також забезпечено участь у 7 судових засіданнях у межах розгляду 3 судових справ, з яких 2 – щодо позбавлення батьківських прав, 1 – щодо усиновлення дитини.</w:t>
      </w:r>
    </w:p>
    <w:p w:rsidR="00773B38" w:rsidRPr="009D3B67" w:rsidRDefault="003E0CDF" w:rsidP="00954D77">
      <w:pPr>
        <w:spacing w:after="0"/>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Впродовж звітного періоду видано 16 наказів з основної діяльності Служби, розглянуто 18 звернень громадян, опрацьовано 396 листів від установ та організацій з питань реалізації державної політики у сфері захисту прав дітей, підготовлено 95 одиниць вихідної кореспонденції.</w:t>
      </w:r>
    </w:p>
    <w:p w:rsidR="00773B38" w:rsidRPr="009D3B67" w:rsidRDefault="003E0CDF" w:rsidP="00F71C7B">
      <w:pPr>
        <w:ind w:leftChars="-515" w:left="-1133" w:firstLineChars="202" w:firstLine="566"/>
        <w:jc w:val="both"/>
        <w:rPr>
          <w:rFonts w:ascii="Times New Roman" w:eastAsia="Times New Roman" w:hAnsi="Times New Roman"/>
          <w:color w:val="000000" w:themeColor="text1"/>
          <w:sz w:val="28"/>
          <w:szCs w:val="28"/>
          <w:lang w:eastAsia="ru-RU"/>
        </w:rPr>
      </w:pPr>
      <w:r w:rsidRPr="009D3B67">
        <w:rPr>
          <w:rFonts w:ascii="Times New Roman" w:eastAsia="Times New Roman" w:hAnsi="Times New Roman"/>
          <w:color w:val="000000" w:themeColor="text1"/>
          <w:sz w:val="28"/>
          <w:szCs w:val="28"/>
          <w:lang w:eastAsia="ru-RU"/>
        </w:rPr>
        <w:t xml:space="preserve">З метою інформування громадськості про діяльність служби у справах дітей виконавчого комітету Баштечківської сільської ради систематично здійснюється розміщення та поширення інформаційних матеріалів на офіційному </w:t>
      </w:r>
      <w:proofErr w:type="spellStart"/>
      <w:r w:rsidRPr="009D3B67">
        <w:rPr>
          <w:rFonts w:ascii="Times New Roman" w:eastAsia="Times New Roman" w:hAnsi="Times New Roman"/>
          <w:color w:val="000000" w:themeColor="text1"/>
          <w:sz w:val="28"/>
          <w:szCs w:val="28"/>
          <w:lang w:eastAsia="ru-RU"/>
        </w:rPr>
        <w:t>вебсайті</w:t>
      </w:r>
      <w:proofErr w:type="spellEnd"/>
      <w:r w:rsidRPr="009D3B67">
        <w:rPr>
          <w:rFonts w:ascii="Times New Roman" w:eastAsia="Times New Roman" w:hAnsi="Times New Roman"/>
          <w:color w:val="000000" w:themeColor="text1"/>
          <w:sz w:val="28"/>
          <w:szCs w:val="28"/>
          <w:lang w:eastAsia="ru-RU"/>
        </w:rPr>
        <w:t xml:space="preserve"> Баштечківської територіальної громади та на сторінці служби у справах дітей у соціальній мережі </w:t>
      </w:r>
      <w:proofErr w:type="spellStart"/>
      <w:r w:rsidRPr="009D3B67">
        <w:rPr>
          <w:rFonts w:ascii="Times New Roman" w:eastAsia="Times New Roman" w:hAnsi="Times New Roman"/>
          <w:color w:val="000000" w:themeColor="text1"/>
          <w:sz w:val="28"/>
          <w:szCs w:val="28"/>
          <w:lang w:eastAsia="ru-RU"/>
        </w:rPr>
        <w:t>Facebook</w:t>
      </w:r>
      <w:proofErr w:type="spellEnd"/>
      <w:r w:rsidRPr="009D3B67">
        <w:rPr>
          <w:rFonts w:ascii="Times New Roman" w:eastAsia="Times New Roman" w:hAnsi="Times New Roman"/>
          <w:color w:val="000000" w:themeColor="text1"/>
          <w:sz w:val="28"/>
          <w:szCs w:val="28"/>
          <w:lang w:eastAsia="ru-RU"/>
        </w:rPr>
        <w:t>.</w:t>
      </w:r>
    </w:p>
    <w:p w:rsidR="00773B38" w:rsidRPr="009D3B67" w:rsidRDefault="003E0CDF" w:rsidP="00C95C09">
      <w:pPr>
        <w:ind w:leftChars="-600" w:left="-1320" w:firstLineChars="101" w:firstLine="284"/>
        <w:jc w:val="both"/>
        <w:rPr>
          <w:rFonts w:ascii="Times New Roman" w:eastAsia="SimSun" w:hAnsi="Times New Roman"/>
          <w:b/>
          <w:bCs/>
          <w:sz w:val="28"/>
          <w:szCs w:val="28"/>
        </w:rPr>
      </w:pPr>
      <w:r w:rsidRPr="009D3B67">
        <w:rPr>
          <w:rFonts w:ascii="Times New Roman" w:eastAsia="SimSun" w:hAnsi="Times New Roman"/>
          <w:b/>
          <w:bCs/>
          <w:sz w:val="28"/>
          <w:szCs w:val="28"/>
        </w:rPr>
        <w:t>Прозорість діяльності та відкритість інформації в Баштечківській сільській раді</w:t>
      </w:r>
    </w:p>
    <w:p w:rsidR="00773B38" w:rsidRPr="009D3B67" w:rsidRDefault="003E0CDF" w:rsidP="00F71C7B">
      <w:pPr>
        <w:pStyle w:val="a5"/>
        <w:ind w:leftChars="-515" w:left="-1133" w:firstLineChars="201" w:firstLine="563"/>
        <w:jc w:val="both"/>
        <w:rPr>
          <w:rFonts w:ascii="Times New Roman" w:hAnsi="Times New Roman"/>
          <w:sz w:val="28"/>
          <w:szCs w:val="28"/>
          <w:lang w:val="uk-UA"/>
        </w:rPr>
      </w:pPr>
      <w:r w:rsidRPr="009D3B67">
        <w:rPr>
          <w:rFonts w:ascii="Times New Roman" w:hAnsi="Times New Roman"/>
          <w:sz w:val="28"/>
          <w:szCs w:val="28"/>
          <w:lang w:val="uk-UA"/>
        </w:rPr>
        <w:t xml:space="preserve">Баштечківська сільська рада забезпечує реалізацію принципів відкритості та публічності, надаючи громадськості повний і своєчасний доступ до офіційної інформації. З цією метою функціонує офіційний веб-сайт, на якому систематично </w:t>
      </w:r>
      <w:r w:rsidRPr="009D3B67">
        <w:rPr>
          <w:rFonts w:ascii="Times New Roman" w:hAnsi="Times New Roman"/>
          <w:sz w:val="28"/>
          <w:szCs w:val="28"/>
          <w:lang w:val="uk-UA"/>
        </w:rPr>
        <w:lastRenderedPageBreak/>
        <w:t>розміщуються оголошення, протоколи засідань, регуляторні акти, рішення ради та інші документи, що сто</w:t>
      </w:r>
      <w:r w:rsidR="00F71C7B">
        <w:rPr>
          <w:rFonts w:ascii="Times New Roman" w:hAnsi="Times New Roman"/>
          <w:sz w:val="28"/>
          <w:szCs w:val="28"/>
          <w:lang w:val="uk-UA"/>
        </w:rPr>
        <w:t>суються життєдіяльності громади.</w:t>
      </w:r>
    </w:p>
    <w:p w:rsidR="00773B38" w:rsidRPr="009D3B67" w:rsidRDefault="003E0CDF" w:rsidP="00F71C7B">
      <w:pPr>
        <w:pStyle w:val="a5"/>
        <w:ind w:leftChars="-515" w:left="-1133" w:firstLineChars="201" w:firstLine="563"/>
        <w:jc w:val="both"/>
        <w:rPr>
          <w:rFonts w:ascii="Times New Roman" w:hAnsi="Times New Roman"/>
          <w:sz w:val="28"/>
          <w:szCs w:val="28"/>
          <w:lang w:val="uk-UA"/>
        </w:rPr>
      </w:pPr>
      <w:r w:rsidRPr="009D3B67">
        <w:rPr>
          <w:rFonts w:ascii="Times New Roman" w:hAnsi="Times New Roman"/>
          <w:sz w:val="28"/>
          <w:szCs w:val="28"/>
          <w:lang w:val="uk-UA"/>
        </w:rPr>
        <w:t xml:space="preserve">Для розширення можливостей інформування додатково використовується офіційна сторінка Баштечківської сільської ради у соціальній мережі </w:t>
      </w:r>
      <w:r w:rsidRPr="009D3B67">
        <w:rPr>
          <w:rFonts w:ascii="Times New Roman" w:hAnsi="Times New Roman"/>
          <w:sz w:val="28"/>
          <w:szCs w:val="28"/>
        </w:rPr>
        <w:t>Facebook</w:t>
      </w:r>
      <w:r w:rsidRPr="009D3B67">
        <w:rPr>
          <w:rFonts w:ascii="Times New Roman" w:hAnsi="Times New Roman"/>
          <w:sz w:val="28"/>
          <w:szCs w:val="28"/>
          <w:lang w:val="uk-UA"/>
        </w:rPr>
        <w:t>. Публікації на цій платформі дозволяють оперативно доводити до відома мешканців актуальні новини, повідомлення та інформацію про хід реалізації важливих заходів і проєктів.</w:t>
      </w:r>
    </w:p>
    <w:p w:rsidR="00FC09BA" w:rsidRDefault="003E0CDF" w:rsidP="00FC09BA">
      <w:pPr>
        <w:pStyle w:val="a5"/>
        <w:ind w:leftChars="-515" w:left="-1133" w:firstLineChars="201" w:firstLine="563"/>
        <w:jc w:val="both"/>
        <w:rPr>
          <w:rFonts w:ascii="Times New Roman" w:hAnsi="Times New Roman"/>
          <w:sz w:val="28"/>
          <w:szCs w:val="28"/>
          <w:lang w:val="uk-UA"/>
        </w:rPr>
      </w:pPr>
      <w:r w:rsidRPr="009D3B67">
        <w:rPr>
          <w:rFonts w:ascii="Times New Roman" w:hAnsi="Times New Roman"/>
          <w:sz w:val="28"/>
          <w:szCs w:val="28"/>
          <w:lang w:val="uk-UA"/>
        </w:rPr>
        <w:t>Забезпечення доступності інформації спрямоване на створення умов для активної участі жителів у громадському житті, ознайомлення з процесами планування, прийняття рішень, особливо у сфері бюджетного фінансування, розвитку інфраструктури та інших ключових питань м</w:t>
      </w:r>
      <w:r w:rsidR="00F71C7B">
        <w:rPr>
          <w:rFonts w:ascii="Times New Roman" w:hAnsi="Times New Roman"/>
          <w:sz w:val="28"/>
          <w:szCs w:val="28"/>
          <w:lang w:val="uk-UA"/>
        </w:rPr>
        <w:t>ісцевого самоврядування. Прозоро</w:t>
      </w:r>
      <w:r w:rsidRPr="009D3B67">
        <w:rPr>
          <w:rFonts w:ascii="Times New Roman" w:hAnsi="Times New Roman"/>
          <w:sz w:val="28"/>
          <w:szCs w:val="28"/>
          <w:lang w:val="uk-UA"/>
        </w:rPr>
        <w:t xml:space="preserve"> висвітлення діяльності органу місцевого самоврядування сприяє формуванню довіри та відкритого діалогу між владою та громадою.</w:t>
      </w:r>
    </w:p>
    <w:p w:rsidR="00773B38" w:rsidRPr="00FC09BA" w:rsidRDefault="003E0CDF" w:rsidP="00FC09BA">
      <w:pPr>
        <w:pStyle w:val="a5"/>
        <w:ind w:leftChars="-515" w:left="-1133" w:firstLineChars="201" w:firstLine="563"/>
        <w:jc w:val="both"/>
        <w:rPr>
          <w:rFonts w:ascii="Times New Roman" w:hAnsi="Times New Roman"/>
          <w:sz w:val="28"/>
          <w:szCs w:val="28"/>
          <w:lang w:val="uk-UA"/>
        </w:rPr>
      </w:pPr>
      <w:r w:rsidRPr="009D3B67">
        <w:rPr>
          <w:rFonts w:ascii="Times New Roman" w:hAnsi="Times New Roman"/>
          <w:i/>
          <w:iCs/>
          <w:sz w:val="28"/>
          <w:szCs w:val="28"/>
          <w:lang w:val="uk-UA"/>
        </w:rPr>
        <w:t>У складних умовах сьогодення Баштечківська сільська рада високо цінує внесок усіх, хто сприяє зміцненню та підтримці громади. Особлива подяка висловлюється підприємцям, аграріям, фермерам, волонтерам та мешканцям, які своєю працею та небайдужістю забезпечують стабільність, продовольчу безпеку та соціальну підтримку населення.</w:t>
      </w:r>
    </w:p>
    <w:p w:rsidR="00773B38" w:rsidRPr="009D3B67" w:rsidRDefault="003E0CDF" w:rsidP="00F71C7B">
      <w:pPr>
        <w:pStyle w:val="a5"/>
        <w:ind w:leftChars="-515" w:left="-1133" w:firstLineChars="201" w:firstLine="563"/>
        <w:jc w:val="both"/>
        <w:rPr>
          <w:rFonts w:ascii="Times New Roman" w:hAnsi="Times New Roman"/>
          <w:i/>
          <w:iCs/>
          <w:sz w:val="28"/>
          <w:szCs w:val="28"/>
          <w:lang w:val="uk-UA"/>
        </w:rPr>
      </w:pPr>
      <w:r w:rsidRPr="009D3B67">
        <w:rPr>
          <w:rFonts w:ascii="Times New Roman" w:hAnsi="Times New Roman"/>
          <w:i/>
          <w:iCs/>
          <w:sz w:val="28"/>
          <w:szCs w:val="28"/>
          <w:lang w:val="uk-UA"/>
        </w:rPr>
        <w:t>Підприємницький сектор відіграє ключову роль у забезпеченні робочих місць та розвитку місцевої економіки. Аграрії та фермерські господарства забезпечують продовольчі потреби громади. Волонтерські ініціативи є важливою опорою для тих, хто потребує допомоги, та демонструють високий рівень громадської відповідальності.</w:t>
      </w:r>
    </w:p>
    <w:p w:rsidR="00773B38" w:rsidRPr="009D3B67" w:rsidRDefault="003E0CDF" w:rsidP="00F71C7B">
      <w:pPr>
        <w:pStyle w:val="a5"/>
        <w:ind w:leftChars="-515" w:left="-1133" w:firstLineChars="201" w:firstLine="563"/>
        <w:jc w:val="both"/>
        <w:rPr>
          <w:rFonts w:ascii="Times New Roman" w:hAnsi="Times New Roman"/>
          <w:i/>
          <w:iCs/>
          <w:sz w:val="28"/>
          <w:szCs w:val="28"/>
          <w:lang w:val="uk-UA"/>
        </w:rPr>
      </w:pPr>
      <w:r w:rsidRPr="009D3B67">
        <w:rPr>
          <w:rFonts w:ascii="Times New Roman" w:hAnsi="Times New Roman"/>
          <w:i/>
          <w:iCs/>
          <w:sz w:val="28"/>
          <w:szCs w:val="28"/>
          <w:lang w:val="uk-UA"/>
        </w:rPr>
        <w:t>Сумлінна праця, самовідданість та готовність діяти в інтересах громади є вагомим внеском у подолання наявних труднощів та підтримання життєдіяльності територіальної громади.</w:t>
      </w:r>
    </w:p>
    <w:p w:rsidR="00773B38" w:rsidRPr="009D3B67" w:rsidRDefault="00773B38" w:rsidP="00F71C7B">
      <w:pPr>
        <w:ind w:leftChars="-515" w:left="-1133" w:firstLineChars="201" w:firstLine="563"/>
        <w:jc w:val="both"/>
        <w:rPr>
          <w:rFonts w:ascii="Times New Roman" w:hAnsi="Times New Roman"/>
          <w:sz w:val="28"/>
          <w:szCs w:val="28"/>
        </w:rPr>
      </w:pPr>
    </w:p>
    <w:p w:rsidR="00773B38" w:rsidRPr="009D3B67" w:rsidRDefault="00773B38" w:rsidP="00F71C7B">
      <w:pPr>
        <w:ind w:leftChars="-515" w:left="-1133" w:firstLineChars="201" w:firstLine="565"/>
        <w:jc w:val="both"/>
        <w:rPr>
          <w:rFonts w:ascii="Times New Roman" w:eastAsia="SimSun" w:hAnsi="Times New Roman"/>
          <w:b/>
          <w:bCs/>
          <w:sz w:val="28"/>
          <w:szCs w:val="28"/>
          <w:lang w:eastAsia="ru-RU"/>
        </w:rPr>
      </w:pPr>
    </w:p>
    <w:sectPr w:rsidR="00773B38" w:rsidRPr="009D3B67" w:rsidSect="00516BF0">
      <w:pgSz w:w="11906" w:h="16838"/>
      <w:pgMar w:top="709" w:right="646" w:bottom="284" w:left="20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69A" w:rsidRDefault="0096269A">
      <w:pPr>
        <w:spacing w:line="240" w:lineRule="auto"/>
      </w:pPr>
      <w:r>
        <w:separator/>
      </w:r>
    </w:p>
  </w:endnote>
  <w:endnote w:type="continuationSeparator" w:id="0">
    <w:p w:rsidR="0096269A" w:rsidRDefault="00962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Sans Pro">
    <w:altName w:val="Cambria Math"/>
    <w:charset w:val="00"/>
    <w:family w:val="auto"/>
    <w:pitch w:val="default"/>
    <w:sig w:usb0="00000001" w:usb1="02000001" w:usb2="00000000" w:usb3="00000000" w:csb0="2000019F" w:csb1="00000000"/>
  </w:font>
  <w:font w:name="Arial Unicode MS">
    <w:panose1 w:val="020B0604020202020204"/>
    <w:charset w:val="80"/>
    <w:family w:val="swiss"/>
    <w:pitch w:val="variable"/>
    <w:sig w:usb0="F7FFAFFF" w:usb1="E9DFFFFF" w:usb2="0000003F" w:usb3="00000000" w:csb0="003F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69A" w:rsidRDefault="0096269A">
      <w:pPr>
        <w:spacing w:after="0"/>
      </w:pPr>
      <w:r>
        <w:separator/>
      </w:r>
    </w:p>
  </w:footnote>
  <w:footnote w:type="continuationSeparator" w:id="0">
    <w:p w:rsidR="0096269A" w:rsidRDefault="009626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E9A4E5"/>
    <w:multiLevelType w:val="multilevel"/>
    <w:tmpl w:val="8FE9A4E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A6953765"/>
    <w:multiLevelType w:val="singleLevel"/>
    <w:tmpl w:val="A6953765"/>
    <w:lvl w:ilvl="0">
      <w:start w:val="32"/>
      <w:numFmt w:val="decimal"/>
      <w:suff w:val="space"/>
      <w:lvlText w:val="%1."/>
      <w:lvlJc w:val="left"/>
    </w:lvl>
  </w:abstractNum>
  <w:abstractNum w:abstractNumId="2">
    <w:nsid w:val="EED3C8FA"/>
    <w:multiLevelType w:val="singleLevel"/>
    <w:tmpl w:val="EED3C8FA"/>
    <w:lvl w:ilvl="0">
      <w:start w:val="20"/>
      <w:numFmt w:val="decimal"/>
      <w:suff w:val="space"/>
      <w:lvlText w:val="%1."/>
      <w:lvlJc w:val="left"/>
    </w:lvl>
  </w:abstractNum>
  <w:abstractNum w:abstractNumId="3">
    <w:nsid w:val="12C6F06F"/>
    <w:multiLevelType w:val="singleLevel"/>
    <w:tmpl w:val="12C6F06F"/>
    <w:lvl w:ilvl="0">
      <w:start w:val="16"/>
      <w:numFmt w:val="decimal"/>
      <w:suff w:val="space"/>
      <w:lvlText w:val="%1."/>
      <w:lvlJc w:val="left"/>
    </w:lvl>
  </w:abstractNum>
  <w:abstractNum w:abstractNumId="4">
    <w:nsid w:val="14BA65DF"/>
    <w:multiLevelType w:val="multilevel"/>
    <w:tmpl w:val="14BA65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465F71"/>
    <w:multiLevelType w:val="hybridMultilevel"/>
    <w:tmpl w:val="5C7C7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BA06FC"/>
    <w:multiLevelType w:val="multilevel"/>
    <w:tmpl w:val="21BA06FC"/>
    <w:lvl w:ilvl="0">
      <w:start w:val="2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7C7F67B"/>
    <w:multiLevelType w:val="singleLevel"/>
    <w:tmpl w:val="27C7F67B"/>
    <w:lvl w:ilvl="0">
      <w:start w:val="22"/>
      <w:numFmt w:val="decimal"/>
      <w:suff w:val="space"/>
      <w:lvlText w:val="%1."/>
      <w:lvlJc w:val="left"/>
    </w:lvl>
  </w:abstractNum>
  <w:abstractNum w:abstractNumId="8">
    <w:nsid w:val="2B75567D"/>
    <w:multiLevelType w:val="multilevel"/>
    <w:tmpl w:val="2B75567D"/>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367A086C"/>
    <w:multiLevelType w:val="singleLevel"/>
    <w:tmpl w:val="367A086C"/>
    <w:lvl w:ilvl="0">
      <w:start w:val="17"/>
      <w:numFmt w:val="decimal"/>
      <w:suff w:val="space"/>
      <w:lvlText w:val="%1."/>
      <w:lvlJc w:val="left"/>
    </w:lvl>
  </w:abstractNum>
  <w:abstractNum w:abstractNumId="10">
    <w:nsid w:val="3D0E6F8C"/>
    <w:multiLevelType w:val="multilevel"/>
    <w:tmpl w:val="3D0E6F8C"/>
    <w:lvl w:ilvl="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1">
    <w:nsid w:val="488D0F75"/>
    <w:multiLevelType w:val="hybridMultilevel"/>
    <w:tmpl w:val="922C1226"/>
    <w:lvl w:ilvl="0" w:tplc="56463584">
      <w:start w:val="14"/>
      <w:numFmt w:val="bullet"/>
      <w:lvlText w:val="-"/>
      <w:lvlJc w:val="left"/>
      <w:pPr>
        <w:ind w:left="540" w:hanging="360"/>
      </w:pPr>
      <w:rPr>
        <w:rFonts w:ascii="Times New Roman" w:eastAsia="Times New Roman"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2">
    <w:nsid w:val="5A87C94C"/>
    <w:multiLevelType w:val="singleLevel"/>
    <w:tmpl w:val="5A87C94C"/>
    <w:lvl w:ilvl="0">
      <w:start w:val="1"/>
      <w:numFmt w:val="bullet"/>
      <w:lvlText w:val=""/>
      <w:lvlJc w:val="left"/>
      <w:pPr>
        <w:tabs>
          <w:tab w:val="left" w:pos="420"/>
        </w:tabs>
        <w:ind w:left="420" w:hanging="420"/>
      </w:pPr>
      <w:rPr>
        <w:rFonts w:ascii="Wingdings" w:hAnsi="Wingdings" w:hint="default"/>
      </w:rPr>
    </w:lvl>
  </w:abstractNum>
  <w:abstractNum w:abstractNumId="13">
    <w:nsid w:val="5B6741EC"/>
    <w:multiLevelType w:val="multilevel"/>
    <w:tmpl w:val="5B6741EC"/>
    <w:lvl w:ilvl="0">
      <w:start w:val="5"/>
      <w:numFmt w:val="bullet"/>
      <w:lvlText w:val="-"/>
      <w:lvlJc w:val="left"/>
      <w:pPr>
        <w:ind w:left="542" w:hanging="360"/>
      </w:pPr>
      <w:rPr>
        <w:rFonts w:ascii="Times New Roman" w:eastAsia="Times New Roman" w:hAnsi="Times New Roman" w:cs="Times New Roman" w:hint="default"/>
      </w:rPr>
    </w:lvl>
    <w:lvl w:ilvl="1">
      <w:start w:val="1"/>
      <w:numFmt w:val="bullet"/>
      <w:lvlText w:val="o"/>
      <w:lvlJc w:val="left"/>
      <w:pPr>
        <w:ind w:left="1262" w:hanging="360"/>
      </w:pPr>
      <w:rPr>
        <w:rFonts w:ascii="Courier New" w:hAnsi="Courier New" w:cs="Courier New" w:hint="default"/>
      </w:rPr>
    </w:lvl>
    <w:lvl w:ilvl="2">
      <w:start w:val="1"/>
      <w:numFmt w:val="bullet"/>
      <w:lvlText w:val=""/>
      <w:lvlJc w:val="left"/>
      <w:pPr>
        <w:ind w:left="1982" w:hanging="360"/>
      </w:pPr>
      <w:rPr>
        <w:rFonts w:ascii="Wingdings" w:hAnsi="Wingdings" w:hint="default"/>
      </w:rPr>
    </w:lvl>
    <w:lvl w:ilvl="3">
      <w:start w:val="1"/>
      <w:numFmt w:val="bullet"/>
      <w:lvlText w:val=""/>
      <w:lvlJc w:val="left"/>
      <w:pPr>
        <w:ind w:left="2702" w:hanging="360"/>
      </w:pPr>
      <w:rPr>
        <w:rFonts w:ascii="Symbol" w:hAnsi="Symbol" w:hint="default"/>
      </w:rPr>
    </w:lvl>
    <w:lvl w:ilvl="4">
      <w:start w:val="1"/>
      <w:numFmt w:val="bullet"/>
      <w:lvlText w:val="o"/>
      <w:lvlJc w:val="left"/>
      <w:pPr>
        <w:ind w:left="3422" w:hanging="360"/>
      </w:pPr>
      <w:rPr>
        <w:rFonts w:ascii="Courier New" w:hAnsi="Courier New" w:cs="Courier New" w:hint="default"/>
      </w:rPr>
    </w:lvl>
    <w:lvl w:ilvl="5">
      <w:start w:val="1"/>
      <w:numFmt w:val="bullet"/>
      <w:lvlText w:val=""/>
      <w:lvlJc w:val="left"/>
      <w:pPr>
        <w:ind w:left="4142" w:hanging="360"/>
      </w:pPr>
      <w:rPr>
        <w:rFonts w:ascii="Wingdings" w:hAnsi="Wingdings" w:hint="default"/>
      </w:rPr>
    </w:lvl>
    <w:lvl w:ilvl="6">
      <w:start w:val="1"/>
      <w:numFmt w:val="bullet"/>
      <w:lvlText w:val=""/>
      <w:lvlJc w:val="left"/>
      <w:pPr>
        <w:ind w:left="4862" w:hanging="360"/>
      </w:pPr>
      <w:rPr>
        <w:rFonts w:ascii="Symbol" w:hAnsi="Symbol" w:hint="default"/>
      </w:rPr>
    </w:lvl>
    <w:lvl w:ilvl="7">
      <w:start w:val="1"/>
      <w:numFmt w:val="bullet"/>
      <w:lvlText w:val="o"/>
      <w:lvlJc w:val="left"/>
      <w:pPr>
        <w:ind w:left="5582" w:hanging="360"/>
      </w:pPr>
      <w:rPr>
        <w:rFonts w:ascii="Courier New" w:hAnsi="Courier New" w:cs="Courier New" w:hint="default"/>
      </w:rPr>
    </w:lvl>
    <w:lvl w:ilvl="8">
      <w:start w:val="1"/>
      <w:numFmt w:val="bullet"/>
      <w:lvlText w:val=""/>
      <w:lvlJc w:val="left"/>
      <w:pPr>
        <w:ind w:left="6302" w:hanging="360"/>
      </w:pPr>
      <w:rPr>
        <w:rFonts w:ascii="Wingdings" w:hAnsi="Wingdings" w:hint="default"/>
      </w:rPr>
    </w:lvl>
  </w:abstractNum>
  <w:abstractNum w:abstractNumId="14">
    <w:nsid w:val="5EADEE6F"/>
    <w:multiLevelType w:val="singleLevel"/>
    <w:tmpl w:val="5EADEE6F"/>
    <w:lvl w:ilvl="0">
      <w:start w:val="18"/>
      <w:numFmt w:val="decimal"/>
      <w:suff w:val="space"/>
      <w:lvlText w:val="%1."/>
      <w:lvlJc w:val="left"/>
    </w:lvl>
  </w:abstractNum>
  <w:abstractNum w:abstractNumId="15">
    <w:nsid w:val="65D74154"/>
    <w:multiLevelType w:val="hybridMultilevel"/>
    <w:tmpl w:val="00366C76"/>
    <w:lvl w:ilvl="0" w:tplc="04190001">
      <w:start w:val="1"/>
      <w:numFmt w:val="bullet"/>
      <w:lvlText w:val=""/>
      <w:lvlJc w:val="left"/>
      <w:pPr>
        <w:ind w:left="-313" w:hanging="360"/>
      </w:pPr>
      <w:rPr>
        <w:rFonts w:ascii="Symbol" w:hAnsi="Symbol" w:hint="default"/>
      </w:rPr>
    </w:lvl>
    <w:lvl w:ilvl="1" w:tplc="04190003" w:tentative="1">
      <w:start w:val="1"/>
      <w:numFmt w:val="bullet"/>
      <w:lvlText w:val="o"/>
      <w:lvlJc w:val="left"/>
      <w:pPr>
        <w:ind w:left="407" w:hanging="360"/>
      </w:pPr>
      <w:rPr>
        <w:rFonts w:ascii="Courier New" w:hAnsi="Courier New" w:cs="Courier New" w:hint="default"/>
      </w:rPr>
    </w:lvl>
    <w:lvl w:ilvl="2" w:tplc="04190005" w:tentative="1">
      <w:start w:val="1"/>
      <w:numFmt w:val="bullet"/>
      <w:lvlText w:val=""/>
      <w:lvlJc w:val="left"/>
      <w:pPr>
        <w:ind w:left="1127" w:hanging="360"/>
      </w:pPr>
      <w:rPr>
        <w:rFonts w:ascii="Wingdings" w:hAnsi="Wingdings" w:hint="default"/>
      </w:rPr>
    </w:lvl>
    <w:lvl w:ilvl="3" w:tplc="04190001" w:tentative="1">
      <w:start w:val="1"/>
      <w:numFmt w:val="bullet"/>
      <w:lvlText w:val=""/>
      <w:lvlJc w:val="left"/>
      <w:pPr>
        <w:ind w:left="1847" w:hanging="360"/>
      </w:pPr>
      <w:rPr>
        <w:rFonts w:ascii="Symbol" w:hAnsi="Symbol" w:hint="default"/>
      </w:rPr>
    </w:lvl>
    <w:lvl w:ilvl="4" w:tplc="04190003" w:tentative="1">
      <w:start w:val="1"/>
      <w:numFmt w:val="bullet"/>
      <w:lvlText w:val="o"/>
      <w:lvlJc w:val="left"/>
      <w:pPr>
        <w:ind w:left="2567" w:hanging="360"/>
      </w:pPr>
      <w:rPr>
        <w:rFonts w:ascii="Courier New" w:hAnsi="Courier New" w:cs="Courier New" w:hint="default"/>
      </w:rPr>
    </w:lvl>
    <w:lvl w:ilvl="5" w:tplc="04190005" w:tentative="1">
      <w:start w:val="1"/>
      <w:numFmt w:val="bullet"/>
      <w:lvlText w:val=""/>
      <w:lvlJc w:val="left"/>
      <w:pPr>
        <w:ind w:left="3287" w:hanging="360"/>
      </w:pPr>
      <w:rPr>
        <w:rFonts w:ascii="Wingdings" w:hAnsi="Wingdings" w:hint="default"/>
      </w:rPr>
    </w:lvl>
    <w:lvl w:ilvl="6" w:tplc="04190001" w:tentative="1">
      <w:start w:val="1"/>
      <w:numFmt w:val="bullet"/>
      <w:lvlText w:val=""/>
      <w:lvlJc w:val="left"/>
      <w:pPr>
        <w:ind w:left="4007" w:hanging="360"/>
      </w:pPr>
      <w:rPr>
        <w:rFonts w:ascii="Symbol" w:hAnsi="Symbol" w:hint="default"/>
      </w:rPr>
    </w:lvl>
    <w:lvl w:ilvl="7" w:tplc="04190003" w:tentative="1">
      <w:start w:val="1"/>
      <w:numFmt w:val="bullet"/>
      <w:lvlText w:val="o"/>
      <w:lvlJc w:val="left"/>
      <w:pPr>
        <w:ind w:left="4727" w:hanging="360"/>
      </w:pPr>
      <w:rPr>
        <w:rFonts w:ascii="Courier New" w:hAnsi="Courier New" w:cs="Courier New" w:hint="default"/>
      </w:rPr>
    </w:lvl>
    <w:lvl w:ilvl="8" w:tplc="04190005" w:tentative="1">
      <w:start w:val="1"/>
      <w:numFmt w:val="bullet"/>
      <w:lvlText w:val=""/>
      <w:lvlJc w:val="left"/>
      <w:pPr>
        <w:ind w:left="5447" w:hanging="360"/>
      </w:pPr>
      <w:rPr>
        <w:rFonts w:ascii="Wingdings" w:hAnsi="Wingdings" w:hint="default"/>
      </w:rPr>
    </w:lvl>
  </w:abstractNum>
  <w:abstractNum w:abstractNumId="16">
    <w:nsid w:val="667159F0"/>
    <w:multiLevelType w:val="multilevel"/>
    <w:tmpl w:val="313A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5EA9"/>
    <w:multiLevelType w:val="multilevel"/>
    <w:tmpl w:val="69925EA9"/>
    <w:lvl w:ilvl="0">
      <w:start w:val="74"/>
      <w:numFmt w:val="bullet"/>
      <w:lvlText w:val="-"/>
      <w:lvlJc w:val="left"/>
      <w:pPr>
        <w:ind w:left="430" w:hanging="360"/>
      </w:pPr>
      <w:rPr>
        <w:rFonts w:ascii="Times New Roman" w:eastAsiaTheme="minorHAnsi" w:hAnsi="Times New Roman" w:cs="Times New Roman" w:hint="default"/>
      </w:rPr>
    </w:lvl>
    <w:lvl w:ilvl="1">
      <w:start w:val="1"/>
      <w:numFmt w:val="bullet"/>
      <w:lvlText w:val="o"/>
      <w:lvlJc w:val="left"/>
      <w:pPr>
        <w:ind w:left="1150" w:hanging="360"/>
      </w:pPr>
      <w:rPr>
        <w:rFonts w:ascii="Courier New" w:hAnsi="Courier New" w:cs="Courier New" w:hint="default"/>
      </w:rPr>
    </w:lvl>
    <w:lvl w:ilvl="2">
      <w:start w:val="1"/>
      <w:numFmt w:val="bullet"/>
      <w:lvlText w:val=""/>
      <w:lvlJc w:val="left"/>
      <w:pPr>
        <w:ind w:left="1870" w:hanging="360"/>
      </w:pPr>
      <w:rPr>
        <w:rFonts w:ascii="Wingdings" w:hAnsi="Wingdings" w:hint="default"/>
      </w:rPr>
    </w:lvl>
    <w:lvl w:ilvl="3">
      <w:start w:val="1"/>
      <w:numFmt w:val="bullet"/>
      <w:lvlText w:val=""/>
      <w:lvlJc w:val="left"/>
      <w:pPr>
        <w:ind w:left="2590" w:hanging="360"/>
      </w:pPr>
      <w:rPr>
        <w:rFonts w:ascii="Symbol" w:hAnsi="Symbol" w:hint="default"/>
      </w:rPr>
    </w:lvl>
    <w:lvl w:ilvl="4">
      <w:start w:val="1"/>
      <w:numFmt w:val="bullet"/>
      <w:lvlText w:val="o"/>
      <w:lvlJc w:val="left"/>
      <w:pPr>
        <w:ind w:left="3310" w:hanging="360"/>
      </w:pPr>
      <w:rPr>
        <w:rFonts w:ascii="Courier New" w:hAnsi="Courier New" w:cs="Courier New" w:hint="default"/>
      </w:rPr>
    </w:lvl>
    <w:lvl w:ilvl="5">
      <w:start w:val="1"/>
      <w:numFmt w:val="bullet"/>
      <w:lvlText w:val=""/>
      <w:lvlJc w:val="left"/>
      <w:pPr>
        <w:ind w:left="4030" w:hanging="360"/>
      </w:pPr>
      <w:rPr>
        <w:rFonts w:ascii="Wingdings" w:hAnsi="Wingdings" w:hint="default"/>
      </w:rPr>
    </w:lvl>
    <w:lvl w:ilvl="6">
      <w:start w:val="1"/>
      <w:numFmt w:val="bullet"/>
      <w:lvlText w:val=""/>
      <w:lvlJc w:val="left"/>
      <w:pPr>
        <w:ind w:left="4750" w:hanging="360"/>
      </w:pPr>
      <w:rPr>
        <w:rFonts w:ascii="Symbol" w:hAnsi="Symbol" w:hint="default"/>
      </w:rPr>
    </w:lvl>
    <w:lvl w:ilvl="7">
      <w:start w:val="1"/>
      <w:numFmt w:val="bullet"/>
      <w:lvlText w:val="o"/>
      <w:lvlJc w:val="left"/>
      <w:pPr>
        <w:ind w:left="5470" w:hanging="360"/>
      </w:pPr>
      <w:rPr>
        <w:rFonts w:ascii="Courier New" w:hAnsi="Courier New" w:cs="Courier New" w:hint="default"/>
      </w:rPr>
    </w:lvl>
    <w:lvl w:ilvl="8">
      <w:start w:val="1"/>
      <w:numFmt w:val="bullet"/>
      <w:lvlText w:val=""/>
      <w:lvlJc w:val="left"/>
      <w:pPr>
        <w:ind w:left="6190" w:hanging="360"/>
      </w:pPr>
      <w:rPr>
        <w:rFonts w:ascii="Wingdings" w:hAnsi="Wingdings" w:hint="default"/>
      </w:rPr>
    </w:lvl>
  </w:abstractNum>
  <w:abstractNum w:abstractNumId="18">
    <w:nsid w:val="699FD054"/>
    <w:multiLevelType w:val="singleLevel"/>
    <w:tmpl w:val="699FD054"/>
    <w:lvl w:ilvl="0">
      <w:start w:val="12"/>
      <w:numFmt w:val="decimal"/>
      <w:suff w:val="space"/>
      <w:lvlText w:val="%1."/>
      <w:lvlJc w:val="left"/>
    </w:lvl>
  </w:abstractNum>
  <w:abstractNum w:abstractNumId="19">
    <w:nsid w:val="6CB04A03"/>
    <w:multiLevelType w:val="singleLevel"/>
    <w:tmpl w:val="6CB04A03"/>
    <w:lvl w:ilvl="0">
      <w:start w:val="19"/>
      <w:numFmt w:val="decimal"/>
      <w:suff w:val="space"/>
      <w:lvlText w:val="%1."/>
      <w:lvlJc w:val="left"/>
    </w:lvl>
  </w:abstractNum>
  <w:abstractNum w:abstractNumId="20">
    <w:nsid w:val="7BDC85FA"/>
    <w:multiLevelType w:val="singleLevel"/>
    <w:tmpl w:val="7BDC85FA"/>
    <w:lvl w:ilvl="0">
      <w:start w:val="1"/>
      <w:numFmt w:val="decimal"/>
      <w:suff w:val="space"/>
      <w:lvlText w:val="%1."/>
      <w:lvlJc w:val="left"/>
    </w:lvl>
  </w:abstractNum>
  <w:num w:numId="1">
    <w:abstractNumId w:val="0"/>
  </w:num>
  <w:num w:numId="2">
    <w:abstractNumId w:val="18"/>
  </w:num>
  <w:num w:numId="3">
    <w:abstractNumId w:val="3"/>
  </w:num>
  <w:num w:numId="4">
    <w:abstractNumId w:val="9"/>
  </w:num>
  <w:num w:numId="5">
    <w:abstractNumId w:val="14"/>
  </w:num>
  <w:num w:numId="6">
    <w:abstractNumId w:val="19"/>
  </w:num>
  <w:num w:numId="7">
    <w:abstractNumId w:val="2"/>
  </w:num>
  <w:num w:numId="8">
    <w:abstractNumId w:val="7"/>
  </w:num>
  <w:num w:numId="9">
    <w:abstractNumId w:val="1"/>
  </w:num>
  <w:num w:numId="10">
    <w:abstractNumId w:val="10"/>
  </w:num>
  <w:num w:numId="11">
    <w:abstractNumId w:val="4"/>
  </w:num>
  <w:num w:numId="12">
    <w:abstractNumId w:val="8"/>
  </w:num>
  <w:num w:numId="13">
    <w:abstractNumId w:val="20"/>
  </w:num>
  <w:num w:numId="14">
    <w:abstractNumId w:val="12"/>
  </w:num>
  <w:num w:numId="15">
    <w:abstractNumId w:val="13"/>
  </w:num>
  <w:num w:numId="16">
    <w:abstractNumId w:val="6"/>
  </w:num>
  <w:num w:numId="17">
    <w:abstractNumId w:val="17"/>
  </w:num>
  <w:num w:numId="18">
    <w:abstractNumId w:val="15"/>
  </w:num>
  <w:num w:numId="19">
    <w:abstractNumId w:val="5"/>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B0AA7"/>
    <w:rsid w:val="000B1CCA"/>
    <w:rsid w:val="000C0675"/>
    <w:rsid w:val="000E3125"/>
    <w:rsid w:val="00161FF0"/>
    <w:rsid w:val="001B1BD3"/>
    <w:rsid w:val="002125F0"/>
    <w:rsid w:val="002127D6"/>
    <w:rsid w:val="0023194D"/>
    <w:rsid w:val="00234426"/>
    <w:rsid w:val="002A34B2"/>
    <w:rsid w:val="002B77D5"/>
    <w:rsid w:val="00375DEB"/>
    <w:rsid w:val="00381EB8"/>
    <w:rsid w:val="003B0AE2"/>
    <w:rsid w:val="003E0CDF"/>
    <w:rsid w:val="003F0816"/>
    <w:rsid w:val="004005B1"/>
    <w:rsid w:val="00400FCC"/>
    <w:rsid w:val="00426FE8"/>
    <w:rsid w:val="00430140"/>
    <w:rsid w:val="00441786"/>
    <w:rsid w:val="005105F3"/>
    <w:rsid w:val="00516BF0"/>
    <w:rsid w:val="005176E6"/>
    <w:rsid w:val="00560682"/>
    <w:rsid w:val="005864D7"/>
    <w:rsid w:val="005E3BF6"/>
    <w:rsid w:val="0065231E"/>
    <w:rsid w:val="0069023F"/>
    <w:rsid w:val="006B116B"/>
    <w:rsid w:val="006E4EFD"/>
    <w:rsid w:val="00750958"/>
    <w:rsid w:val="00773B38"/>
    <w:rsid w:val="00774DAC"/>
    <w:rsid w:val="007D1514"/>
    <w:rsid w:val="008016FE"/>
    <w:rsid w:val="00820175"/>
    <w:rsid w:val="008F2E12"/>
    <w:rsid w:val="00906184"/>
    <w:rsid w:val="009376AA"/>
    <w:rsid w:val="00954D77"/>
    <w:rsid w:val="0096269A"/>
    <w:rsid w:val="009D3B67"/>
    <w:rsid w:val="009E3B22"/>
    <w:rsid w:val="00A06DC0"/>
    <w:rsid w:val="00A4655E"/>
    <w:rsid w:val="00AA2F2A"/>
    <w:rsid w:val="00AC0E79"/>
    <w:rsid w:val="00B720BD"/>
    <w:rsid w:val="00B75514"/>
    <w:rsid w:val="00BE7D7C"/>
    <w:rsid w:val="00C455CC"/>
    <w:rsid w:val="00C56F86"/>
    <w:rsid w:val="00C952EB"/>
    <w:rsid w:val="00C95C09"/>
    <w:rsid w:val="00CB467F"/>
    <w:rsid w:val="00CC77A2"/>
    <w:rsid w:val="00D642A4"/>
    <w:rsid w:val="00DC29CD"/>
    <w:rsid w:val="00E44572"/>
    <w:rsid w:val="00E45B3C"/>
    <w:rsid w:val="00E5245C"/>
    <w:rsid w:val="00E8330B"/>
    <w:rsid w:val="00E85E69"/>
    <w:rsid w:val="00E93196"/>
    <w:rsid w:val="00E94579"/>
    <w:rsid w:val="00EF087A"/>
    <w:rsid w:val="00EF3283"/>
    <w:rsid w:val="00EF4E3C"/>
    <w:rsid w:val="00F0368E"/>
    <w:rsid w:val="00F25001"/>
    <w:rsid w:val="00F3531B"/>
    <w:rsid w:val="00F42088"/>
    <w:rsid w:val="00F6710C"/>
    <w:rsid w:val="00F71C7B"/>
    <w:rsid w:val="00FA60F0"/>
    <w:rsid w:val="00FC09BA"/>
    <w:rsid w:val="00FF4FE7"/>
    <w:rsid w:val="43625991"/>
    <w:rsid w:val="449B0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spacing w:after="0" w:line="240" w:lineRule="auto"/>
    </w:pPr>
    <w:rPr>
      <w:rFonts w:ascii="Times New Roman" w:eastAsia="Times New Roman" w:hAnsi="Times New Roman"/>
      <w:sz w:val="27"/>
      <w:szCs w:val="27"/>
    </w:rPr>
  </w:style>
  <w:style w:type="paragraph" w:styleId="a5">
    <w:name w:val="Normal (Web)"/>
    <w:basedOn w:val="a"/>
    <w:pPr>
      <w:spacing w:beforeAutospacing="1" w:after="0" w:afterAutospacing="1"/>
    </w:pPr>
    <w:rPr>
      <w:sz w:val="24"/>
      <w:szCs w:val="24"/>
      <w:lang w:val="en-US" w:eastAsia="zh-CN"/>
    </w:rPr>
  </w:style>
  <w:style w:type="character" w:styleId="a6">
    <w:name w:val="Strong"/>
    <w:basedOn w:val="a0"/>
    <w:uiPriority w:val="22"/>
    <w:qFormat/>
    <w:rPr>
      <w:b/>
      <w:bCs/>
    </w:rPr>
  </w:style>
  <w:style w:type="table" w:styleId="a7">
    <w:name w:val="Table Grid"/>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left="720"/>
      <w:contextualSpacing/>
    </w:pPr>
  </w:style>
  <w:style w:type="paragraph" w:customStyle="1" w:styleId="Textbody">
    <w:name w:val="Text body"/>
    <w:basedOn w:val="a"/>
    <w:pPr>
      <w:suppressAutoHyphens/>
      <w:autoSpaceDN w:val="0"/>
      <w:spacing w:after="120" w:line="240" w:lineRule="auto"/>
      <w:textAlignment w:val="baseline"/>
    </w:pPr>
    <w:rPr>
      <w:rFonts w:ascii="Times New Roman" w:eastAsia="Times New Roman" w:hAnsi="Times New Roman"/>
      <w:kern w:val="3"/>
      <w:sz w:val="20"/>
      <w:szCs w:val="20"/>
      <w:lang w:eastAsia="ru-RU"/>
    </w:rPr>
  </w:style>
  <w:style w:type="character" w:customStyle="1" w:styleId="2573">
    <w:name w:val="2573"/>
    <w:basedOn w:val="a0"/>
    <w:qFormat/>
  </w:style>
  <w:style w:type="character" w:customStyle="1" w:styleId="a4">
    <w:name w:val="Основной текст Знак"/>
    <w:basedOn w:val="a0"/>
    <w:link w:val="a3"/>
    <w:uiPriority w:val="1"/>
    <w:qFormat/>
    <w:rPr>
      <w:rFonts w:ascii="Times New Roman" w:eastAsia="Times New Roman" w:hAnsi="Times New Roman" w:cs="Times New Roman"/>
      <w:sz w:val="27"/>
      <w:szCs w:val="27"/>
      <w:lang w:val="uk-UA" w:eastAsia="en-US"/>
    </w:rPr>
  </w:style>
  <w:style w:type="character" w:customStyle="1" w:styleId="go">
    <w:name w:val="go"/>
    <w:basedOn w:val="a0"/>
    <w:qFormat/>
  </w:style>
  <w:style w:type="paragraph" w:styleId="a9">
    <w:name w:val="Balloon Text"/>
    <w:basedOn w:val="a"/>
    <w:link w:val="aa"/>
    <w:rsid w:val="00E85E69"/>
    <w:pPr>
      <w:spacing w:after="0" w:line="240" w:lineRule="auto"/>
    </w:pPr>
    <w:rPr>
      <w:rFonts w:ascii="Tahoma" w:hAnsi="Tahoma" w:cs="Tahoma"/>
      <w:sz w:val="16"/>
      <w:szCs w:val="16"/>
    </w:rPr>
  </w:style>
  <w:style w:type="character" w:customStyle="1" w:styleId="aa">
    <w:name w:val="Текст выноски Знак"/>
    <w:basedOn w:val="a0"/>
    <w:link w:val="a9"/>
    <w:rsid w:val="00E85E69"/>
    <w:rPr>
      <w:rFonts w:ascii="Tahoma" w:eastAsia="Calibri" w:hAnsi="Tahoma" w:cs="Tahoma"/>
      <w:sz w:val="16"/>
      <w:szCs w:val="16"/>
      <w:lang w:val="uk-UA" w:eastAsia="en-US"/>
    </w:rPr>
  </w:style>
  <w:style w:type="paragraph" w:customStyle="1" w:styleId="docdata">
    <w:name w:val="docdata"/>
    <w:aliases w:val="docy,v5,5351,baiaagaaboqcaaad7haaaax8eaaaaaaaaaaaaaaaaaaaaaaaaaaaaaaaaaaaaaaaaaaaaaaaaaaaaaaaaaaaaaaaaaaaaaaaaaaaaaaaaaaaaaaaaaaaaaaaaaaaaaaaaaaaaaaaaaaaaaaaaaaaaaaaaaaaaaaaaaaaaaaaaaaaaaaaaaaaaaaaaaaaaaaaaaaaaaaaaaaaaaaaaaaaaaaaaaaaaaaaaaaaaaaa"/>
    <w:basedOn w:val="a"/>
    <w:rsid w:val="005E3BF6"/>
    <w:pPr>
      <w:spacing w:before="100" w:beforeAutospacing="1" w:after="100" w:afterAutospacing="1" w:line="240" w:lineRule="auto"/>
    </w:pPr>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widowControl w:val="0"/>
      <w:autoSpaceDE w:val="0"/>
      <w:autoSpaceDN w:val="0"/>
      <w:spacing w:after="0" w:line="240" w:lineRule="auto"/>
    </w:pPr>
    <w:rPr>
      <w:rFonts w:ascii="Times New Roman" w:eastAsia="Times New Roman" w:hAnsi="Times New Roman"/>
      <w:sz w:val="27"/>
      <w:szCs w:val="27"/>
    </w:rPr>
  </w:style>
  <w:style w:type="paragraph" w:styleId="a5">
    <w:name w:val="Normal (Web)"/>
    <w:basedOn w:val="a"/>
    <w:pPr>
      <w:spacing w:beforeAutospacing="1" w:after="0" w:afterAutospacing="1"/>
    </w:pPr>
    <w:rPr>
      <w:sz w:val="24"/>
      <w:szCs w:val="24"/>
      <w:lang w:val="en-US" w:eastAsia="zh-CN"/>
    </w:rPr>
  </w:style>
  <w:style w:type="character" w:styleId="a6">
    <w:name w:val="Strong"/>
    <w:basedOn w:val="a0"/>
    <w:uiPriority w:val="22"/>
    <w:qFormat/>
    <w:rPr>
      <w:b/>
      <w:bCs/>
    </w:rPr>
  </w:style>
  <w:style w:type="table" w:styleId="a7">
    <w:name w:val="Table Grid"/>
    <w:basedOn w:val="a1"/>
    <w:uiPriority w:val="39"/>
    <w:qFormat/>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pPr>
      <w:ind w:left="720"/>
      <w:contextualSpacing/>
    </w:pPr>
  </w:style>
  <w:style w:type="paragraph" w:customStyle="1" w:styleId="Textbody">
    <w:name w:val="Text body"/>
    <w:basedOn w:val="a"/>
    <w:pPr>
      <w:suppressAutoHyphens/>
      <w:autoSpaceDN w:val="0"/>
      <w:spacing w:after="120" w:line="240" w:lineRule="auto"/>
      <w:textAlignment w:val="baseline"/>
    </w:pPr>
    <w:rPr>
      <w:rFonts w:ascii="Times New Roman" w:eastAsia="Times New Roman" w:hAnsi="Times New Roman"/>
      <w:kern w:val="3"/>
      <w:sz w:val="20"/>
      <w:szCs w:val="20"/>
      <w:lang w:eastAsia="ru-RU"/>
    </w:rPr>
  </w:style>
  <w:style w:type="character" w:customStyle="1" w:styleId="2573">
    <w:name w:val="2573"/>
    <w:basedOn w:val="a0"/>
    <w:qFormat/>
  </w:style>
  <w:style w:type="character" w:customStyle="1" w:styleId="a4">
    <w:name w:val="Основной текст Знак"/>
    <w:basedOn w:val="a0"/>
    <w:link w:val="a3"/>
    <w:uiPriority w:val="1"/>
    <w:qFormat/>
    <w:rPr>
      <w:rFonts w:ascii="Times New Roman" w:eastAsia="Times New Roman" w:hAnsi="Times New Roman" w:cs="Times New Roman"/>
      <w:sz w:val="27"/>
      <w:szCs w:val="27"/>
      <w:lang w:val="uk-UA" w:eastAsia="en-US"/>
    </w:rPr>
  </w:style>
  <w:style w:type="character" w:customStyle="1" w:styleId="go">
    <w:name w:val="go"/>
    <w:basedOn w:val="a0"/>
    <w:qFormat/>
  </w:style>
  <w:style w:type="paragraph" w:styleId="a9">
    <w:name w:val="Balloon Text"/>
    <w:basedOn w:val="a"/>
    <w:link w:val="aa"/>
    <w:rsid w:val="00E85E69"/>
    <w:pPr>
      <w:spacing w:after="0" w:line="240" w:lineRule="auto"/>
    </w:pPr>
    <w:rPr>
      <w:rFonts w:ascii="Tahoma" w:hAnsi="Tahoma" w:cs="Tahoma"/>
      <w:sz w:val="16"/>
      <w:szCs w:val="16"/>
    </w:rPr>
  </w:style>
  <w:style w:type="character" w:customStyle="1" w:styleId="aa">
    <w:name w:val="Текст выноски Знак"/>
    <w:basedOn w:val="a0"/>
    <w:link w:val="a9"/>
    <w:rsid w:val="00E85E69"/>
    <w:rPr>
      <w:rFonts w:ascii="Tahoma" w:eastAsia="Calibri" w:hAnsi="Tahoma" w:cs="Tahoma"/>
      <w:sz w:val="16"/>
      <w:szCs w:val="16"/>
      <w:lang w:val="uk-UA" w:eastAsia="en-US"/>
    </w:rPr>
  </w:style>
  <w:style w:type="paragraph" w:customStyle="1" w:styleId="docdata">
    <w:name w:val="docdata"/>
    <w:aliases w:val="docy,v5,5351,baiaagaaboqcaaad7haaaax8eaaaaaaaaaaaaaaaaaaaaaaaaaaaaaaaaaaaaaaaaaaaaaaaaaaaaaaaaaaaaaaaaaaaaaaaaaaaaaaaaaaaaaaaaaaaaaaaaaaaaaaaaaaaaaaaaaaaaaaaaaaaaaaaaaaaaaaaaaaaaaaaaaaaaaaaaaaaaaaaaaaaaaaaaaaaaaaaaaaaaaaaaaaaaaaaaaaaaaaaaaaaaaaa"/>
    <w:basedOn w:val="a"/>
    <w:rsid w:val="005E3BF6"/>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80244">
      <w:bodyDiv w:val="1"/>
      <w:marLeft w:val="0"/>
      <w:marRight w:val="0"/>
      <w:marTop w:val="0"/>
      <w:marBottom w:val="0"/>
      <w:divBdr>
        <w:top w:val="none" w:sz="0" w:space="0" w:color="auto"/>
        <w:left w:val="none" w:sz="0" w:space="0" w:color="auto"/>
        <w:bottom w:val="none" w:sz="0" w:space="0" w:color="auto"/>
        <w:right w:val="none" w:sz="0" w:space="0" w:color="auto"/>
      </w:divBdr>
    </w:div>
    <w:div w:id="1051808271">
      <w:bodyDiv w:val="1"/>
      <w:marLeft w:val="0"/>
      <w:marRight w:val="0"/>
      <w:marTop w:val="0"/>
      <w:marBottom w:val="0"/>
      <w:divBdr>
        <w:top w:val="none" w:sz="0" w:space="0" w:color="auto"/>
        <w:left w:val="none" w:sz="0" w:space="0" w:color="auto"/>
        <w:bottom w:val="none" w:sz="0" w:space="0" w:color="auto"/>
        <w:right w:val="none" w:sz="0" w:space="0" w:color="auto"/>
      </w:divBdr>
    </w:div>
    <w:div w:id="172864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21B3D-9E3C-4446-9F11-B044E9E2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9479</Words>
  <Characters>54033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Borodii</dc:creator>
  <cp:lastModifiedBy>PC</cp:lastModifiedBy>
  <cp:revision>14</cp:revision>
  <cp:lastPrinted>2026-02-24T05:07:00Z</cp:lastPrinted>
  <dcterms:created xsi:type="dcterms:W3CDTF">2026-02-25T06:28:00Z</dcterms:created>
  <dcterms:modified xsi:type="dcterms:W3CDTF">2026-02-27T13:36:00Z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5A18A2FBACB44339A1E0E9D19D5BCD99_11</vt:lpwstr>
  </property>
</Properties>
</file>