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4F" w:rsidRPr="00905145" w:rsidRDefault="00C70B4F" w:rsidP="00E763EA">
      <w:pPr>
        <w:outlineLvl w:val="0"/>
        <w:rPr>
          <w:sz w:val="28"/>
          <w:szCs w:val="28"/>
          <w:lang w:val="uk-UA"/>
        </w:rPr>
      </w:pPr>
    </w:p>
    <w:p w:rsidR="00B35CE6" w:rsidRPr="00905145" w:rsidRDefault="00C70B4F" w:rsidP="00B35CE6">
      <w:pPr>
        <w:jc w:val="center"/>
        <w:outlineLvl w:val="0"/>
        <w:rPr>
          <w:sz w:val="28"/>
          <w:szCs w:val="28"/>
          <w:lang w:val="uk-UA"/>
        </w:rPr>
      </w:pPr>
      <w:r w:rsidRPr="00905145">
        <w:rPr>
          <w:sz w:val="28"/>
          <w:szCs w:val="28"/>
          <w:lang w:val="uk-UA"/>
        </w:rPr>
        <w:t xml:space="preserve">                                </w:t>
      </w:r>
      <w:r w:rsidR="00E62FD9">
        <w:rPr>
          <w:sz w:val="28"/>
          <w:szCs w:val="28"/>
          <w:lang w:val="uk-UA"/>
        </w:rPr>
        <w:t>З</w:t>
      </w:r>
      <w:r w:rsidR="00B35CE6" w:rsidRPr="00905145">
        <w:rPr>
          <w:sz w:val="28"/>
          <w:szCs w:val="28"/>
          <w:lang w:val="uk-UA"/>
        </w:rPr>
        <w:t xml:space="preserve">АТВЕРДЖЕНО  </w:t>
      </w:r>
    </w:p>
    <w:p w:rsidR="00B35CE6" w:rsidRDefault="00B35CE6" w:rsidP="00E62FD9">
      <w:pPr>
        <w:jc w:val="center"/>
        <w:outlineLvl w:val="0"/>
        <w:rPr>
          <w:sz w:val="28"/>
          <w:szCs w:val="28"/>
          <w:lang w:val="uk-UA"/>
        </w:rPr>
      </w:pPr>
      <w:r w:rsidRPr="00905145">
        <w:rPr>
          <w:sz w:val="28"/>
          <w:szCs w:val="28"/>
          <w:lang w:val="uk-UA"/>
        </w:rPr>
        <w:t xml:space="preserve">                                                    </w:t>
      </w:r>
      <w:r w:rsidR="00B921EF">
        <w:rPr>
          <w:sz w:val="28"/>
          <w:szCs w:val="28"/>
          <w:lang w:val="uk-UA"/>
        </w:rPr>
        <w:t>Н</w:t>
      </w:r>
      <w:r w:rsidRPr="00905145">
        <w:rPr>
          <w:sz w:val="28"/>
          <w:szCs w:val="28"/>
          <w:lang w:val="uk-UA"/>
        </w:rPr>
        <w:t>аказ</w:t>
      </w:r>
      <w:r w:rsidR="001132AA" w:rsidRPr="00905145">
        <w:rPr>
          <w:sz w:val="28"/>
          <w:szCs w:val="28"/>
          <w:lang w:val="uk-UA"/>
        </w:rPr>
        <w:t xml:space="preserve"> </w:t>
      </w:r>
      <w:r w:rsidR="00E62FD9">
        <w:rPr>
          <w:sz w:val="28"/>
          <w:szCs w:val="28"/>
          <w:lang w:val="uk-UA"/>
        </w:rPr>
        <w:t>Головного управління</w:t>
      </w:r>
    </w:p>
    <w:p w:rsidR="00E62FD9" w:rsidRDefault="00E62FD9" w:rsidP="00E62FD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Держпродспоживслужби </w:t>
      </w:r>
    </w:p>
    <w:p w:rsidR="00E62FD9" w:rsidRPr="00905145" w:rsidRDefault="00E62FD9" w:rsidP="00E62FD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в Черкаській області</w:t>
      </w:r>
    </w:p>
    <w:p w:rsidR="00B35CE6" w:rsidRPr="00D564FB" w:rsidRDefault="00B35CE6" w:rsidP="00B35CE6">
      <w:pPr>
        <w:jc w:val="center"/>
        <w:outlineLvl w:val="0"/>
        <w:rPr>
          <w:b/>
          <w:sz w:val="28"/>
          <w:szCs w:val="28"/>
          <w:u w:val="single"/>
          <w:lang w:val="uk-UA"/>
        </w:rPr>
      </w:pPr>
      <w:r w:rsidRPr="00905145">
        <w:rPr>
          <w:sz w:val="28"/>
          <w:szCs w:val="28"/>
          <w:lang w:val="uk-UA"/>
        </w:rPr>
        <w:t xml:space="preserve">                                           </w:t>
      </w:r>
      <w:r w:rsidR="001132AA" w:rsidRPr="00905145">
        <w:rPr>
          <w:sz w:val="28"/>
          <w:szCs w:val="28"/>
          <w:lang w:val="uk-UA"/>
        </w:rPr>
        <w:t xml:space="preserve">   </w:t>
      </w:r>
      <w:r w:rsidR="00D564FB">
        <w:rPr>
          <w:sz w:val="28"/>
          <w:szCs w:val="28"/>
          <w:lang w:val="uk-UA"/>
        </w:rPr>
        <w:t xml:space="preserve">              </w:t>
      </w:r>
      <w:r w:rsidR="007345D3">
        <w:rPr>
          <w:sz w:val="28"/>
          <w:szCs w:val="28"/>
          <w:u w:val="single"/>
          <w:lang w:val="uk-UA"/>
        </w:rPr>
        <w:t>13.11.</w:t>
      </w:r>
      <w:r w:rsidR="00D564FB" w:rsidRPr="004355A8">
        <w:rPr>
          <w:sz w:val="28"/>
          <w:szCs w:val="28"/>
          <w:u w:val="single"/>
          <w:lang w:val="uk-UA"/>
        </w:rPr>
        <w:t xml:space="preserve"> </w:t>
      </w:r>
      <w:r w:rsidR="0015351F" w:rsidRPr="004355A8">
        <w:rPr>
          <w:sz w:val="28"/>
          <w:szCs w:val="28"/>
          <w:u w:val="single"/>
          <w:lang w:val="uk-UA"/>
        </w:rPr>
        <w:t>20</w:t>
      </w:r>
      <w:r w:rsidR="004355A8" w:rsidRPr="004355A8">
        <w:rPr>
          <w:sz w:val="28"/>
          <w:szCs w:val="28"/>
          <w:u w:val="single"/>
          <w:lang w:val="uk-UA"/>
        </w:rPr>
        <w:t>2</w:t>
      </w:r>
      <w:r w:rsidR="007345D3">
        <w:rPr>
          <w:sz w:val="28"/>
          <w:szCs w:val="28"/>
          <w:u w:val="single"/>
          <w:lang w:val="uk-UA"/>
        </w:rPr>
        <w:t>3</w:t>
      </w:r>
      <w:r w:rsidR="0015351F" w:rsidRPr="004355A8">
        <w:rPr>
          <w:sz w:val="28"/>
          <w:szCs w:val="28"/>
          <w:u w:val="single"/>
          <w:lang w:val="uk-UA"/>
        </w:rPr>
        <w:t xml:space="preserve"> р.</w:t>
      </w:r>
      <w:r w:rsidR="00905145" w:rsidRPr="00905145">
        <w:rPr>
          <w:sz w:val="28"/>
          <w:szCs w:val="28"/>
          <w:lang w:val="uk-UA"/>
        </w:rPr>
        <w:t xml:space="preserve"> </w:t>
      </w:r>
      <w:r w:rsidR="00905145" w:rsidRPr="00D564FB">
        <w:rPr>
          <w:sz w:val="28"/>
          <w:szCs w:val="28"/>
          <w:u w:val="single"/>
          <w:lang w:val="uk-UA"/>
        </w:rPr>
        <w:t xml:space="preserve">№ </w:t>
      </w:r>
      <w:r w:rsidR="004355A8">
        <w:rPr>
          <w:sz w:val="28"/>
          <w:szCs w:val="28"/>
          <w:u w:val="single"/>
          <w:lang w:val="uk-UA"/>
        </w:rPr>
        <w:t xml:space="preserve"> 7</w:t>
      </w:r>
      <w:r w:rsidR="007345D3">
        <w:rPr>
          <w:sz w:val="28"/>
          <w:szCs w:val="28"/>
          <w:u w:val="single"/>
          <w:lang w:val="uk-UA"/>
        </w:rPr>
        <w:t>92</w:t>
      </w:r>
      <w:r w:rsidR="004355A8">
        <w:rPr>
          <w:sz w:val="28"/>
          <w:szCs w:val="28"/>
          <w:u w:val="single"/>
          <w:lang w:val="uk-UA"/>
        </w:rPr>
        <w:t>-ОД</w:t>
      </w:r>
    </w:p>
    <w:p w:rsidR="0068338A" w:rsidRDefault="0068338A" w:rsidP="00B35CE6">
      <w:pPr>
        <w:jc w:val="center"/>
        <w:outlineLvl w:val="0"/>
        <w:rPr>
          <w:b/>
          <w:sz w:val="28"/>
          <w:szCs w:val="28"/>
          <w:lang w:val="uk-UA"/>
        </w:rPr>
      </w:pPr>
    </w:p>
    <w:p w:rsidR="00B35CE6" w:rsidRDefault="00B35CE6" w:rsidP="00B35CE6">
      <w:pPr>
        <w:jc w:val="center"/>
        <w:outlineLvl w:val="0"/>
        <w:rPr>
          <w:b/>
          <w:sz w:val="28"/>
          <w:szCs w:val="28"/>
          <w:lang w:val="uk-UA"/>
        </w:rPr>
      </w:pPr>
      <w:r w:rsidRPr="001723B1">
        <w:rPr>
          <w:b/>
          <w:sz w:val="28"/>
          <w:szCs w:val="28"/>
          <w:lang w:val="uk-UA"/>
        </w:rPr>
        <w:t>ІНФОРМАЦІЙНА КАРТКА</w:t>
      </w:r>
    </w:p>
    <w:p w:rsidR="00D564FB" w:rsidRPr="001723B1" w:rsidRDefault="00D564FB" w:rsidP="00B35CE6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АДМІНІСТРАТИВНОЇ ПОСЛУГИ</w:t>
      </w:r>
    </w:p>
    <w:p w:rsidR="00B35CE6" w:rsidRPr="009731E9" w:rsidRDefault="00B35CE6" w:rsidP="00B35CE6">
      <w:pPr>
        <w:ind w:firstLine="709"/>
        <w:jc w:val="both"/>
        <w:rPr>
          <w:b/>
          <w:lang w:val="uk-UA"/>
        </w:rPr>
      </w:pPr>
      <w:r>
        <w:rPr>
          <w:b/>
          <w:lang w:val="uk-UA"/>
        </w:rPr>
        <w:t xml:space="preserve">             </w:t>
      </w:r>
    </w:p>
    <w:p w:rsidR="008E0445" w:rsidRDefault="00B35CE6" w:rsidP="00C70B4F">
      <w:pPr>
        <w:ind w:firstLine="709"/>
        <w:jc w:val="both"/>
        <w:rPr>
          <w:b/>
          <w:sz w:val="28"/>
          <w:szCs w:val="28"/>
          <w:lang w:val="uk-UA"/>
        </w:rPr>
      </w:pPr>
      <w:r w:rsidRPr="001723B1">
        <w:rPr>
          <w:b/>
          <w:sz w:val="28"/>
          <w:szCs w:val="28"/>
          <w:lang w:val="uk-UA"/>
        </w:rPr>
        <w:t xml:space="preserve">з видачі експлуатаційного дозволу </w:t>
      </w:r>
      <w:r w:rsidR="008E0445">
        <w:rPr>
          <w:b/>
          <w:sz w:val="28"/>
          <w:szCs w:val="28"/>
          <w:lang w:val="uk-UA"/>
        </w:rPr>
        <w:t>на потужність оператора</w:t>
      </w:r>
    </w:p>
    <w:p w:rsidR="00B35CE6" w:rsidRPr="00C70B4F" w:rsidRDefault="00821CDD" w:rsidP="00C70B4F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r w:rsidR="008E0445">
        <w:rPr>
          <w:b/>
          <w:sz w:val="28"/>
          <w:szCs w:val="28"/>
          <w:lang w:val="uk-UA"/>
        </w:rPr>
        <w:t xml:space="preserve"> ринку з виробництва та обігу</w:t>
      </w:r>
      <w:r w:rsidR="00643BFE">
        <w:rPr>
          <w:b/>
          <w:sz w:val="28"/>
          <w:szCs w:val="28"/>
          <w:lang w:val="uk-UA"/>
        </w:rPr>
        <w:t xml:space="preserve"> кормів</w:t>
      </w:r>
    </w:p>
    <w:p w:rsidR="00643BFE" w:rsidRPr="00643BFE" w:rsidRDefault="00643BFE" w:rsidP="00643BFE">
      <w:pPr>
        <w:ind w:firstLine="426"/>
        <w:rPr>
          <w:b/>
          <w:lang w:val="uk-UA"/>
        </w:rPr>
      </w:pPr>
      <w:r w:rsidRPr="00643BFE">
        <w:rPr>
          <w:b/>
          <w:lang w:val="uk-UA"/>
        </w:rPr>
        <w:t>( у разі надання адміністративної послуги через центр надання адміністративних послуг)</w:t>
      </w:r>
    </w:p>
    <w:p w:rsidR="00B35CE6" w:rsidRPr="009731E9" w:rsidRDefault="00B35CE6" w:rsidP="00B35CE6">
      <w:pPr>
        <w:ind w:firstLine="709"/>
        <w:jc w:val="center"/>
        <w:rPr>
          <w:lang w:val="uk-UA"/>
        </w:rPr>
      </w:pPr>
      <w:r w:rsidRPr="009731E9">
        <w:rPr>
          <w:lang w:val="uk-UA"/>
        </w:rPr>
        <w:t>(назва адміністративної послуги)</w:t>
      </w:r>
    </w:p>
    <w:p w:rsidR="00B35CE6" w:rsidRPr="009731E9" w:rsidRDefault="00B35CE6" w:rsidP="00B35CE6">
      <w:pPr>
        <w:jc w:val="center"/>
        <w:rPr>
          <w:b/>
          <w:lang w:val="uk-UA"/>
        </w:rPr>
      </w:pPr>
    </w:p>
    <w:p w:rsidR="00B35CE6" w:rsidRPr="001723B1" w:rsidRDefault="00353314" w:rsidP="00B35CE6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Головного  управління </w:t>
      </w:r>
      <w:r w:rsidR="00B35CE6" w:rsidRPr="001723B1">
        <w:rPr>
          <w:b/>
          <w:sz w:val="28"/>
          <w:szCs w:val="28"/>
          <w:lang w:val="uk-UA"/>
        </w:rPr>
        <w:t xml:space="preserve">Держпродспоживслужби в </w:t>
      </w:r>
      <w:r>
        <w:rPr>
          <w:b/>
          <w:sz w:val="28"/>
          <w:szCs w:val="28"/>
          <w:lang w:val="uk-UA"/>
        </w:rPr>
        <w:t>Черкаській області</w:t>
      </w:r>
    </w:p>
    <w:p w:rsidR="00B35CE6" w:rsidRPr="009731E9" w:rsidRDefault="00B35CE6" w:rsidP="00B35CE6">
      <w:pPr>
        <w:jc w:val="center"/>
        <w:rPr>
          <w:lang w:val="uk-UA"/>
        </w:rPr>
      </w:pPr>
      <w:r w:rsidRPr="009731E9">
        <w:rPr>
          <w:lang w:val="uk-UA"/>
        </w:rPr>
        <w:t>_______________________________________________________________</w:t>
      </w:r>
    </w:p>
    <w:p w:rsidR="00B35CE6" w:rsidRPr="009731E9" w:rsidRDefault="00B35CE6" w:rsidP="00B35CE6">
      <w:pPr>
        <w:jc w:val="center"/>
        <w:rPr>
          <w:lang w:val="uk-UA"/>
        </w:rPr>
      </w:pPr>
      <w:r w:rsidRPr="009731E9">
        <w:rPr>
          <w:lang w:val="uk-UA"/>
        </w:rPr>
        <w:t>(найменування суб’єкта надання адміністративної послуги)</w:t>
      </w:r>
    </w:p>
    <w:p w:rsidR="00B35CE6" w:rsidRPr="009731E9" w:rsidRDefault="00B35CE6" w:rsidP="00B35CE6">
      <w:pPr>
        <w:jc w:val="center"/>
        <w:rPr>
          <w:lang w:val="uk-UA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3677"/>
        <w:gridCol w:w="5670"/>
      </w:tblGrid>
      <w:tr w:rsidR="00B35CE6" w:rsidRPr="00A73B09" w:rsidTr="00805BB0">
        <w:tc>
          <w:tcPr>
            <w:tcW w:w="10103" w:type="dxa"/>
            <w:gridSpan w:val="3"/>
            <w:shd w:val="clear" w:color="auto" w:fill="auto"/>
          </w:tcPr>
          <w:p w:rsidR="00B35CE6" w:rsidRPr="00A73B09" w:rsidRDefault="00B35CE6" w:rsidP="00A73B09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9B28A2" w:rsidRPr="00A73B09" w:rsidTr="00196254">
        <w:tc>
          <w:tcPr>
            <w:tcW w:w="756" w:type="dxa"/>
            <w:shd w:val="clear" w:color="auto" w:fill="auto"/>
          </w:tcPr>
          <w:p w:rsidR="009B28A2" w:rsidRPr="00A73B09" w:rsidRDefault="009B28A2" w:rsidP="00CC4B64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1.</w:t>
            </w:r>
          </w:p>
        </w:tc>
        <w:tc>
          <w:tcPr>
            <w:tcW w:w="3677" w:type="dxa"/>
            <w:shd w:val="clear" w:color="auto" w:fill="auto"/>
          </w:tcPr>
          <w:p w:rsidR="009B28A2" w:rsidRPr="002836A0" w:rsidRDefault="009B28A2" w:rsidP="00CC4B64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5670" w:type="dxa"/>
            <w:shd w:val="clear" w:color="auto" w:fill="auto"/>
          </w:tcPr>
          <w:p w:rsidR="0077597E" w:rsidRPr="00E92D00" w:rsidRDefault="0077597E" w:rsidP="0077597E">
            <w:pPr>
              <w:rPr>
                <w:lang w:val="uk-UA"/>
              </w:rPr>
            </w:pPr>
            <w:r w:rsidRPr="00E92D00">
              <w:rPr>
                <w:lang w:val="uk-UA"/>
              </w:rPr>
              <w:t xml:space="preserve">Центр надання адміністративних послуг </w:t>
            </w:r>
          </w:p>
          <w:p w:rsidR="0077597E" w:rsidRPr="00E92D00" w:rsidRDefault="0077597E" w:rsidP="0077597E">
            <w:pPr>
              <w:rPr>
                <w:lang w:val="uk-UA"/>
              </w:rPr>
            </w:pPr>
            <w:r>
              <w:rPr>
                <w:lang w:val="uk-UA"/>
              </w:rPr>
              <w:t>апарату виконавчого комітету Баштеч</w:t>
            </w:r>
            <w:r w:rsidRPr="00E92D00">
              <w:rPr>
                <w:lang w:val="uk-UA"/>
              </w:rPr>
              <w:t xml:space="preserve">ківської </w:t>
            </w:r>
          </w:p>
          <w:p w:rsidR="0077597E" w:rsidRPr="00E92D00" w:rsidRDefault="0077597E" w:rsidP="0077597E">
            <w:pPr>
              <w:rPr>
                <w:lang w:val="uk-UA"/>
              </w:rPr>
            </w:pPr>
            <w:r>
              <w:rPr>
                <w:lang w:val="uk-UA"/>
              </w:rPr>
              <w:t>сіль</w:t>
            </w:r>
            <w:r w:rsidRPr="00E92D00">
              <w:rPr>
                <w:lang w:val="uk-UA"/>
              </w:rPr>
              <w:t xml:space="preserve">ської ради </w:t>
            </w:r>
          </w:p>
          <w:p w:rsidR="0077597E" w:rsidRPr="00E92D00" w:rsidRDefault="0077597E" w:rsidP="0077597E">
            <w:pPr>
              <w:rPr>
                <w:lang w:val="uk-UA"/>
              </w:rPr>
            </w:pPr>
            <w:r>
              <w:rPr>
                <w:lang w:val="uk-UA"/>
              </w:rPr>
              <w:t>19222</w:t>
            </w:r>
            <w:r w:rsidRPr="00E92D00">
              <w:rPr>
                <w:lang w:val="uk-UA"/>
              </w:rPr>
              <w:t xml:space="preserve"> Черкаськ</w:t>
            </w:r>
            <w:r>
              <w:rPr>
                <w:lang w:val="uk-UA"/>
              </w:rPr>
              <w:t>а область, Уманський р- н.,  с. Баштечки, вул. Миру, буд. 8</w:t>
            </w:r>
          </w:p>
          <w:p w:rsidR="009B28A2" w:rsidRDefault="009B28A2">
            <w:pPr>
              <w:jc w:val="both"/>
              <w:rPr>
                <w:lang w:val="en-US"/>
              </w:rPr>
            </w:pPr>
          </w:p>
        </w:tc>
      </w:tr>
      <w:tr w:rsidR="009B28A2" w:rsidRPr="00A73B09" w:rsidTr="00196254">
        <w:tc>
          <w:tcPr>
            <w:tcW w:w="756" w:type="dxa"/>
            <w:shd w:val="clear" w:color="auto" w:fill="auto"/>
          </w:tcPr>
          <w:p w:rsidR="009B28A2" w:rsidRPr="00A73B09" w:rsidRDefault="009B28A2" w:rsidP="00CC4B64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2.</w:t>
            </w:r>
          </w:p>
        </w:tc>
        <w:tc>
          <w:tcPr>
            <w:tcW w:w="3677" w:type="dxa"/>
            <w:shd w:val="clear" w:color="auto" w:fill="auto"/>
          </w:tcPr>
          <w:p w:rsidR="009B28A2" w:rsidRPr="00A73B09" w:rsidRDefault="009B28A2" w:rsidP="00CC4B64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Інформація щодо режиму ро</w:t>
            </w:r>
            <w:r>
              <w:rPr>
                <w:lang w:val="uk-UA"/>
              </w:rPr>
              <w:t>боти центру</w:t>
            </w:r>
            <w:r w:rsidRPr="00A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77597E" w:rsidRDefault="0077597E" w:rsidP="0077597E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Графік роботи: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Пн. – Чт.  8.00 – 17.00 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Пт. – 8.00 – 16.00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Без перерви на обід.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Вихідний: субота, неділя</w:t>
            </w:r>
          </w:p>
          <w:p w:rsidR="0077597E" w:rsidRDefault="0077597E" w:rsidP="0077597E">
            <w:pPr>
              <w:jc w:val="both"/>
              <w:rPr>
                <w:b/>
                <w:color w:val="000000"/>
                <w:lang w:val="uk-UA"/>
              </w:rPr>
            </w:pP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Графік прийому суб’єктів звернення:</w:t>
            </w:r>
            <w:r>
              <w:rPr>
                <w:b/>
                <w:color w:val="000000"/>
                <w:lang w:val="uk-UA"/>
              </w:rPr>
              <w:br/>
            </w:r>
            <w:r>
              <w:rPr>
                <w:color w:val="000000"/>
                <w:lang w:val="uk-UA"/>
              </w:rPr>
              <w:t xml:space="preserve">Пн. – Чт.  8.00 – 17.00 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Пт. – 8.00 – 16.00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Без перерви на обід.</w:t>
            </w:r>
          </w:p>
          <w:p w:rsidR="0077597E" w:rsidRDefault="0077597E" w:rsidP="0077597E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Вихідний: субота, неділя</w:t>
            </w:r>
          </w:p>
          <w:p w:rsidR="009B28A2" w:rsidRDefault="009B28A2">
            <w:pPr>
              <w:jc w:val="both"/>
              <w:rPr>
                <w:lang w:val="uk-UA"/>
              </w:rPr>
            </w:pPr>
          </w:p>
        </w:tc>
      </w:tr>
      <w:tr w:rsidR="009B28A2" w:rsidRPr="00A73B09" w:rsidTr="00196254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9B28A2" w:rsidRPr="00A73B09" w:rsidRDefault="009B28A2" w:rsidP="00CC4B64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3.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9B28A2" w:rsidRPr="00A73B09" w:rsidRDefault="009B28A2" w:rsidP="00CC4B64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Телефон/факс (довідки), адреса електронної пошти та веб-сайт  </w:t>
            </w:r>
            <w:r>
              <w:rPr>
                <w:lang w:val="uk-UA"/>
              </w:rPr>
              <w:t>центру</w:t>
            </w:r>
            <w:r w:rsidRPr="00A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77597E" w:rsidRPr="00E92D00" w:rsidRDefault="0077597E" w:rsidP="0077597E">
            <w:pPr>
              <w:jc w:val="both"/>
              <w:rPr>
                <w:color w:val="000000"/>
                <w:lang w:val="uk-UA"/>
              </w:rPr>
            </w:pPr>
            <w:r w:rsidRPr="000E384F">
              <w:rPr>
                <w:color w:val="000000"/>
                <w:lang w:val="uk-UA"/>
              </w:rPr>
              <w:t>Державні адміністратори</w:t>
            </w:r>
          </w:p>
          <w:p w:rsidR="0077597E" w:rsidRPr="00E92D00" w:rsidRDefault="0077597E" w:rsidP="0077597E">
            <w:pPr>
              <w:rPr>
                <w:lang w:val="uk-UA"/>
              </w:rPr>
            </w:pPr>
            <w:r>
              <w:rPr>
                <w:lang w:val="uk-UA"/>
              </w:rPr>
              <w:t>тел.: (04747) 9-54-3</w:t>
            </w:r>
            <w:r w:rsidRPr="00E92D00">
              <w:rPr>
                <w:lang w:val="uk-UA"/>
              </w:rPr>
              <w:t>1</w:t>
            </w:r>
          </w:p>
          <w:p w:rsidR="009B28A2" w:rsidRDefault="0077597E" w:rsidP="0077597E">
            <w:pPr>
              <w:rPr>
                <w:sz w:val="28"/>
                <w:szCs w:val="28"/>
                <w:lang w:val="uk-UA"/>
              </w:rPr>
            </w:pPr>
            <w:r w:rsidRPr="00E92D00">
              <w:rPr>
                <w:lang w:val="uk-UA"/>
              </w:rPr>
              <w:t xml:space="preserve">Електронна адреса: </w:t>
            </w:r>
            <w:hyperlink r:id="rId7" w:history="1">
              <w:r w:rsidRPr="00B0666C">
                <w:rPr>
                  <w:rStyle w:val="a6"/>
                  <w:lang w:val="en-US"/>
                </w:rPr>
                <w:t>bashtechki</w:t>
              </w:r>
              <w:r w:rsidRPr="00B0666C">
                <w:rPr>
                  <w:rStyle w:val="a6"/>
                </w:rPr>
                <w:t>@</w:t>
              </w:r>
              <w:r w:rsidRPr="00B0666C">
                <w:rPr>
                  <w:rStyle w:val="a6"/>
                  <w:lang w:val="en-US"/>
                </w:rPr>
                <w:t>ukr</w:t>
              </w:r>
              <w:r w:rsidRPr="00B0666C">
                <w:rPr>
                  <w:rStyle w:val="a6"/>
                </w:rPr>
                <w:t>.</w:t>
              </w:r>
              <w:r w:rsidRPr="00B0666C">
                <w:rPr>
                  <w:rStyle w:val="a6"/>
                  <w:lang w:val="en-US"/>
                </w:rPr>
                <w:t>net</w:t>
              </w:r>
            </w:hyperlink>
          </w:p>
        </w:tc>
      </w:tr>
      <w:tr w:rsidR="0024751C" w:rsidRPr="00A73B09" w:rsidTr="00805BB0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24751C" w:rsidP="00A73B09">
            <w:pPr>
              <w:jc w:val="both"/>
              <w:rPr>
                <w:b/>
                <w:lang w:val="uk-UA"/>
              </w:rPr>
            </w:pPr>
          </w:p>
        </w:tc>
        <w:tc>
          <w:tcPr>
            <w:tcW w:w="9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24751C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lang w:val="uk-UA"/>
              </w:rPr>
              <w:t xml:space="preserve">                    </w:t>
            </w:r>
            <w:r w:rsidRPr="00A73B09">
              <w:rPr>
                <w:b/>
                <w:lang w:val="uk-UA"/>
              </w:rPr>
              <w:t>Інформація про  субєкта надання  адміністративної  послуги</w:t>
            </w:r>
          </w:p>
        </w:tc>
      </w:tr>
      <w:tr w:rsidR="0024751C" w:rsidRPr="00A73B09" w:rsidTr="00196254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3C35FA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4</w:t>
            </w:r>
            <w:r w:rsidR="00E051E9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3C35FA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Місцезнаходження суб</w:t>
            </w:r>
            <w:r w:rsidRPr="0059002E">
              <w:rPr>
                <w:lang w:val="uk-UA"/>
              </w:rPr>
              <w:t>’</w:t>
            </w:r>
            <w:r w:rsidRPr="00A73B09">
              <w:rPr>
                <w:lang w:val="uk-UA"/>
              </w:rPr>
              <w:t>єкта надання адміністративної послуги суб</w:t>
            </w:r>
            <w:r w:rsidRPr="00905145">
              <w:t>’</w:t>
            </w:r>
            <w:r w:rsidRPr="00A73B09">
              <w:rPr>
                <w:lang w:val="uk-UA"/>
              </w:rPr>
              <w:t>єкта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AB5739" w:rsidP="00670A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Головне </w:t>
            </w:r>
            <w:r w:rsidR="00A97996" w:rsidRPr="00A97996">
              <w:rPr>
                <w:lang w:val="uk-UA"/>
              </w:rPr>
              <w:t>Управління  Держпродспоживслужби в Черкаській обл. (вул. Смілянська, 120)</w:t>
            </w:r>
          </w:p>
        </w:tc>
      </w:tr>
      <w:tr w:rsidR="0024751C" w:rsidRPr="00A73B09" w:rsidTr="00196254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E051E9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5.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E158A7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Інформація щодо режиму роботи суб</w:t>
            </w:r>
            <w:r w:rsidRPr="00905145">
              <w:t>’</w:t>
            </w:r>
            <w:r w:rsidRPr="00A73B09">
              <w:rPr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158A7" w:rsidRPr="00A73B09" w:rsidRDefault="00E158A7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Понеділок-четвер з 8.00 до 17.</w:t>
            </w:r>
            <w:r w:rsidR="0059002E">
              <w:rPr>
                <w:lang w:val="uk-UA"/>
              </w:rPr>
              <w:t>00</w:t>
            </w:r>
          </w:p>
          <w:p w:rsidR="00E158A7" w:rsidRPr="00A73B09" w:rsidRDefault="00E158A7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</w:t>
            </w:r>
            <w:r w:rsidRPr="00905145">
              <w:t>’</w:t>
            </w:r>
            <w:r w:rsidR="0059002E">
              <w:rPr>
                <w:lang w:val="uk-UA"/>
              </w:rPr>
              <w:t>ятниця  з 8.00 до 13.45</w:t>
            </w:r>
          </w:p>
          <w:p w:rsidR="00E158A7" w:rsidRPr="00A73B09" w:rsidRDefault="0059002E" w:rsidP="00A73B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Обідня перерва з 13.00 до 13.45</w:t>
            </w:r>
          </w:p>
          <w:p w:rsidR="0024751C" w:rsidRPr="00A73B09" w:rsidRDefault="0024751C" w:rsidP="00A73B09">
            <w:pPr>
              <w:jc w:val="both"/>
              <w:rPr>
                <w:lang w:val="uk-UA"/>
              </w:rPr>
            </w:pPr>
          </w:p>
        </w:tc>
      </w:tr>
      <w:tr w:rsidR="0024751C" w:rsidRPr="0077597E" w:rsidTr="00196254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5F1F43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6.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24751C" w:rsidRPr="00A73B09" w:rsidRDefault="005F1F43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Телефон/факс , адреса електронної  пошти суб</w:t>
            </w:r>
            <w:r w:rsidRPr="00905145">
              <w:t>’</w:t>
            </w:r>
            <w:r w:rsidRPr="00A73B09">
              <w:rPr>
                <w:lang w:val="uk-UA"/>
              </w:rPr>
              <w:t xml:space="preserve">єкта надання адміністративної  </w:t>
            </w:r>
            <w:r w:rsidRPr="00A73B09">
              <w:rPr>
                <w:lang w:val="uk-UA"/>
              </w:rPr>
              <w:lastRenderedPageBreak/>
              <w:t>послуги 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0D039F" w:rsidRDefault="00103A45" w:rsidP="000D03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( 0472) </w:t>
            </w:r>
            <w:r w:rsidR="000D039F">
              <w:rPr>
                <w:lang w:val="uk-UA"/>
              </w:rPr>
              <w:t>63-05-27</w:t>
            </w:r>
          </w:p>
          <w:p w:rsidR="00135AF2" w:rsidRPr="00A73B09" w:rsidRDefault="000D039F" w:rsidP="000D039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E-mail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 xml:space="preserve"> post@cherk- consumer.gov.ua</w:t>
            </w:r>
          </w:p>
        </w:tc>
      </w:tr>
      <w:tr w:rsidR="00B35CE6" w:rsidRPr="00A73B09" w:rsidTr="00805BB0">
        <w:tc>
          <w:tcPr>
            <w:tcW w:w="10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5CE6" w:rsidRPr="00A73B09" w:rsidRDefault="00B35CE6" w:rsidP="00A73B09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lastRenderedPageBreak/>
              <w:t xml:space="preserve">Нормативні акти, якими регламентується надання </w:t>
            </w:r>
          </w:p>
          <w:p w:rsidR="00B35CE6" w:rsidRPr="00A73B09" w:rsidRDefault="00B35CE6" w:rsidP="00A73B09">
            <w:pPr>
              <w:jc w:val="center"/>
              <w:rPr>
                <w:lang w:val="uk-UA"/>
              </w:rPr>
            </w:pPr>
            <w:r w:rsidRPr="00A73B09">
              <w:rPr>
                <w:b/>
                <w:lang w:val="uk-UA"/>
              </w:rPr>
              <w:t>адміністративної послуги</w:t>
            </w:r>
          </w:p>
        </w:tc>
      </w:tr>
      <w:tr w:rsidR="00B35CE6" w:rsidRPr="00A73B09" w:rsidTr="00196254"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7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Закони України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Закон України «Про </w:t>
            </w:r>
            <w:r w:rsidR="006B3F06">
              <w:rPr>
                <w:lang w:val="uk-UA"/>
              </w:rPr>
              <w:t>безпечність та гігієну кормів»</w:t>
            </w:r>
            <w:r w:rsidRPr="00A73B09">
              <w:rPr>
                <w:lang w:val="uk-UA"/>
              </w:rPr>
              <w:t xml:space="preserve">, ст. </w:t>
            </w:r>
            <w:r w:rsidR="006B3F06">
              <w:rPr>
                <w:lang w:val="uk-UA"/>
              </w:rPr>
              <w:t>14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Закон України «Про дозвільну систему в сфері господарської діяльності».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Закон України «Про Перелік документів дозвільного характеру у </w:t>
            </w:r>
            <w:r w:rsidR="000A18A4">
              <w:rPr>
                <w:lang w:val="uk-UA"/>
              </w:rPr>
              <w:t>сфері господарської діяльності» (п.155)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Закон України «Про адміністративні послуги» </w:t>
            </w:r>
            <w:r w:rsidR="000A18A4">
              <w:rPr>
                <w:lang w:val="uk-UA"/>
              </w:rPr>
              <w:t>(</w:t>
            </w:r>
            <w:r w:rsidRPr="00A73B09">
              <w:rPr>
                <w:lang w:val="uk-UA"/>
              </w:rPr>
              <w:t>ст. 8</w:t>
            </w:r>
            <w:r w:rsidR="000A18A4">
              <w:rPr>
                <w:lang w:val="uk-UA"/>
              </w:rPr>
              <w:t>)</w:t>
            </w:r>
          </w:p>
        </w:tc>
      </w:tr>
      <w:tr w:rsidR="00B35CE6" w:rsidRPr="0077597E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8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Акти Кабінету Міністрів України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7D7DF1" w:rsidRPr="00A73B09" w:rsidRDefault="007D7DF1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Постанова Кабінету Міністрів України від </w:t>
            </w:r>
            <w:r w:rsidR="00805BB0">
              <w:rPr>
                <w:lang w:val="uk-UA"/>
              </w:rPr>
              <w:t>18.08</w:t>
            </w:r>
            <w:r w:rsidRPr="00A73B09">
              <w:rPr>
                <w:lang w:val="uk-UA"/>
              </w:rPr>
              <w:t>.20</w:t>
            </w:r>
            <w:r w:rsidR="00805BB0">
              <w:rPr>
                <w:lang w:val="uk-UA"/>
              </w:rPr>
              <w:t>21</w:t>
            </w:r>
            <w:r w:rsidR="009325AE" w:rsidRPr="00A73B09">
              <w:rPr>
                <w:lang w:val="uk-UA"/>
              </w:rPr>
              <w:t xml:space="preserve"> </w:t>
            </w:r>
            <w:r w:rsidRPr="00A73B09">
              <w:rPr>
                <w:lang w:val="uk-UA"/>
              </w:rPr>
              <w:t xml:space="preserve">№ </w:t>
            </w:r>
            <w:r w:rsidR="001E3963" w:rsidRPr="00A73B09">
              <w:rPr>
                <w:lang w:val="uk-UA"/>
              </w:rPr>
              <w:t>8</w:t>
            </w:r>
            <w:r w:rsidR="00805BB0">
              <w:rPr>
                <w:lang w:val="uk-UA"/>
              </w:rPr>
              <w:t>84</w:t>
            </w:r>
            <w:r w:rsidRPr="00A73B09">
              <w:rPr>
                <w:lang w:val="uk-UA"/>
              </w:rPr>
              <w:t xml:space="preserve"> «</w:t>
            </w:r>
            <w:r w:rsidR="00805BB0">
              <w:rPr>
                <w:lang w:val="uk-UA"/>
              </w:rPr>
              <w:t xml:space="preserve"> Деякі питання реалізації  Закону України «Про безпечність  та гігієну кормів».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Постанова Кабінету Міністрів України від 20</w:t>
            </w:r>
            <w:r w:rsidR="00805BB0">
              <w:rPr>
                <w:lang w:val="uk-UA"/>
              </w:rPr>
              <w:t>.</w:t>
            </w:r>
            <w:r w:rsidRPr="00A73B09">
              <w:rPr>
                <w:lang w:val="uk-UA"/>
              </w:rPr>
              <w:t xml:space="preserve"> </w:t>
            </w:r>
            <w:r w:rsidR="00805BB0">
              <w:rPr>
                <w:lang w:val="uk-UA"/>
              </w:rPr>
              <w:t>02.</w:t>
            </w:r>
            <w:r w:rsidRPr="00A73B09">
              <w:rPr>
                <w:lang w:val="uk-UA"/>
              </w:rPr>
              <w:t xml:space="preserve"> 2013  № 118 «Про затвердження Примірного положення про центр надання адміністративних послуг».</w:t>
            </w:r>
          </w:p>
          <w:p w:rsidR="00B35CE6" w:rsidRPr="00A73B09" w:rsidRDefault="00B35CE6" w:rsidP="007120FE">
            <w:pPr>
              <w:tabs>
                <w:tab w:val="left" w:pos="317"/>
              </w:tabs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Розпорядження Кабінету Міністрів України від 16</w:t>
            </w:r>
            <w:r w:rsidR="002A77F3">
              <w:rPr>
                <w:lang w:val="uk-UA"/>
              </w:rPr>
              <w:t>.05.</w:t>
            </w:r>
            <w:r w:rsidRPr="00A73B09">
              <w:rPr>
                <w:lang w:val="uk-UA"/>
              </w:rPr>
              <w:t>2014 №</w:t>
            </w:r>
            <w:r w:rsidR="002A77F3">
              <w:rPr>
                <w:lang w:val="uk-UA"/>
              </w:rPr>
              <w:t xml:space="preserve"> </w:t>
            </w:r>
            <w:r w:rsidRPr="00A73B09">
              <w:rPr>
                <w:lang w:val="uk-UA"/>
              </w:rPr>
              <w:t>523-р «Деякі питання надання адміністративних послуг органів виконавчої влади через центри н</w:t>
            </w:r>
            <w:r w:rsidR="001E3963" w:rsidRPr="00A73B09">
              <w:rPr>
                <w:lang w:val="uk-UA"/>
              </w:rPr>
              <w:t>адання адміністративних послуг»;</w:t>
            </w:r>
          </w:p>
          <w:p w:rsidR="00805BB0" w:rsidRPr="00A73B09" w:rsidRDefault="00805BB0" w:rsidP="00A73B09">
            <w:pPr>
              <w:jc w:val="both"/>
              <w:rPr>
                <w:lang w:val="uk-UA"/>
              </w:rPr>
            </w:pPr>
          </w:p>
        </w:tc>
      </w:tr>
      <w:tr w:rsidR="00B35CE6" w:rsidRPr="0077597E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9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AE52E3" w:rsidP="00AE52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формування та ведення Державного реєстру потужностей з виробництва та обігу кормів, затверджений  наказом Мінагрополітики  від 06 травня 2019и року № 241 «Про затвердження</w:t>
            </w:r>
            <w:r w:rsidR="006F7310">
              <w:rPr>
                <w:lang w:val="uk-UA"/>
              </w:rPr>
              <w:t xml:space="preserve"> деяких нормативно-правових актів  щодо безпечності  та  гігієни кормів», зареєстрований Міністерством юстиції  України 19 липня 2019 року за № 807/33778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10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Акти </w:t>
            </w:r>
            <w:r w:rsidR="00F1487B" w:rsidRPr="00A73B09">
              <w:rPr>
                <w:lang w:val="uk-UA"/>
              </w:rPr>
              <w:t>місцевих  органів виконавчої  влади органів місцевого  самоврядування.</w:t>
            </w:r>
            <w:r w:rsidRPr="00A73B09">
              <w:rPr>
                <w:lang w:val="uk-UA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B35CE6" w:rsidP="00A73B09">
            <w:pPr>
              <w:jc w:val="center"/>
              <w:rPr>
                <w:lang w:val="uk-UA"/>
              </w:rPr>
            </w:pPr>
            <w:r w:rsidRPr="00A73B09">
              <w:rPr>
                <w:lang w:val="uk-UA"/>
              </w:rPr>
              <w:t>_____________________________</w:t>
            </w:r>
          </w:p>
        </w:tc>
      </w:tr>
      <w:tr w:rsidR="00B35CE6" w:rsidRPr="00A73B09" w:rsidTr="00805BB0">
        <w:tc>
          <w:tcPr>
            <w:tcW w:w="10103" w:type="dxa"/>
            <w:gridSpan w:val="3"/>
            <w:shd w:val="clear" w:color="auto" w:fill="auto"/>
          </w:tcPr>
          <w:p w:rsidR="00B35CE6" w:rsidRPr="00A73B09" w:rsidRDefault="00B35CE6" w:rsidP="00A73B09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11.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B35CE6" w:rsidRDefault="007120FE" w:rsidP="00A73B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статті 14 Закону України «Про безпечність та гігієну кормів»</w:t>
            </w:r>
          </w:p>
          <w:p w:rsidR="007120FE" w:rsidRDefault="007120FE" w:rsidP="00A73B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Провадження діяльності на потужностях :</w:t>
            </w:r>
          </w:p>
          <w:p w:rsidR="007120FE" w:rsidRDefault="007120FE" w:rsidP="007120FE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виробництво та/або обіг  кормових добавок;</w:t>
            </w:r>
          </w:p>
          <w:p w:rsidR="007120FE" w:rsidRDefault="00842E3A" w:rsidP="00842E3A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виробництво  та /або обіг преміксів, виготовлених з використанням кормових добавок;</w:t>
            </w:r>
          </w:p>
          <w:p w:rsidR="00842E3A" w:rsidRPr="00A73B09" w:rsidRDefault="00842E3A" w:rsidP="00842E3A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виробництво з метою введення в обіг  або лише для  власного господарства кормових сумішей з використанням  кормових добавок або преміксів.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12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EE012E" w:rsidP="00A73B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Заява про видачу експлуатаційного дозволу.</w:t>
            </w:r>
            <w:r w:rsidR="00B35CE6" w:rsidRPr="00A73B09">
              <w:rPr>
                <w:lang w:val="uk-UA"/>
              </w:rPr>
              <w:t xml:space="preserve"> 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 </w:t>
            </w:r>
          </w:p>
        </w:tc>
      </w:tr>
      <w:tr w:rsidR="00B35CE6" w:rsidRPr="0077597E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3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655650" w:rsidP="00655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Заява про видачу експлуатаційного дозволу  на потужність може бути подана  в паперовій або електронній формі. Подання заяви  в електронній формі  здійснюється  з використанням  кваліфікованого  електронного підпису чи печатки із застосуванням інформаційно</w:t>
            </w:r>
            <w:r w:rsidR="009B28A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 телекомунікаційних  ресурсів Держпродспоживслужби. 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655650" w:rsidP="00A73B0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B35CE6"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4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447CC2" w:rsidP="00A73B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5CE6" w:rsidRPr="00A73B09">
              <w:rPr>
                <w:lang w:val="uk-UA"/>
              </w:rPr>
              <w:t xml:space="preserve">латно. </w:t>
            </w:r>
          </w:p>
        </w:tc>
      </w:tr>
      <w:tr w:rsidR="00B35CE6" w:rsidRPr="00A73B09" w:rsidTr="00805BB0">
        <w:tc>
          <w:tcPr>
            <w:tcW w:w="10103" w:type="dxa"/>
            <w:gridSpan w:val="3"/>
            <w:shd w:val="clear" w:color="auto" w:fill="auto"/>
          </w:tcPr>
          <w:p w:rsidR="00B35CE6" w:rsidRPr="00A73B09" w:rsidRDefault="00B35CE6" w:rsidP="00A73B09">
            <w:pPr>
              <w:jc w:val="center"/>
              <w:rPr>
                <w:i/>
                <w:lang w:val="uk-UA"/>
              </w:rPr>
            </w:pPr>
            <w:r w:rsidRPr="00A73B09">
              <w:rPr>
                <w:i/>
                <w:lang w:val="uk-UA"/>
              </w:rPr>
              <w:lastRenderedPageBreak/>
              <w:t>У разі платності: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4</w:t>
            </w:r>
            <w:r w:rsidRPr="00A73B09">
              <w:rPr>
                <w:b/>
                <w:lang w:val="uk-UA"/>
              </w:rPr>
              <w:t>.1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B36C5F" w:rsidP="00B36C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Стаття 14 Закону України «Про безпечність та гігієну кормів»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4</w:t>
            </w:r>
            <w:r w:rsidRPr="00A73B09">
              <w:rPr>
                <w:b/>
                <w:lang w:val="uk-UA"/>
              </w:rPr>
              <w:t>.2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  <w:p w:rsidR="00B35CE6" w:rsidRPr="00A73B09" w:rsidRDefault="00B35CE6" w:rsidP="00A73B09">
            <w:pPr>
              <w:jc w:val="both"/>
              <w:rPr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B35CE6" w:rsidRPr="00A73B09" w:rsidRDefault="00B36C5F" w:rsidP="00B36C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розмірі 0,17 мінімальної заробітної плати  за місяць, встановленої  на 1 січня календарного року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14</w:t>
            </w:r>
            <w:r w:rsidR="00B35CE6" w:rsidRPr="00A73B09">
              <w:rPr>
                <w:b/>
                <w:lang w:val="uk-UA"/>
              </w:rPr>
              <w:t>.3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5670" w:type="dxa"/>
            <w:shd w:val="clear" w:color="auto" w:fill="auto"/>
          </w:tcPr>
          <w:p w:rsidR="00E57915" w:rsidRPr="00445348" w:rsidRDefault="00DC6E04" w:rsidP="000375A0">
            <w:pPr>
              <w:jc w:val="both"/>
              <w:rPr>
                <w:b/>
                <w:bCs/>
                <w:lang w:val="uk-UA"/>
              </w:rPr>
            </w:pPr>
            <w:r w:rsidRPr="00445348">
              <w:rPr>
                <w:b/>
                <w:bCs/>
                <w:lang w:val="uk-UA"/>
              </w:rPr>
              <w:t>Плата зараховується до відповідного бюджету на рахунки, відкриті в органах Казначейства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643D24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15</w:t>
            </w:r>
            <w:r w:rsidR="00B35CE6"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1E56B4" w:rsidP="001E56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Видача експлуатаційного дозволу на потужність  здійснюється  територіальним  органом Держпродспоживслужби  протягом 3</w:t>
            </w:r>
            <w:r w:rsidR="003A1FC9" w:rsidRPr="00A73B09">
              <w:rPr>
                <w:lang w:val="uk-UA"/>
              </w:rPr>
              <w:t xml:space="preserve">0 </w:t>
            </w:r>
            <w:r>
              <w:rPr>
                <w:lang w:val="uk-UA"/>
              </w:rPr>
              <w:t>календарних з дня от</w:t>
            </w:r>
            <w:r w:rsidR="002836A0">
              <w:rPr>
                <w:lang w:val="uk-UA"/>
              </w:rPr>
              <w:t>р</w:t>
            </w:r>
            <w:r>
              <w:rPr>
                <w:lang w:val="uk-UA"/>
              </w:rPr>
              <w:t>имання ним заяви про видачу експлуатаційного дозволу на потужність</w:t>
            </w:r>
            <w:r w:rsidR="003A1FC9" w:rsidRPr="00A73B09">
              <w:rPr>
                <w:lang w:val="uk-UA"/>
              </w:rPr>
              <w:t xml:space="preserve"> </w:t>
            </w:r>
            <w:r>
              <w:rPr>
                <w:lang w:val="uk-UA"/>
              </w:rPr>
              <w:t>.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6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5410AA" w:rsidRDefault="00B35CE6" w:rsidP="00A73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A73B09">
              <w:rPr>
                <w:color w:val="000000"/>
                <w:lang w:val="uk-UA"/>
              </w:rPr>
              <w:t>1.</w:t>
            </w:r>
            <w:r w:rsidR="005410AA">
              <w:rPr>
                <w:color w:val="000000"/>
                <w:lang w:val="uk-UA"/>
              </w:rPr>
              <w:t>Відсутність у заяві про видачу  експлуатаційного дозволу  інформації ,що вимагається відповідно  до частини третьої статті 14 Закону України «Про безпечність  та гігієну кормів».</w:t>
            </w:r>
          </w:p>
          <w:p w:rsidR="00B35CE6" w:rsidRPr="00A73B09" w:rsidRDefault="00B35CE6" w:rsidP="00A73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A73B09">
              <w:rPr>
                <w:color w:val="000000"/>
                <w:lang w:val="uk-UA"/>
              </w:rPr>
              <w:t xml:space="preserve">2. </w:t>
            </w:r>
            <w:r w:rsidRPr="00A73B09">
              <w:rPr>
                <w:lang w:val="uk-UA"/>
              </w:rPr>
              <w:t xml:space="preserve">Виявлення </w:t>
            </w:r>
            <w:r w:rsidR="005410AA">
              <w:rPr>
                <w:lang w:val="uk-UA"/>
              </w:rPr>
              <w:t>у заяві про видачу експлуатаційного дозволу недостовірних</w:t>
            </w:r>
            <w:r w:rsidRPr="00A73B09">
              <w:rPr>
                <w:lang w:val="uk-UA"/>
              </w:rPr>
              <w:t xml:space="preserve"> відомостей;</w:t>
            </w:r>
          </w:p>
          <w:p w:rsidR="003A1FC9" w:rsidRPr="00A73B09" w:rsidRDefault="00B35CE6" w:rsidP="00CB3D11">
            <w:pPr>
              <w:jc w:val="both"/>
              <w:rPr>
                <w:lang w:val="uk-UA"/>
              </w:rPr>
            </w:pPr>
            <w:bookmarkStart w:id="0" w:name="52"/>
            <w:bookmarkEnd w:id="0"/>
            <w:r w:rsidRPr="00A73B09">
              <w:rPr>
                <w:lang w:val="uk-UA"/>
              </w:rPr>
              <w:t>3.Не</w:t>
            </w:r>
            <w:r w:rsidR="00CB3D11">
              <w:rPr>
                <w:lang w:val="uk-UA"/>
              </w:rPr>
              <w:t>відповідність потужності  вимогам законодавства  про корми , крім випадку , передбаченого частиною сьомою статті 14 Закону України «Про безпечність  та гігієну кормів»</w:t>
            </w:r>
            <w:r w:rsidR="00CE2B51" w:rsidRPr="00A73B09">
              <w:rPr>
                <w:lang w:val="uk-UA"/>
              </w:rPr>
              <w:t>.</w:t>
            </w:r>
          </w:p>
        </w:tc>
      </w:tr>
      <w:tr w:rsidR="00B35CE6" w:rsidRPr="00A73B09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7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B27CD2" w:rsidRDefault="00B27CD2" w:rsidP="00B27C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Видача дозволу для провадження діяльності потужності  з :</w:t>
            </w:r>
          </w:p>
          <w:p w:rsidR="00B27CD2" w:rsidRPr="00B27CD2" w:rsidRDefault="00B27CD2" w:rsidP="00B27CD2">
            <w:pPr>
              <w:rPr>
                <w:lang w:val="uk-UA"/>
              </w:rPr>
            </w:pPr>
            <w:r w:rsidRPr="00B27CD2">
              <w:rPr>
                <w:lang w:val="uk-UA"/>
              </w:rPr>
              <w:t>1)виробництв</w:t>
            </w:r>
            <w:r>
              <w:rPr>
                <w:lang w:val="uk-UA"/>
              </w:rPr>
              <w:t>а</w:t>
            </w:r>
            <w:r w:rsidRPr="00B27CD2">
              <w:rPr>
                <w:lang w:val="uk-UA"/>
              </w:rPr>
              <w:t xml:space="preserve"> та/або обіг</w:t>
            </w:r>
            <w:r>
              <w:rPr>
                <w:lang w:val="uk-UA"/>
              </w:rPr>
              <w:t>у</w:t>
            </w:r>
            <w:r w:rsidRPr="00B27CD2">
              <w:rPr>
                <w:lang w:val="uk-UA"/>
              </w:rPr>
              <w:t xml:space="preserve">  кормових добавок;</w:t>
            </w:r>
          </w:p>
          <w:p w:rsidR="00B27CD2" w:rsidRPr="00B27CD2" w:rsidRDefault="00B27CD2" w:rsidP="00B27CD2">
            <w:pPr>
              <w:jc w:val="both"/>
              <w:rPr>
                <w:lang w:val="uk-UA"/>
              </w:rPr>
            </w:pPr>
            <w:r w:rsidRPr="00B27CD2">
              <w:rPr>
                <w:lang w:val="uk-UA"/>
              </w:rPr>
              <w:t>2)виробництв</w:t>
            </w:r>
            <w:r>
              <w:rPr>
                <w:lang w:val="uk-UA"/>
              </w:rPr>
              <w:t>а</w:t>
            </w:r>
            <w:r w:rsidRPr="00B27CD2">
              <w:rPr>
                <w:lang w:val="uk-UA"/>
              </w:rPr>
              <w:t xml:space="preserve">  та /або обіг</w:t>
            </w:r>
            <w:r>
              <w:rPr>
                <w:lang w:val="uk-UA"/>
              </w:rPr>
              <w:t>у</w:t>
            </w:r>
            <w:r w:rsidRPr="00B27CD2">
              <w:rPr>
                <w:lang w:val="uk-UA"/>
              </w:rPr>
              <w:t xml:space="preserve"> преміксів, виготовлених з використанням кормових добавок;</w:t>
            </w:r>
          </w:p>
          <w:p w:rsidR="00B35CE6" w:rsidRPr="00A73B09" w:rsidRDefault="00B27CD2" w:rsidP="00196254">
            <w:pPr>
              <w:jc w:val="both"/>
              <w:rPr>
                <w:lang w:val="uk-UA"/>
              </w:rPr>
            </w:pPr>
            <w:r w:rsidRPr="00B27CD2">
              <w:rPr>
                <w:lang w:val="uk-UA"/>
              </w:rPr>
              <w:t>3)виробництв</w:t>
            </w:r>
            <w:r>
              <w:rPr>
                <w:lang w:val="uk-UA"/>
              </w:rPr>
              <w:t>а</w:t>
            </w:r>
            <w:r w:rsidRPr="00B27CD2">
              <w:rPr>
                <w:lang w:val="uk-UA"/>
              </w:rPr>
              <w:t xml:space="preserve"> з метою введення в обіг  або лише для  власного господарства кормових сумішей з використанням  кормових добавок або преміксів.</w:t>
            </w:r>
          </w:p>
        </w:tc>
      </w:tr>
      <w:tr w:rsidR="00B35CE6" w:rsidRPr="0077597E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8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290535" w:rsidP="00290535">
            <w:pPr>
              <w:jc w:val="both"/>
              <w:rPr>
                <w:highlight w:val="yellow"/>
                <w:lang w:val="uk-UA"/>
              </w:rPr>
            </w:pPr>
            <w:r w:rsidRPr="00290535">
              <w:rPr>
                <w:lang w:val="uk-UA"/>
              </w:rPr>
              <w:t>Експ</w:t>
            </w:r>
            <w:r>
              <w:rPr>
                <w:lang w:val="uk-UA"/>
              </w:rPr>
              <w:t>луатаційний дозвіл видається особисто оператору ринку або надсилається йому поштовим відправленням  у строк , встановлений для видачі експлуатаційного  дозволу , але не пізніше трьох робочих днів з дня прийняття рішення про видачу експлуатаційного дозволу.</w:t>
            </w:r>
          </w:p>
        </w:tc>
      </w:tr>
      <w:tr w:rsidR="00B35CE6" w:rsidRPr="0077597E" w:rsidTr="00196254">
        <w:tc>
          <w:tcPr>
            <w:tcW w:w="756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 w:rsidR="00643D24" w:rsidRPr="00A73B09">
              <w:rPr>
                <w:b/>
                <w:lang w:val="uk-UA"/>
              </w:rPr>
              <w:t>9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B35CE6" w:rsidRPr="00A73B09" w:rsidRDefault="00B35CE6" w:rsidP="00A73B09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Примітка</w:t>
            </w:r>
          </w:p>
        </w:tc>
        <w:tc>
          <w:tcPr>
            <w:tcW w:w="5670" w:type="dxa"/>
            <w:shd w:val="clear" w:color="auto" w:fill="auto"/>
          </w:tcPr>
          <w:p w:rsidR="00B35CE6" w:rsidRPr="00A73B09" w:rsidRDefault="00643D24" w:rsidP="00196254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Рішення про  відмову у видачі </w:t>
            </w:r>
            <w:r w:rsidR="00A8605B">
              <w:rPr>
                <w:lang w:val="uk-UA"/>
              </w:rPr>
              <w:t xml:space="preserve">експлуатаційного </w:t>
            </w:r>
            <w:r w:rsidRPr="00A73B09">
              <w:rPr>
                <w:lang w:val="uk-UA"/>
              </w:rPr>
              <w:t xml:space="preserve"> дозволу </w:t>
            </w:r>
            <w:r w:rsidR="00A8605B">
              <w:rPr>
                <w:lang w:val="uk-UA"/>
              </w:rPr>
              <w:t>на потужність приймається територіальним</w:t>
            </w:r>
            <w:r w:rsidR="00196254">
              <w:rPr>
                <w:lang w:val="uk-UA"/>
              </w:rPr>
              <w:t xml:space="preserve"> </w:t>
            </w:r>
            <w:r w:rsidR="00A8605B">
              <w:rPr>
                <w:lang w:val="uk-UA"/>
              </w:rPr>
              <w:t xml:space="preserve">органом  </w:t>
            </w:r>
            <w:r w:rsidR="00196254">
              <w:rPr>
                <w:lang w:val="uk-UA"/>
              </w:rPr>
              <w:t>Д</w:t>
            </w:r>
            <w:r w:rsidR="00A8605B">
              <w:rPr>
                <w:lang w:val="uk-UA"/>
              </w:rPr>
              <w:t>ержпродспоживслужби за наявності  хоча б однієї  з  підстав, визначених частиною дванадцятою статті 14  Закону України « Про безпечність та гігієнк кормів». Копія рішення про відмову у видачі експлуатаційного дозволу  на потужність надається оператору ринку  відповідно  до частини чотирнадцятої  статті 14 Закону України «Про безпечність  та гігієну кормів»</w:t>
            </w:r>
          </w:p>
        </w:tc>
      </w:tr>
    </w:tbl>
    <w:p w:rsidR="00B35CE6" w:rsidRPr="009731E9" w:rsidRDefault="00B35CE6" w:rsidP="00B35CE6">
      <w:pPr>
        <w:rPr>
          <w:b/>
          <w:lang w:val="uk-UA"/>
        </w:rPr>
      </w:pPr>
    </w:p>
    <w:p w:rsidR="00B73A96" w:rsidRDefault="00B73A96" w:rsidP="00E763EA">
      <w:pPr>
        <w:outlineLvl w:val="0"/>
        <w:rPr>
          <w:b/>
          <w:lang w:val="uk-UA"/>
        </w:rPr>
      </w:pPr>
    </w:p>
    <w:p w:rsidR="00E763EA" w:rsidRDefault="00E763EA" w:rsidP="00E763EA">
      <w:pPr>
        <w:outlineLvl w:val="0"/>
        <w:rPr>
          <w:b/>
          <w:lang w:val="uk-UA"/>
        </w:rPr>
      </w:pPr>
    </w:p>
    <w:p w:rsidR="00E763EA" w:rsidRDefault="00E763EA" w:rsidP="00E763EA">
      <w:pPr>
        <w:outlineLvl w:val="0"/>
        <w:rPr>
          <w:b/>
          <w:lang w:val="uk-UA"/>
        </w:rPr>
      </w:pPr>
    </w:p>
    <w:p w:rsidR="001B778B" w:rsidRDefault="001B778B" w:rsidP="001B778B">
      <w:pPr>
        <w:rPr>
          <w:b/>
          <w:sz w:val="28"/>
          <w:szCs w:val="28"/>
          <w:lang w:val="uk-UA"/>
        </w:rPr>
      </w:pPr>
    </w:p>
    <w:p w:rsidR="00196254" w:rsidRPr="009731E9" w:rsidRDefault="00196254" w:rsidP="001B778B">
      <w:pPr>
        <w:rPr>
          <w:b/>
          <w:lang w:val="uk-UA"/>
        </w:rPr>
      </w:pPr>
    </w:p>
    <w:sectPr w:rsidR="00196254" w:rsidRPr="009731E9" w:rsidSect="0068338A">
      <w:type w:val="continuous"/>
      <w:pgSz w:w="11906" w:h="16838" w:code="9"/>
      <w:pgMar w:top="709" w:right="567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F66" w:rsidRDefault="00F46F66">
      <w:r>
        <w:separator/>
      </w:r>
    </w:p>
  </w:endnote>
  <w:endnote w:type="continuationSeparator" w:id="1">
    <w:p w:rsidR="00F46F66" w:rsidRDefault="00F46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F66" w:rsidRDefault="00F46F66">
      <w:r>
        <w:separator/>
      </w:r>
    </w:p>
  </w:footnote>
  <w:footnote w:type="continuationSeparator" w:id="1">
    <w:p w:rsidR="00F46F66" w:rsidRDefault="00F46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226B4"/>
    <w:multiLevelType w:val="hybridMultilevel"/>
    <w:tmpl w:val="D7EE7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CE6"/>
    <w:rsid w:val="0000163C"/>
    <w:rsid w:val="0000171F"/>
    <w:rsid w:val="000051E8"/>
    <w:rsid w:val="00014359"/>
    <w:rsid w:val="000375A0"/>
    <w:rsid w:val="00050047"/>
    <w:rsid w:val="00073ADC"/>
    <w:rsid w:val="000933B9"/>
    <w:rsid w:val="000A18A4"/>
    <w:rsid w:val="000D039F"/>
    <w:rsid w:val="000D1391"/>
    <w:rsid w:val="00103A45"/>
    <w:rsid w:val="001132AA"/>
    <w:rsid w:val="00116F69"/>
    <w:rsid w:val="00133CD1"/>
    <w:rsid w:val="00135AF2"/>
    <w:rsid w:val="001363CF"/>
    <w:rsid w:val="0015351F"/>
    <w:rsid w:val="001552B3"/>
    <w:rsid w:val="00162763"/>
    <w:rsid w:val="00165F9E"/>
    <w:rsid w:val="00196254"/>
    <w:rsid w:val="001B778B"/>
    <w:rsid w:val="001E202A"/>
    <w:rsid w:val="001E3963"/>
    <w:rsid w:val="001E56B4"/>
    <w:rsid w:val="00216A5A"/>
    <w:rsid w:val="002332C1"/>
    <w:rsid w:val="0024751C"/>
    <w:rsid w:val="0025361D"/>
    <w:rsid w:val="002765A7"/>
    <w:rsid w:val="002836A0"/>
    <w:rsid w:val="002837CE"/>
    <w:rsid w:val="00285E35"/>
    <w:rsid w:val="00290535"/>
    <w:rsid w:val="002A77F3"/>
    <w:rsid w:val="002C0F25"/>
    <w:rsid w:val="00337B17"/>
    <w:rsid w:val="00353314"/>
    <w:rsid w:val="003545C9"/>
    <w:rsid w:val="003A0763"/>
    <w:rsid w:val="003A1FC9"/>
    <w:rsid w:val="003C25E4"/>
    <w:rsid w:val="003C35FA"/>
    <w:rsid w:val="003D7C9C"/>
    <w:rsid w:val="003E10DD"/>
    <w:rsid w:val="003F5D9F"/>
    <w:rsid w:val="004351C9"/>
    <w:rsid w:val="004355A8"/>
    <w:rsid w:val="0044425A"/>
    <w:rsid w:val="00445348"/>
    <w:rsid w:val="00447CC2"/>
    <w:rsid w:val="00462DAA"/>
    <w:rsid w:val="00465BA2"/>
    <w:rsid w:val="0047059F"/>
    <w:rsid w:val="00483746"/>
    <w:rsid w:val="004B6856"/>
    <w:rsid w:val="004B7863"/>
    <w:rsid w:val="004F2C82"/>
    <w:rsid w:val="004F63C8"/>
    <w:rsid w:val="005410AA"/>
    <w:rsid w:val="00563E13"/>
    <w:rsid w:val="0056642B"/>
    <w:rsid w:val="0059002E"/>
    <w:rsid w:val="005B12D7"/>
    <w:rsid w:val="005B7AFE"/>
    <w:rsid w:val="005C56B2"/>
    <w:rsid w:val="005E2856"/>
    <w:rsid w:val="005F1F43"/>
    <w:rsid w:val="006159FD"/>
    <w:rsid w:val="00643BFE"/>
    <w:rsid w:val="00643D24"/>
    <w:rsid w:val="00655650"/>
    <w:rsid w:val="00670A6E"/>
    <w:rsid w:val="0068338A"/>
    <w:rsid w:val="00684838"/>
    <w:rsid w:val="006B3F06"/>
    <w:rsid w:val="006D46E7"/>
    <w:rsid w:val="006E153F"/>
    <w:rsid w:val="006F7310"/>
    <w:rsid w:val="007120FE"/>
    <w:rsid w:val="007345D3"/>
    <w:rsid w:val="00754FFF"/>
    <w:rsid w:val="0077597E"/>
    <w:rsid w:val="007809EF"/>
    <w:rsid w:val="007958C4"/>
    <w:rsid w:val="007B1111"/>
    <w:rsid w:val="007C6ACA"/>
    <w:rsid w:val="007D7DF1"/>
    <w:rsid w:val="007E6B9F"/>
    <w:rsid w:val="00805BB0"/>
    <w:rsid w:val="00821CDD"/>
    <w:rsid w:val="00842E3A"/>
    <w:rsid w:val="00864475"/>
    <w:rsid w:val="00893490"/>
    <w:rsid w:val="008A2E59"/>
    <w:rsid w:val="008E0445"/>
    <w:rsid w:val="00905145"/>
    <w:rsid w:val="009325AE"/>
    <w:rsid w:val="00984B9C"/>
    <w:rsid w:val="00997A42"/>
    <w:rsid w:val="009B126A"/>
    <w:rsid w:val="009B28A2"/>
    <w:rsid w:val="009E4362"/>
    <w:rsid w:val="009E44D2"/>
    <w:rsid w:val="00A05293"/>
    <w:rsid w:val="00A05912"/>
    <w:rsid w:val="00A05BFF"/>
    <w:rsid w:val="00A12872"/>
    <w:rsid w:val="00A1368F"/>
    <w:rsid w:val="00A413CE"/>
    <w:rsid w:val="00A73B09"/>
    <w:rsid w:val="00A8605B"/>
    <w:rsid w:val="00A92731"/>
    <w:rsid w:val="00A97996"/>
    <w:rsid w:val="00AA25F1"/>
    <w:rsid w:val="00AA36E0"/>
    <w:rsid w:val="00AB5739"/>
    <w:rsid w:val="00AD06A2"/>
    <w:rsid w:val="00AD1921"/>
    <w:rsid w:val="00AE52E3"/>
    <w:rsid w:val="00AF0D7C"/>
    <w:rsid w:val="00B12EAB"/>
    <w:rsid w:val="00B238B2"/>
    <w:rsid w:val="00B27CD2"/>
    <w:rsid w:val="00B35CE6"/>
    <w:rsid w:val="00B36C5F"/>
    <w:rsid w:val="00B4124F"/>
    <w:rsid w:val="00B73A96"/>
    <w:rsid w:val="00B760B6"/>
    <w:rsid w:val="00B921EF"/>
    <w:rsid w:val="00B94FF2"/>
    <w:rsid w:val="00BD2E4B"/>
    <w:rsid w:val="00BD7227"/>
    <w:rsid w:val="00C35068"/>
    <w:rsid w:val="00C515BB"/>
    <w:rsid w:val="00C70B4F"/>
    <w:rsid w:val="00C9148B"/>
    <w:rsid w:val="00CA45FB"/>
    <w:rsid w:val="00CB3D11"/>
    <w:rsid w:val="00CB5C1C"/>
    <w:rsid w:val="00CC4B64"/>
    <w:rsid w:val="00CE2B51"/>
    <w:rsid w:val="00CE33CB"/>
    <w:rsid w:val="00CF221A"/>
    <w:rsid w:val="00D20928"/>
    <w:rsid w:val="00D35ABA"/>
    <w:rsid w:val="00D35C11"/>
    <w:rsid w:val="00D52D3E"/>
    <w:rsid w:val="00D564FB"/>
    <w:rsid w:val="00D5776D"/>
    <w:rsid w:val="00D801E6"/>
    <w:rsid w:val="00D94DE0"/>
    <w:rsid w:val="00DA2408"/>
    <w:rsid w:val="00DA360E"/>
    <w:rsid w:val="00DB0414"/>
    <w:rsid w:val="00DC6E04"/>
    <w:rsid w:val="00DD32AA"/>
    <w:rsid w:val="00DE0596"/>
    <w:rsid w:val="00DF028D"/>
    <w:rsid w:val="00E051E9"/>
    <w:rsid w:val="00E158A7"/>
    <w:rsid w:val="00E57915"/>
    <w:rsid w:val="00E62FD9"/>
    <w:rsid w:val="00E64478"/>
    <w:rsid w:val="00E719B0"/>
    <w:rsid w:val="00E73AF0"/>
    <w:rsid w:val="00E763EA"/>
    <w:rsid w:val="00EC64C5"/>
    <w:rsid w:val="00ED25EF"/>
    <w:rsid w:val="00EE012E"/>
    <w:rsid w:val="00EE64BD"/>
    <w:rsid w:val="00EF680F"/>
    <w:rsid w:val="00F1487B"/>
    <w:rsid w:val="00F304A7"/>
    <w:rsid w:val="00F46F66"/>
    <w:rsid w:val="00F576D9"/>
    <w:rsid w:val="00F70AE5"/>
    <w:rsid w:val="00F81740"/>
    <w:rsid w:val="00F90C11"/>
    <w:rsid w:val="00FE21A6"/>
    <w:rsid w:val="00F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CE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3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table" w:styleId="a3">
    <w:name w:val="Table Grid"/>
    <w:basedOn w:val="a1"/>
    <w:rsid w:val="00B35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5CE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5CE6"/>
  </w:style>
  <w:style w:type="paragraph" w:customStyle="1" w:styleId="wrapper-text">
    <w:name w:val="wrapper-text"/>
    <w:basedOn w:val="a"/>
    <w:rsid w:val="00D94DE0"/>
    <w:pPr>
      <w:spacing w:before="100" w:beforeAutospacing="1" w:after="100" w:afterAutospacing="1"/>
    </w:pPr>
  </w:style>
  <w:style w:type="character" w:styleId="a6">
    <w:name w:val="Hyperlink"/>
    <w:rsid w:val="0015351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933B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uiPriority w:val="22"/>
    <w:qFormat/>
    <w:rsid w:val="000933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shtechk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4507</Words>
  <Characters>2570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ЗАТВЕРДЖЕНО  </vt:lpstr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Алла</cp:lastModifiedBy>
  <cp:revision>5</cp:revision>
  <cp:lastPrinted>2018-01-31T08:08:00Z</cp:lastPrinted>
  <dcterms:created xsi:type="dcterms:W3CDTF">2023-11-17T08:16:00Z</dcterms:created>
  <dcterms:modified xsi:type="dcterms:W3CDTF">2023-11-17T08:50:00Z</dcterms:modified>
</cp:coreProperties>
</file>