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99" w:rsidRDefault="00E04F99" w:rsidP="00CA58A8">
      <w:pPr>
        <w:rPr>
          <w:rStyle w:val="a8"/>
          <w:b w:val="0"/>
          <w:bCs/>
          <w:sz w:val="22"/>
          <w:szCs w:val="22"/>
          <w:lang w:val="uk-UA"/>
        </w:rPr>
      </w:pPr>
    </w:p>
    <w:p w:rsidR="00E81085" w:rsidRDefault="00E81085" w:rsidP="008979F2">
      <w:pPr>
        <w:rPr>
          <w:rStyle w:val="a8"/>
          <w:b w:val="0"/>
          <w:bCs/>
          <w:sz w:val="22"/>
          <w:szCs w:val="22"/>
          <w:lang w:val="uk-UA"/>
        </w:rPr>
      </w:pPr>
    </w:p>
    <w:p w:rsidR="00AE2F15" w:rsidRPr="00E81085" w:rsidRDefault="00AE2F15" w:rsidP="00E05357">
      <w:pPr>
        <w:ind w:left="5400"/>
        <w:rPr>
          <w:rStyle w:val="a8"/>
          <w:b w:val="0"/>
          <w:bCs/>
          <w:lang w:val="uk-UA"/>
        </w:rPr>
      </w:pPr>
      <w:r w:rsidRPr="00E81085">
        <w:rPr>
          <w:rStyle w:val="a8"/>
          <w:b w:val="0"/>
          <w:bCs/>
          <w:lang w:val="uk-UA"/>
        </w:rPr>
        <w:t xml:space="preserve">Додаток </w:t>
      </w:r>
    </w:p>
    <w:p w:rsidR="00E81085" w:rsidRDefault="00E81085" w:rsidP="00E81085">
      <w:pPr>
        <w:rPr>
          <w:rStyle w:val="a8"/>
          <w:b w:val="0"/>
          <w:bCs/>
          <w:lang w:val="uk-UA"/>
        </w:rPr>
      </w:pPr>
      <w:r>
        <w:rPr>
          <w:rStyle w:val="a8"/>
          <w:b w:val="0"/>
          <w:bCs/>
          <w:lang w:val="uk-UA"/>
        </w:rPr>
        <w:t xml:space="preserve">                                                                                          </w:t>
      </w:r>
      <w:r w:rsidR="00AE2F15" w:rsidRPr="00E81085">
        <w:rPr>
          <w:rStyle w:val="a8"/>
          <w:b w:val="0"/>
          <w:bCs/>
          <w:lang w:val="uk-UA"/>
        </w:rPr>
        <w:t xml:space="preserve">до рішення </w:t>
      </w:r>
      <w:r w:rsidR="00650BB0" w:rsidRPr="00E81085">
        <w:rPr>
          <w:rStyle w:val="a8"/>
          <w:b w:val="0"/>
          <w:bCs/>
          <w:lang w:val="uk-UA"/>
        </w:rPr>
        <w:t>Баштечківсько</w:t>
      </w:r>
      <w:r>
        <w:rPr>
          <w:rStyle w:val="a8"/>
          <w:b w:val="0"/>
          <w:bCs/>
          <w:lang w:val="uk-UA"/>
        </w:rPr>
        <w:t>ї</w:t>
      </w:r>
      <w:r w:rsidR="00AE2F15" w:rsidRPr="00E81085">
        <w:rPr>
          <w:rStyle w:val="a8"/>
          <w:b w:val="0"/>
          <w:bCs/>
          <w:lang w:val="uk-UA"/>
        </w:rPr>
        <w:t xml:space="preserve"> </w:t>
      </w:r>
      <w:r w:rsidR="00650BB0" w:rsidRPr="00E81085">
        <w:rPr>
          <w:rStyle w:val="a8"/>
          <w:b w:val="0"/>
          <w:bCs/>
          <w:lang w:val="uk-UA"/>
        </w:rPr>
        <w:t>сільської</w:t>
      </w:r>
    </w:p>
    <w:p w:rsidR="00AE2F15" w:rsidRPr="00E81085" w:rsidRDefault="00E81085" w:rsidP="00E81085">
      <w:pPr>
        <w:rPr>
          <w:lang w:val="uk-UA"/>
        </w:rPr>
      </w:pPr>
      <w:r>
        <w:rPr>
          <w:rStyle w:val="a8"/>
          <w:b w:val="0"/>
          <w:bCs/>
          <w:lang w:val="uk-UA"/>
        </w:rPr>
        <w:t xml:space="preserve">                                                                                         </w:t>
      </w:r>
      <w:r w:rsidR="00AE2F15" w:rsidRPr="00E81085">
        <w:rPr>
          <w:rStyle w:val="a8"/>
          <w:b w:val="0"/>
          <w:bCs/>
          <w:lang w:val="uk-UA"/>
        </w:rPr>
        <w:t xml:space="preserve"> ради</w:t>
      </w:r>
      <w:r>
        <w:rPr>
          <w:rStyle w:val="a8"/>
          <w:b w:val="0"/>
          <w:bCs/>
          <w:lang w:val="uk-UA"/>
        </w:rPr>
        <w:t xml:space="preserve"> </w:t>
      </w:r>
      <w:r w:rsidR="00AE2F15" w:rsidRPr="00E81085">
        <w:rPr>
          <w:bCs/>
          <w:lang w:val="uk-UA"/>
        </w:rPr>
        <w:t xml:space="preserve">від  </w:t>
      </w:r>
      <w:r w:rsidRPr="00E81085">
        <w:rPr>
          <w:bCs/>
          <w:lang w:val="uk-UA"/>
        </w:rPr>
        <w:t>2</w:t>
      </w:r>
      <w:r w:rsidR="00493AC4">
        <w:rPr>
          <w:bCs/>
          <w:lang w:val="uk-UA"/>
        </w:rPr>
        <w:t>4</w:t>
      </w:r>
      <w:r w:rsidRPr="00E81085">
        <w:rPr>
          <w:bCs/>
          <w:lang w:val="uk-UA"/>
        </w:rPr>
        <w:t>.12.202</w:t>
      </w:r>
      <w:r w:rsidR="00493AC4">
        <w:rPr>
          <w:bCs/>
          <w:lang w:val="uk-UA"/>
        </w:rPr>
        <w:t>4</w:t>
      </w:r>
      <w:r w:rsidRPr="00E81085">
        <w:rPr>
          <w:bCs/>
          <w:lang w:val="uk-UA"/>
        </w:rPr>
        <w:t xml:space="preserve"> </w:t>
      </w:r>
      <w:r w:rsidR="00AE2F15" w:rsidRPr="00E81085">
        <w:rPr>
          <w:bCs/>
          <w:lang w:val="uk-UA"/>
        </w:rPr>
        <w:t>№</w:t>
      </w:r>
      <w:r w:rsidRPr="00E81085">
        <w:rPr>
          <w:bCs/>
          <w:lang w:val="uk-UA"/>
        </w:rPr>
        <w:t xml:space="preserve"> 3</w:t>
      </w:r>
      <w:r w:rsidR="00493AC4">
        <w:rPr>
          <w:bCs/>
          <w:lang w:val="uk-UA"/>
        </w:rPr>
        <w:t>7</w:t>
      </w:r>
      <w:r w:rsidR="005C5686">
        <w:rPr>
          <w:bCs/>
          <w:lang w:val="uk-UA"/>
        </w:rPr>
        <w:t>-9</w:t>
      </w:r>
      <w:r w:rsidRPr="00E81085">
        <w:rPr>
          <w:bCs/>
          <w:lang w:val="uk-UA"/>
        </w:rPr>
        <w:t>/</w:t>
      </w:r>
      <w:r w:rsidRPr="00E81085">
        <w:rPr>
          <w:bCs/>
          <w:lang w:val="en-US"/>
        </w:rPr>
        <w:t>VIII</w:t>
      </w:r>
    </w:p>
    <w:p w:rsidR="00AE2F15" w:rsidRDefault="00AE2F15" w:rsidP="00E05357">
      <w:pPr>
        <w:rPr>
          <w:lang w:val="uk-UA"/>
        </w:rPr>
      </w:pPr>
    </w:p>
    <w:p w:rsidR="00AE2F15" w:rsidRPr="000019C6" w:rsidRDefault="00AE2F15" w:rsidP="00E05357">
      <w:pPr>
        <w:rPr>
          <w:lang w:val="uk-UA"/>
        </w:rPr>
      </w:pPr>
    </w:p>
    <w:p w:rsidR="00AE2F15" w:rsidRDefault="005C5686" w:rsidP="00E0535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bookmarkStart w:id="0" w:name="_GoBack"/>
      <w:r>
        <w:rPr>
          <w:b/>
          <w:bCs/>
          <w:sz w:val="28"/>
          <w:szCs w:val="28"/>
          <w:lang w:val="uk-UA"/>
        </w:rPr>
        <w:t>ПРОГРАМА ЕКОНОМІЧНОГО</w:t>
      </w:r>
      <w:r w:rsidR="00AE2F15" w:rsidRPr="000019C6">
        <w:rPr>
          <w:b/>
          <w:bCs/>
          <w:sz w:val="28"/>
          <w:szCs w:val="28"/>
          <w:lang w:val="uk-UA"/>
        </w:rPr>
        <w:t xml:space="preserve"> ТА СОЦІАЛЬНОГО РОЗВИТКУ  </w:t>
      </w:r>
      <w:r w:rsidR="00650BB0">
        <w:rPr>
          <w:b/>
          <w:bCs/>
          <w:sz w:val="28"/>
          <w:szCs w:val="28"/>
          <w:lang w:val="uk-UA"/>
        </w:rPr>
        <w:t>БАШТЕЧКІВСЬКО</w:t>
      </w:r>
      <w:r w:rsidR="006C190C">
        <w:rPr>
          <w:b/>
          <w:bCs/>
          <w:sz w:val="28"/>
          <w:szCs w:val="28"/>
          <w:lang w:val="uk-UA"/>
        </w:rPr>
        <w:t>Ї</w:t>
      </w:r>
      <w:r w:rsidR="00AE2F15" w:rsidRPr="000019C6">
        <w:rPr>
          <w:b/>
          <w:bCs/>
          <w:sz w:val="28"/>
          <w:szCs w:val="28"/>
          <w:lang w:val="uk-UA"/>
        </w:rPr>
        <w:t xml:space="preserve"> </w:t>
      </w:r>
      <w:r w:rsidR="00650BB0">
        <w:rPr>
          <w:b/>
          <w:bCs/>
          <w:sz w:val="28"/>
          <w:szCs w:val="28"/>
          <w:lang w:val="uk-UA"/>
        </w:rPr>
        <w:t>СІЛЬСЬКОЇ</w:t>
      </w:r>
      <w:r w:rsidR="00AE2F15" w:rsidRPr="000019C6">
        <w:rPr>
          <w:b/>
          <w:bCs/>
          <w:sz w:val="28"/>
          <w:szCs w:val="28"/>
          <w:lang w:val="uk-UA"/>
        </w:rPr>
        <w:t xml:space="preserve"> ТЕРИТОРІАЛЬНОЇ  ГРОМАДИ  </w:t>
      </w:r>
    </w:p>
    <w:p w:rsidR="00AE2F15" w:rsidRDefault="00AE2F15" w:rsidP="00E0535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0019C6">
        <w:rPr>
          <w:b/>
          <w:bCs/>
          <w:sz w:val="28"/>
          <w:szCs w:val="28"/>
          <w:lang w:val="uk-UA"/>
        </w:rPr>
        <w:t xml:space="preserve">НА </w:t>
      </w:r>
      <w:r>
        <w:rPr>
          <w:b/>
          <w:bCs/>
          <w:sz w:val="28"/>
          <w:szCs w:val="28"/>
          <w:lang w:val="uk-UA"/>
        </w:rPr>
        <w:t>202</w:t>
      </w:r>
      <w:r w:rsidR="00493AC4">
        <w:rPr>
          <w:b/>
          <w:bCs/>
          <w:sz w:val="28"/>
          <w:szCs w:val="28"/>
          <w:lang w:val="uk-UA"/>
        </w:rPr>
        <w:t>5</w:t>
      </w:r>
      <w:r w:rsidRPr="000019C6">
        <w:rPr>
          <w:b/>
          <w:bCs/>
          <w:sz w:val="28"/>
          <w:szCs w:val="28"/>
          <w:lang w:val="uk-UA"/>
        </w:rPr>
        <w:t xml:space="preserve"> РІК</w:t>
      </w:r>
    </w:p>
    <w:bookmarkEnd w:id="0"/>
    <w:p w:rsidR="00AE2F15" w:rsidRPr="000019C6" w:rsidRDefault="00AE2F15" w:rsidP="00E0535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AE2F15" w:rsidRDefault="00AE2F15" w:rsidP="00E05357">
      <w:pPr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863C91">
        <w:rPr>
          <w:b/>
          <w:bCs/>
          <w:sz w:val="28"/>
          <w:szCs w:val="28"/>
          <w:lang w:val="uk-UA"/>
        </w:rPr>
        <w:t xml:space="preserve">Вступ </w:t>
      </w:r>
    </w:p>
    <w:p w:rsidR="006C190C" w:rsidRDefault="006C190C" w:rsidP="00E05357">
      <w:pPr>
        <w:tabs>
          <w:tab w:val="left" w:pos="72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</w:p>
    <w:p w:rsidR="00AE2F15" w:rsidRPr="00863C91" w:rsidRDefault="00AE2F15" w:rsidP="006C190C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863C91">
        <w:rPr>
          <w:bCs/>
          <w:sz w:val="28"/>
          <w:szCs w:val="28"/>
          <w:lang w:val="uk-UA"/>
        </w:rPr>
        <w:t xml:space="preserve">Програма економічного  та соціального розвитку </w:t>
      </w:r>
      <w:r w:rsidR="00650BB0">
        <w:rPr>
          <w:bCs/>
          <w:sz w:val="28"/>
          <w:szCs w:val="28"/>
          <w:lang w:val="uk-UA"/>
        </w:rPr>
        <w:t>Баштечківсько</w:t>
      </w:r>
      <w:r w:rsidR="006C190C">
        <w:rPr>
          <w:bCs/>
          <w:sz w:val="28"/>
          <w:szCs w:val="28"/>
          <w:lang w:val="uk-UA"/>
        </w:rPr>
        <w:t>ї</w:t>
      </w:r>
      <w:r w:rsidRPr="00863C91">
        <w:rPr>
          <w:bCs/>
          <w:sz w:val="28"/>
          <w:szCs w:val="28"/>
          <w:lang w:val="uk-UA"/>
        </w:rPr>
        <w:t xml:space="preserve"> </w:t>
      </w:r>
      <w:r w:rsidR="00650BB0">
        <w:rPr>
          <w:bCs/>
          <w:sz w:val="28"/>
          <w:szCs w:val="28"/>
          <w:lang w:val="uk-UA"/>
        </w:rPr>
        <w:t>сільської</w:t>
      </w:r>
      <w:r w:rsidR="005C5686">
        <w:rPr>
          <w:bCs/>
          <w:sz w:val="28"/>
          <w:szCs w:val="28"/>
          <w:lang w:val="uk-UA"/>
        </w:rPr>
        <w:t xml:space="preserve"> територіальної</w:t>
      </w:r>
      <w:r>
        <w:rPr>
          <w:bCs/>
          <w:sz w:val="28"/>
          <w:szCs w:val="28"/>
          <w:lang w:val="uk-UA"/>
        </w:rPr>
        <w:t xml:space="preserve"> громади</w:t>
      </w:r>
      <w:r w:rsidRPr="00863C91">
        <w:rPr>
          <w:bCs/>
          <w:sz w:val="28"/>
          <w:szCs w:val="28"/>
          <w:lang w:val="uk-UA"/>
        </w:rPr>
        <w:t xml:space="preserve"> на </w:t>
      </w:r>
      <w:r>
        <w:rPr>
          <w:bCs/>
          <w:sz w:val="28"/>
          <w:szCs w:val="28"/>
          <w:lang w:val="uk-UA"/>
        </w:rPr>
        <w:t>202</w:t>
      </w:r>
      <w:r w:rsidR="00493AC4">
        <w:rPr>
          <w:bCs/>
          <w:sz w:val="28"/>
          <w:szCs w:val="28"/>
          <w:lang w:val="uk-UA"/>
        </w:rPr>
        <w:t>5</w:t>
      </w:r>
      <w:r w:rsidRPr="00863C91">
        <w:rPr>
          <w:bCs/>
          <w:sz w:val="28"/>
          <w:szCs w:val="28"/>
          <w:lang w:val="uk-UA"/>
        </w:rPr>
        <w:t xml:space="preserve"> рі</w:t>
      </w:r>
      <w:r w:rsidR="00476333">
        <w:rPr>
          <w:bCs/>
          <w:sz w:val="28"/>
          <w:szCs w:val="28"/>
          <w:lang w:val="uk-UA"/>
        </w:rPr>
        <w:t xml:space="preserve">к (далі – Програма) розроблена </w:t>
      </w:r>
      <w:r w:rsidR="00037DA0">
        <w:rPr>
          <w:bCs/>
          <w:sz w:val="28"/>
          <w:szCs w:val="28"/>
          <w:lang w:val="uk-UA"/>
        </w:rPr>
        <w:t>сільською</w:t>
      </w:r>
      <w:r w:rsidR="006C190C">
        <w:rPr>
          <w:bCs/>
          <w:sz w:val="28"/>
          <w:szCs w:val="28"/>
          <w:lang w:val="uk-UA"/>
        </w:rPr>
        <w:t xml:space="preserve"> радою</w:t>
      </w:r>
      <w:r w:rsidRPr="00863C91">
        <w:rPr>
          <w:bCs/>
          <w:sz w:val="28"/>
          <w:szCs w:val="28"/>
          <w:lang w:val="uk-UA"/>
        </w:rPr>
        <w:t xml:space="preserve"> відповідно до вимог Законів України «Про місцеве самоврядування в Україні», «Про державне прогнозування та розроблення програм економічного і соціального розвитку України» з урахуванням пріоритетів загальнодержавної політики, інтересів територіальн</w:t>
      </w:r>
      <w:r>
        <w:rPr>
          <w:bCs/>
          <w:sz w:val="28"/>
          <w:szCs w:val="28"/>
          <w:lang w:val="uk-UA"/>
        </w:rPr>
        <w:t>ої</w:t>
      </w:r>
      <w:r w:rsidRPr="00863C91">
        <w:rPr>
          <w:bCs/>
          <w:sz w:val="28"/>
          <w:szCs w:val="28"/>
          <w:lang w:val="uk-UA"/>
        </w:rPr>
        <w:t xml:space="preserve"> громад</w:t>
      </w:r>
      <w:r>
        <w:rPr>
          <w:bCs/>
          <w:sz w:val="28"/>
          <w:szCs w:val="28"/>
          <w:lang w:val="uk-UA"/>
        </w:rPr>
        <w:t>и</w:t>
      </w:r>
      <w:r w:rsidRPr="00863C91">
        <w:rPr>
          <w:bCs/>
          <w:sz w:val="28"/>
          <w:szCs w:val="28"/>
          <w:lang w:val="uk-UA"/>
        </w:rPr>
        <w:t xml:space="preserve"> визначених потребами ї</w:t>
      </w:r>
      <w:r>
        <w:rPr>
          <w:bCs/>
          <w:sz w:val="28"/>
          <w:szCs w:val="28"/>
          <w:lang w:val="uk-UA"/>
        </w:rPr>
        <w:t>ї</w:t>
      </w:r>
      <w:r w:rsidRPr="00863C91">
        <w:rPr>
          <w:bCs/>
          <w:sz w:val="28"/>
          <w:szCs w:val="28"/>
          <w:lang w:val="uk-UA"/>
        </w:rPr>
        <w:t xml:space="preserve"> мешканців.</w:t>
      </w:r>
    </w:p>
    <w:p w:rsidR="00AE2F15" w:rsidRPr="00863C91" w:rsidRDefault="00AE2F15" w:rsidP="006C190C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863C91">
        <w:rPr>
          <w:bCs/>
          <w:sz w:val="28"/>
          <w:szCs w:val="28"/>
          <w:lang w:val="uk-UA"/>
        </w:rPr>
        <w:t xml:space="preserve">При розроблені </w:t>
      </w:r>
      <w:r>
        <w:rPr>
          <w:bCs/>
          <w:sz w:val="28"/>
          <w:szCs w:val="28"/>
          <w:lang w:val="uk-UA"/>
        </w:rPr>
        <w:t xml:space="preserve">Програми </w:t>
      </w:r>
      <w:r w:rsidR="006C190C">
        <w:rPr>
          <w:bCs/>
          <w:sz w:val="28"/>
          <w:szCs w:val="28"/>
          <w:lang w:val="uk-UA"/>
        </w:rPr>
        <w:t xml:space="preserve">враховано головні стратегічні </w:t>
      </w:r>
      <w:r w:rsidRPr="00863C91">
        <w:rPr>
          <w:bCs/>
          <w:sz w:val="28"/>
          <w:szCs w:val="28"/>
          <w:lang w:val="uk-UA"/>
        </w:rPr>
        <w:t xml:space="preserve">цілі, визначені </w:t>
      </w:r>
      <w:r w:rsidRPr="00A77CD5">
        <w:rPr>
          <w:sz w:val="28"/>
          <w:szCs w:val="28"/>
          <w:lang w:val="uk-UA"/>
        </w:rPr>
        <w:t>Стратегічн</w:t>
      </w:r>
      <w:r>
        <w:rPr>
          <w:sz w:val="28"/>
          <w:szCs w:val="28"/>
          <w:lang w:val="uk-UA"/>
        </w:rPr>
        <w:t>им</w:t>
      </w:r>
      <w:r w:rsidRPr="00A77CD5">
        <w:rPr>
          <w:sz w:val="28"/>
          <w:szCs w:val="28"/>
          <w:lang w:val="uk-UA"/>
        </w:rPr>
        <w:t xml:space="preserve"> план</w:t>
      </w:r>
      <w:r>
        <w:rPr>
          <w:sz w:val="28"/>
          <w:szCs w:val="28"/>
          <w:lang w:val="uk-UA"/>
        </w:rPr>
        <w:t>ом</w:t>
      </w:r>
      <w:r w:rsidRPr="00A77CD5">
        <w:rPr>
          <w:sz w:val="28"/>
          <w:szCs w:val="28"/>
          <w:lang w:val="uk-UA"/>
        </w:rPr>
        <w:t xml:space="preserve"> розв</w:t>
      </w:r>
      <w:r>
        <w:rPr>
          <w:sz w:val="28"/>
          <w:szCs w:val="28"/>
          <w:lang w:val="uk-UA"/>
        </w:rPr>
        <w:t xml:space="preserve">итку </w:t>
      </w:r>
      <w:r w:rsidR="00650BB0">
        <w:rPr>
          <w:sz w:val="28"/>
          <w:szCs w:val="28"/>
          <w:lang w:val="uk-UA"/>
        </w:rPr>
        <w:t>Баштечківсько</w:t>
      </w:r>
      <w:r w:rsidR="00A73F6C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r w:rsidR="00650BB0">
        <w:rPr>
          <w:sz w:val="28"/>
          <w:szCs w:val="28"/>
          <w:lang w:val="uk-UA"/>
        </w:rPr>
        <w:t>сільської</w:t>
      </w:r>
      <w:r w:rsidRPr="00A77CD5">
        <w:rPr>
          <w:sz w:val="28"/>
          <w:szCs w:val="28"/>
          <w:lang w:val="uk-UA"/>
        </w:rPr>
        <w:t xml:space="preserve"> територіальної громади</w:t>
      </w:r>
      <w:r>
        <w:rPr>
          <w:sz w:val="28"/>
          <w:szCs w:val="28"/>
          <w:lang w:val="uk-UA"/>
        </w:rPr>
        <w:t>, н</w:t>
      </w:r>
      <w:r w:rsidRPr="00863C91">
        <w:rPr>
          <w:bCs/>
          <w:sz w:val="28"/>
          <w:szCs w:val="28"/>
          <w:lang w:val="uk-UA"/>
        </w:rPr>
        <w:t xml:space="preserve">а підставі оцінки ресурсного потенціалу громади, тенденцій соціально – економічного розвитку у попередніх роках, наявних проблем і можливих ризиків у Програмі визначено пріоритети, завдання економічної та соціальної політики на </w:t>
      </w:r>
      <w:r>
        <w:rPr>
          <w:bCs/>
          <w:sz w:val="28"/>
          <w:szCs w:val="28"/>
          <w:lang w:val="uk-UA"/>
        </w:rPr>
        <w:t>202</w:t>
      </w:r>
      <w:r w:rsidR="00493AC4">
        <w:rPr>
          <w:bCs/>
          <w:sz w:val="28"/>
          <w:szCs w:val="28"/>
          <w:lang w:val="uk-UA"/>
        </w:rPr>
        <w:t>5</w:t>
      </w:r>
      <w:r w:rsidRPr="00863C91">
        <w:rPr>
          <w:bCs/>
          <w:sz w:val="28"/>
          <w:szCs w:val="28"/>
          <w:lang w:val="uk-UA"/>
        </w:rPr>
        <w:t xml:space="preserve"> рік, інструменти їх реалізації.</w:t>
      </w:r>
    </w:p>
    <w:p w:rsidR="00AE2F15" w:rsidRPr="00863C91" w:rsidRDefault="00AE2F15" w:rsidP="006C190C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4630DD">
        <w:rPr>
          <w:bCs/>
          <w:sz w:val="28"/>
          <w:szCs w:val="28"/>
          <w:lang w:val="uk-UA"/>
        </w:rPr>
        <w:t xml:space="preserve">Мета Програми полягає у вирішенні спільних проблем мешканців усіх </w:t>
      </w:r>
      <w:r w:rsidRPr="0022135C">
        <w:rPr>
          <w:bCs/>
          <w:sz w:val="28"/>
          <w:szCs w:val="28"/>
          <w:lang w:val="uk-UA"/>
        </w:rPr>
        <w:t>населених пунктів,</w:t>
      </w:r>
      <w:r w:rsidRPr="004630DD">
        <w:rPr>
          <w:bCs/>
          <w:sz w:val="28"/>
          <w:szCs w:val="28"/>
          <w:lang w:val="uk-UA"/>
        </w:rPr>
        <w:t xml:space="preserve"> які увійшли до складу громади</w:t>
      </w:r>
      <w:r>
        <w:rPr>
          <w:bCs/>
          <w:sz w:val="28"/>
          <w:szCs w:val="28"/>
          <w:lang w:val="uk-UA"/>
        </w:rPr>
        <w:t>,</w:t>
      </w:r>
      <w:r w:rsidRPr="004630DD">
        <w:rPr>
          <w:bCs/>
          <w:sz w:val="28"/>
          <w:szCs w:val="28"/>
          <w:lang w:val="uk-UA"/>
        </w:rPr>
        <w:t xml:space="preserve"> та реалізації спільних завдань щодо економічного зростання, підвищення конкурентоспроможності, інвестиційної привабливості, якості життя у громаді через ефективне використання ресурсів та реалізацію спільних інтересів влади, громади та бізнесу. </w:t>
      </w:r>
      <w:r w:rsidRPr="00863C91">
        <w:rPr>
          <w:bCs/>
          <w:sz w:val="28"/>
          <w:szCs w:val="28"/>
          <w:lang w:val="uk-UA"/>
        </w:rPr>
        <w:t>Заходи Програми спрямовані на запобігання впливу на економік</w:t>
      </w:r>
      <w:r w:rsidR="005C5686">
        <w:rPr>
          <w:bCs/>
          <w:sz w:val="28"/>
          <w:szCs w:val="28"/>
          <w:lang w:val="uk-UA"/>
        </w:rPr>
        <w:t>у громади негативних внутрішніх</w:t>
      </w:r>
      <w:r w:rsidRPr="00863C91">
        <w:rPr>
          <w:bCs/>
          <w:sz w:val="28"/>
          <w:szCs w:val="28"/>
          <w:lang w:val="uk-UA"/>
        </w:rPr>
        <w:t xml:space="preserve"> і зовнішніх чинників, забезпечення її конкурентоспроможності, підвищення рівня та стандартів життя жителів громади.</w:t>
      </w:r>
    </w:p>
    <w:p w:rsidR="00AE2F15" w:rsidRPr="00863C91" w:rsidRDefault="00AE2F15" w:rsidP="006C190C">
      <w:pPr>
        <w:tabs>
          <w:tab w:val="left" w:pos="720"/>
          <w:tab w:val="left" w:pos="1455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863C91">
        <w:rPr>
          <w:bCs/>
          <w:sz w:val="28"/>
          <w:szCs w:val="28"/>
          <w:lang w:val="uk-UA"/>
        </w:rPr>
        <w:t xml:space="preserve">Фінансування заходів Програми передбачено за рахунок коштів </w:t>
      </w:r>
      <w:r>
        <w:rPr>
          <w:bCs/>
          <w:sz w:val="28"/>
          <w:szCs w:val="28"/>
          <w:lang w:val="uk-UA"/>
        </w:rPr>
        <w:t>бюджету територіальної громади</w:t>
      </w:r>
      <w:r w:rsidRPr="00863C91">
        <w:rPr>
          <w:bCs/>
          <w:sz w:val="28"/>
          <w:szCs w:val="28"/>
          <w:lang w:val="uk-UA"/>
        </w:rPr>
        <w:t>, обласного бюджетів, субвенцій з державного бюджету, інвесторів та власних коштів підприємств.</w:t>
      </w:r>
    </w:p>
    <w:p w:rsidR="00AE2F15" w:rsidRPr="00863C91" w:rsidRDefault="00AE2F15" w:rsidP="006C190C">
      <w:pPr>
        <w:tabs>
          <w:tab w:val="left" w:pos="720"/>
          <w:tab w:val="left" w:pos="1455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863C91">
        <w:rPr>
          <w:bCs/>
          <w:sz w:val="28"/>
          <w:szCs w:val="28"/>
          <w:lang w:val="uk-UA"/>
        </w:rPr>
        <w:t>Враховуючи, що обмеженість бюджетних коштів не дозволяє в повній мірі вирішити ключові проблеми громади,  Програма передбачає концентрацію ресурсів на реалізацію низки інфраструктур</w:t>
      </w:r>
      <w:r w:rsidR="005C5686">
        <w:rPr>
          <w:bCs/>
          <w:sz w:val="28"/>
          <w:szCs w:val="28"/>
          <w:lang w:val="uk-UA"/>
        </w:rPr>
        <w:t xml:space="preserve">них проектів, вкрай необхідних </w:t>
      </w:r>
      <w:r w:rsidRPr="00863C91">
        <w:rPr>
          <w:bCs/>
          <w:sz w:val="28"/>
          <w:szCs w:val="28"/>
          <w:lang w:val="uk-UA"/>
        </w:rPr>
        <w:t>для громади.</w:t>
      </w:r>
    </w:p>
    <w:p w:rsidR="00AE2F15" w:rsidRPr="00863C91" w:rsidRDefault="00AE2F15" w:rsidP="006C190C">
      <w:pPr>
        <w:tabs>
          <w:tab w:val="left" w:pos="720"/>
          <w:tab w:val="left" w:pos="1455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863C91">
        <w:rPr>
          <w:bCs/>
          <w:sz w:val="28"/>
          <w:szCs w:val="28"/>
          <w:lang w:val="uk-UA"/>
        </w:rPr>
        <w:t xml:space="preserve">У процесі виконання Програма може уточнюватися. Зміни та доповнення до Програми затверджуються сесією </w:t>
      </w:r>
      <w:r w:rsidR="00650BB0">
        <w:rPr>
          <w:bCs/>
          <w:sz w:val="28"/>
          <w:szCs w:val="28"/>
          <w:lang w:val="uk-UA"/>
        </w:rPr>
        <w:t>Баштечківсько</w:t>
      </w:r>
      <w:r w:rsidR="00E81085">
        <w:rPr>
          <w:bCs/>
          <w:sz w:val="28"/>
          <w:szCs w:val="28"/>
          <w:lang w:val="uk-UA"/>
        </w:rPr>
        <w:t>ї</w:t>
      </w:r>
      <w:r>
        <w:rPr>
          <w:bCs/>
          <w:sz w:val="28"/>
          <w:szCs w:val="28"/>
          <w:lang w:val="uk-UA"/>
        </w:rPr>
        <w:t xml:space="preserve"> </w:t>
      </w:r>
      <w:r w:rsidR="00650BB0">
        <w:rPr>
          <w:bCs/>
          <w:sz w:val="28"/>
          <w:szCs w:val="28"/>
          <w:lang w:val="uk-UA"/>
        </w:rPr>
        <w:t>сільської</w:t>
      </w:r>
      <w:r>
        <w:rPr>
          <w:bCs/>
          <w:sz w:val="28"/>
          <w:szCs w:val="28"/>
          <w:lang w:val="uk-UA"/>
        </w:rPr>
        <w:t xml:space="preserve"> ради</w:t>
      </w:r>
      <w:r w:rsidRPr="00863C91">
        <w:rPr>
          <w:bCs/>
          <w:sz w:val="28"/>
          <w:szCs w:val="28"/>
          <w:lang w:val="uk-UA"/>
        </w:rPr>
        <w:t>.</w:t>
      </w:r>
    </w:p>
    <w:p w:rsidR="00AE2F15" w:rsidRDefault="00AE2F15" w:rsidP="006C190C">
      <w:pPr>
        <w:tabs>
          <w:tab w:val="left" w:pos="720"/>
          <w:tab w:val="left" w:pos="1455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863C91">
        <w:rPr>
          <w:bCs/>
          <w:sz w:val="28"/>
          <w:szCs w:val="28"/>
          <w:lang w:val="uk-UA"/>
        </w:rPr>
        <w:t xml:space="preserve">Для оцінки якості та повноти реалізації програмних завдань і заходів здійснюватиметься щоквартальний моніторинг виконання Програми </w:t>
      </w:r>
      <w:r>
        <w:rPr>
          <w:bCs/>
          <w:sz w:val="28"/>
          <w:szCs w:val="28"/>
          <w:lang w:val="uk-UA"/>
        </w:rPr>
        <w:t>фінансовим</w:t>
      </w:r>
      <w:r w:rsidRPr="00863C91">
        <w:rPr>
          <w:bCs/>
          <w:sz w:val="28"/>
          <w:szCs w:val="28"/>
          <w:lang w:val="uk-UA"/>
        </w:rPr>
        <w:t xml:space="preserve"> </w:t>
      </w:r>
      <w:r w:rsidR="00E81085">
        <w:rPr>
          <w:bCs/>
          <w:sz w:val="28"/>
          <w:szCs w:val="28"/>
          <w:lang w:val="uk-UA"/>
        </w:rPr>
        <w:t>відділо</w:t>
      </w:r>
      <w:r>
        <w:rPr>
          <w:bCs/>
          <w:sz w:val="28"/>
          <w:szCs w:val="28"/>
          <w:lang w:val="uk-UA"/>
        </w:rPr>
        <w:t>м</w:t>
      </w:r>
      <w:r w:rsidRPr="00863C91">
        <w:rPr>
          <w:bCs/>
          <w:sz w:val="28"/>
          <w:szCs w:val="28"/>
          <w:lang w:val="uk-UA"/>
        </w:rPr>
        <w:t xml:space="preserve"> ради. </w:t>
      </w:r>
    </w:p>
    <w:p w:rsidR="006C190C" w:rsidRDefault="006C190C" w:rsidP="006C190C">
      <w:pPr>
        <w:tabs>
          <w:tab w:val="left" w:pos="720"/>
          <w:tab w:val="left" w:pos="1455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</w:p>
    <w:p w:rsidR="00AE2F15" w:rsidRDefault="00AE2F15" w:rsidP="00E05357">
      <w:pPr>
        <w:tabs>
          <w:tab w:val="left" w:pos="72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  <w:r w:rsidRPr="00863C91">
        <w:rPr>
          <w:bCs/>
          <w:sz w:val="28"/>
          <w:szCs w:val="28"/>
          <w:lang w:val="uk-UA"/>
        </w:rPr>
        <w:lastRenderedPageBreak/>
        <w:t xml:space="preserve"> </w:t>
      </w:r>
    </w:p>
    <w:p w:rsidR="00A73F6C" w:rsidRDefault="00A73F6C" w:rsidP="00E05357">
      <w:pPr>
        <w:tabs>
          <w:tab w:val="left" w:pos="720"/>
        </w:tabs>
        <w:autoSpaceDE w:val="0"/>
        <w:autoSpaceDN w:val="0"/>
        <w:adjustRightInd w:val="0"/>
        <w:jc w:val="both"/>
        <w:rPr>
          <w:bCs/>
          <w:sz w:val="28"/>
          <w:szCs w:val="28"/>
          <w:lang w:val="uk-UA"/>
        </w:rPr>
      </w:pPr>
    </w:p>
    <w:p w:rsidR="00AE2F15" w:rsidRPr="006C190C" w:rsidRDefault="00AE2F15" w:rsidP="006C190C">
      <w:pPr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6C190C">
        <w:rPr>
          <w:b/>
          <w:bCs/>
          <w:sz w:val="28"/>
          <w:szCs w:val="28"/>
          <w:lang w:val="uk-UA"/>
        </w:rPr>
        <w:t xml:space="preserve">Основні проблеми та пріоритетні напрями </w:t>
      </w:r>
    </w:p>
    <w:p w:rsidR="00AE2F15" w:rsidRPr="00DD0AF0" w:rsidRDefault="00AE2F15" w:rsidP="00E05357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  <w:lang w:val="uk-UA"/>
        </w:rPr>
      </w:pPr>
      <w:r w:rsidRPr="00DD0AF0">
        <w:rPr>
          <w:b/>
          <w:bCs/>
          <w:sz w:val="28"/>
          <w:szCs w:val="28"/>
          <w:lang w:val="uk-UA"/>
        </w:rPr>
        <w:t>соціально-економічного розвитку</w:t>
      </w:r>
    </w:p>
    <w:p w:rsidR="00AE2F15" w:rsidRDefault="00AE2F15" w:rsidP="00E05357">
      <w:pPr>
        <w:pStyle w:val="12"/>
        <w:ind w:firstLine="566"/>
        <w:jc w:val="both"/>
        <w:rPr>
          <w:sz w:val="28"/>
          <w:szCs w:val="28"/>
        </w:rPr>
      </w:pPr>
    </w:p>
    <w:p w:rsidR="00AE2F15" w:rsidRDefault="00AE2F15" w:rsidP="00826CF9">
      <w:pPr>
        <w:pStyle w:val="2"/>
        <w:ind w:firstLine="56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У 202</w:t>
      </w:r>
      <w:r w:rsidR="00493AC4">
        <w:rPr>
          <w:color w:val="000000"/>
          <w:sz w:val="28"/>
          <w:szCs w:val="28"/>
          <w:highlight w:val="white"/>
        </w:rPr>
        <w:t>4</w:t>
      </w:r>
      <w:r>
        <w:rPr>
          <w:color w:val="000000"/>
          <w:sz w:val="28"/>
          <w:szCs w:val="28"/>
          <w:highlight w:val="white"/>
        </w:rPr>
        <w:t xml:space="preserve"> році, в умовах воєнного стану, пріоритетними напрямами у роботі   </w:t>
      </w:r>
      <w:r w:rsidR="00650BB0">
        <w:rPr>
          <w:color w:val="000000"/>
          <w:sz w:val="28"/>
          <w:szCs w:val="28"/>
          <w:highlight w:val="white"/>
        </w:rPr>
        <w:t>Баштечківсько</w:t>
      </w:r>
      <w:r w:rsidR="00430738">
        <w:rPr>
          <w:color w:val="000000"/>
          <w:sz w:val="28"/>
          <w:szCs w:val="28"/>
          <w:highlight w:val="white"/>
        </w:rPr>
        <w:t>ї</w:t>
      </w:r>
      <w:r>
        <w:rPr>
          <w:color w:val="000000"/>
          <w:sz w:val="28"/>
          <w:szCs w:val="28"/>
          <w:highlight w:val="white"/>
        </w:rPr>
        <w:t xml:space="preserve"> </w:t>
      </w:r>
      <w:r w:rsidR="00650BB0">
        <w:rPr>
          <w:color w:val="000000"/>
          <w:sz w:val="28"/>
          <w:szCs w:val="28"/>
          <w:highlight w:val="white"/>
        </w:rPr>
        <w:t>сільської</w:t>
      </w:r>
      <w:r>
        <w:rPr>
          <w:color w:val="000000"/>
          <w:sz w:val="28"/>
          <w:szCs w:val="28"/>
          <w:highlight w:val="white"/>
        </w:rPr>
        <w:t xml:space="preserve"> територіальної громади були всебічна підтримка армії і територіальної оборо</w:t>
      </w:r>
      <w:r w:rsidR="005C5686">
        <w:rPr>
          <w:color w:val="000000"/>
          <w:sz w:val="28"/>
          <w:szCs w:val="28"/>
          <w:highlight w:val="white"/>
        </w:rPr>
        <w:t>ни, цивільний захист населення,</w:t>
      </w:r>
      <w:r>
        <w:rPr>
          <w:color w:val="000000"/>
          <w:sz w:val="28"/>
          <w:szCs w:val="28"/>
          <w:highlight w:val="white"/>
        </w:rPr>
        <w:t xml:space="preserve"> активізація економічної діяльності, створення умов для розвитку бізнесу, наповнення бюджетів, стабільна діяльність об’єктів соціальної і медичної сфер та закладів освіти, забезпечення соціальної підтримки учасників бойових дій, найбільш вразливих категорій населення, внутрішньо переміщених осіб. </w:t>
      </w:r>
    </w:p>
    <w:p w:rsidR="009C6018" w:rsidRPr="009C6018" w:rsidRDefault="009C6018" w:rsidP="006E7924">
      <w:pPr>
        <w:widowControl w:val="0"/>
        <w:autoSpaceDE w:val="0"/>
        <w:autoSpaceDN w:val="0"/>
        <w:adjustRightInd w:val="0"/>
        <w:spacing w:before="24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9C6018">
        <w:rPr>
          <w:rFonts w:eastAsia="Times New Roman"/>
          <w:color w:val="000000"/>
          <w:sz w:val="28"/>
          <w:szCs w:val="28"/>
        </w:rPr>
        <w:t xml:space="preserve">До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основних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проблем та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питань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можна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віднести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наступні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>:</w:t>
      </w:r>
    </w:p>
    <w:p w:rsidR="009C6018" w:rsidRPr="009C6018" w:rsidRDefault="009C6018" w:rsidP="009C6018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 w:val="28"/>
          <w:szCs w:val="28"/>
          <w:lang w:val="uk-UA"/>
        </w:rPr>
      </w:pPr>
      <w:r w:rsidRPr="009C6018">
        <w:rPr>
          <w:rFonts w:eastAsia="Times New Roman"/>
          <w:b/>
          <w:bCs/>
          <w:color w:val="000000"/>
          <w:sz w:val="28"/>
          <w:szCs w:val="28"/>
        </w:rPr>
        <w:t xml:space="preserve">- в </w:t>
      </w:r>
      <w:proofErr w:type="spellStart"/>
      <w:r w:rsidRPr="009C6018">
        <w:rPr>
          <w:rFonts w:eastAsia="Times New Roman"/>
          <w:b/>
          <w:bCs/>
          <w:color w:val="000000"/>
          <w:sz w:val="28"/>
          <w:szCs w:val="28"/>
        </w:rPr>
        <w:t>економічній</w:t>
      </w:r>
      <w:proofErr w:type="spellEnd"/>
      <w:r w:rsidRPr="009C6018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b/>
          <w:bCs/>
          <w:color w:val="000000"/>
          <w:sz w:val="28"/>
          <w:szCs w:val="28"/>
        </w:rPr>
        <w:t>сфері</w:t>
      </w:r>
      <w:proofErr w:type="spellEnd"/>
      <w:r w:rsidRPr="009C6018">
        <w:rPr>
          <w:rFonts w:eastAsia="Times New Roman"/>
          <w:b/>
          <w:bCs/>
          <w:color w:val="000000"/>
          <w:sz w:val="28"/>
          <w:szCs w:val="28"/>
        </w:rPr>
        <w:t>:</w:t>
      </w:r>
    </w:p>
    <w:p w:rsidR="009C6018" w:rsidRPr="009C6018" w:rsidRDefault="005C5686" w:rsidP="009C6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i/>
          <w:color w:val="000000"/>
          <w:sz w:val="28"/>
          <w:szCs w:val="28"/>
          <w:lang w:val="uk-UA"/>
        </w:rPr>
      </w:pPr>
      <w:r>
        <w:rPr>
          <w:rFonts w:eastAsia="Times New Roman"/>
          <w:color w:val="000000"/>
          <w:sz w:val="28"/>
          <w:szCs w:val="28"/>
          <w:lang w:val="uk-UA"/>
        </w:rPr>
        <w:t>в</w:t>
      </w:r>
      <w:r w:rsidR="009C6018" w:rsidRPr="009C6018">
        <w:rPr>
          <w:rFonts w:eastAsia="Times New Roman"/>
          <w:color w:val="000000"/>
          <w:sz w:val="28"/>
          <w:szCs w:val="28"/>
          <w:lang w:val="uk-UA"/>
        </w:rPr>
        <w:t xml:space="preserve">ідсутність зацікавленості іноземного інвестора, відсутність дієвих механізмів стимулювання внутрішніх інвестицій на місцевому рівні </w:t>
      </w:r>
      <w:r w:rsidR="009C6018" w:rsidRPr="005C5686">
        <w:rPr>
          <w:rFonts w:eastAsia="Times New Roman"/>
          <w:color w:val="000000"/>
          <w:sz w:val="28"/>
          <w:szCs w:val="28"/>
          <w:lang w:val="uk-UA"/>
        </w:rPr>
        <w:t>в</w:t>
      </w:r>
      <w:r w:rsidR="009C6018" w:rsidRPr="009C6018">
        <w:rPr>
          <w:rFonts w:eastAsia="Times New Roman"/>
          <w:i/>
          <w:color w:val="000000"/>
          <w:sz w:val="28"/>
          <w:szCs w:val="28"/>
          <w:lang w:val="uk-UA"/>
        </w:rPr>
        <w:t xml:space="preserve"> </w:t>
      </w:r>
      <w:r w:rsidR="009C6018" w:rsidRPr="009C6018">
        <w:rPr>
          <w:rFonts w:eastAsia="Times New Roman"/>
          <w:color w:val="000000"/>
          <w:sz w:val="28"/>
          <w:szCs w:val="28"/>
          <w:lang w:val="uk-UA"/>
        </w:rPr>
        <w:t>період дії воєнного стану в країні;</w:t>
      </w:r>
    </w:p>
    <w:p w:rsidR="009C6018" w:rsidRPr="009C6018" w:rsidRDefault="009C6018" w:rsidP="009C6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9C6018">
        <w:rPr>
          <w:rFonts w:eastAsia="Times New Roman"/>
          <w:color w:val="000000"/>
          <w:sz w:val="28"/>
          <w:szCs w:val="28"/>
        </w:rPr>
        <w:t>відсутність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постійного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зовнішнього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інвестора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>;</w:t>
      </w:r>
    </w:p>
    <w:p w:rsidR="009C6018" w:rsidRPr="009C6018" w:rsidRDefault="009C6018" w:rsidP="009C6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9C6018">
        <w:rPr>
          <w:rFonts w:eastAsia="Times New Roman"/>
          <w:color w:val="000000"/>
          <w:sz w:val="28"/>
          <w:szCs w:val="28"/>
        </w:rPr>
        <w:t>високі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ціни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на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товари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і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послуги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>;</w:t>
      </w:r>
    </w:p>
    <w:p w:rsidR="009C6018" w:rsidRPr="009C6018" w:rsidRDefault="009C6018" w:rsidP="009C6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9C6018">
        <w:rPr>
          <w:rFonts w:eastAsia="Times New Roman"/>
          <w:color w:val="000000"/>
          <w:sz w:val="28"/>
          <w:szCs w:val="28"/>
        </w:rPr>
        <w:t>складний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процес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відведення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та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надання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земельних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ділянок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інвесторам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для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здійснення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господарської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діяльності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>;</w:t>
      </w:r>
    </w:p>
    <w:p w:rsidR="009C6018" w:rsidRPr="009C6018" w:rsidRDefault="009C6018" w:rsidP="009C6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9C6018">
        <w:rPr>
          <w:rFonts w:eastAsia="Times New Roman"/>
          <w:color w:val="000000"/>
          <w:sz w:val="28"/>
          <w:szCs w:val="28"/>
        </w:rPr>
        <w:t>недостатня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кількість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автотранспорту,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спеціалізованого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транспорту (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шкільних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автобусів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швидкої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допомоги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пожежної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машини</w:t>
      </w:r>
      <w:proofErr w:type="spellEnd"/>
      <w:r w:rsidRPr="009C6018">
        <w:rPr>
          <w:rFonts w:eastAsia="Times New Roman"/>
          <w:color w:val="000000"/>
          <w:sz w:val="28"/>
          <w:szCs w:val="28"/>
          <w:lang w:val="uk-UA"/>
        </w:rPr>
        <w:t xml:space="preserve">, </w:t>
      </w:r>
      <w:proofErr w:type="gramStart"/>
      <w:r w:rsidRPr="009C6018">
        <w:rPr>
          <w:rFonts w:eastAsia="Times New Roman"/>
          <w:color w:val="000000"/>
          <w:sz w:val="28"/>
          <w:szCs w:val="28"/>
          <w:lang w:val="uk-UA"/>
        </w:rPr>
        <w:t>техн</w:t>
      </w:r>
      <w:proofErr w:type="gramEnd"/>
      <w:r w:rsidRPr="009C6018">
        <w:rPr>
          <w:rFonts w:eastAsia="Times New Roman"/>
          <w:color w:val="000000"/>
          <w:sz w:val="28"/>
          <w:szCs w:val="28"/>
          <w:lang w:val="uk-UA"/>
        </w:rPr>
        <w:t>іки для комунальних потреб</w:t>
      </w:r>
      <w:r w:rsidRPr="009C6018">
        <w:rPr>
          <w:rFonts w:eastAsia="Times New Roman"/>
          <w:color w:val="000000"/>
          <w:sz w:val="28"/>
          <w:szCs w:val="28"/>
        </w:rPr>
        <w:t xml:space="preserve">); </w:t>
      </w:r>
    </w:p>
    <w:p w:rsidR="009C6018" w:rsidRPr="009C6018" w:rsidRDefault="009C6018" w:rsidP="009C6018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 w:val="28"/>
          <w:szCs w:val="28"/>
          <w:lang w:val="en-US"/>
        </w:rPr>
      </w:pPr>
      <w:r w:rsidRPr="009C6018">
        <w:rPr>
          <w:rFonts w:eastAsia="Times New Roman"/>
          <w:b/>
          <w:bCs/>
          <w:color w:val="000000"/>
          <w:sz w:val="28"/>
          <w:szCs w:val="28"/>
        </w:rPr>
        <w:t xml:space="preserve">- в </w:t>
      </w:r>
      <w:proofErr w:type="spellStart"/>
      <w:proofErr w:type="gramStart"/>
      <w:r w:rsidRPr="009C6018">
        <w:rPr>
          <w:rFonts w:eastAsia="Times New Roman"/>
          <w:b/>
          <w:bCs/>
          <w:color w:val="000000"/>
          <w:sz w:val="28"/>
          <w:szCs w:val="28"/>
        </w:rPr>
        <w:t>соц</w:t>
      </w:r>
      <w:proofErr w:type="gramEnd"/>
      <w:r w:rsidRPr="009C6018">
        <w:rPr>
          <w:rFonts w:eastAsia="Times New Roman"/>
          <w:b/>
          <w:bCs/>
          <w:color w:val="000000"/>
          <w:sz w:val="28"/>
          <w:szCs w:val="28"/>
        </w:rPr>
        <w:t>іальній</w:t>
      </w:r>
      <w:proofErr w:type="spellEnd"/>
      <w:r w:rsidRPr="009C6018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b/>
          <w:bCs/>
          <w:color w:val="000000"/>
          <w:sz w:val="28"/>
          <w:szCs w:val="28"/>
        </w:rPr>
        <w:t>сфері</w:t>
      </w:r>
      <w:proofErr w:type="spellEnd"/>
      <w:r w:rsidRPr="009C6018">
        <w:rPr>
          <w:rFonts w:eastAsia="Times New Roman"/>
          <w:b/>
          <w:bCs/>
          <w:color w:val="000000"/>
          <w:sz w:val="28"/>
          <w:szCs w:val="28"/>
        </w:rPr>
        <w:t>:</w:t>
      </w:r>
    </w:p>
    <w:p w:rsidR="009C6018" w:rsidRPr="009C6018" w:rsidRDefault="009C6018" w:rsidP="009C6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9C6018">
        <w:rPr>
          <w:rFonts w:eastAsia="Times New Roman"/>
          <w:color w:val="000000"/>
          <w:sz w:val="28"/>
          <w:szCs w:val="28"/>
        </w:rPr>
        <w:t>відсутність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інвестицій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у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розвиток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C6018">
        <w:rPr>
          <w:rFonts w:eastAsia="Times New Roman"/>
          <w:color w:val="000000"/>
          <w:sz w:val="28"/>
          <w:szCs w:val="28"/>
        </w:rPr>
        <w:t>соц</w:t>
      </w:r>
      <w:proofErr w:type="gramEnd"/>
      <w:r w:rsidRPr="009C6018">
        <w:rPr>
          <w:rFonts w:eastAsia="Times New Roman"/>
          <w:color w:val="000000"/>
          <w:sz w:val="28"/>
          <w:szCs w:val="28"/>
        </w:rPr>
        <w:t>іальної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сфери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>;</w:t>
      </w:r>
    </w:p>
    <w:p w:rsidR="009C6018" w:rsidRPr="009C6018" w:rsidRDefault="009C6018" w:rsidP="009C6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C6018">
        <w:rPr>
          <w:rFonts w:eastAsia="Times New Roman"/>
          <w:sz w:val="28"/>
          <w:szCs w:val="28"/>
          <w:lang w:val="uk-UA"/>
        </w:rPr>
        <w:t>значне зниження зайнятості н</w:t>
      </w:r>
      <w:r w:rsidR="005C5686">
        <w:rPr>
          <w:rFonts w:eastAsia="Times New Roman"/>
          <w:sz w:val="28"/>
          <w:szCs w:val="28"/>
          <w:lang w:val="uk-UA"/>
        </w:rPr>
        <w:t>аселення у зв’язку із військовою</w:t>
      </w:r>
      <w:r w:rsidRPr="009C6018">
        <w:rPr>
          <w:rFonts w:eastAsia="Times New Roman"/>
          <w:sz w:val="28"/>
          <w:szCs w:val="28"/>
          <w:lang w:val="uk-UA"/>
        </w:rPr>
        <w:t xml:space="preserve"> </w:t>
      </w:r>
      <w:r w:rsidR="005C5686">
        <w:rPr>
          <w:rFonts w:eastAsia="Times New Roman"/>
          <w:sz w:val="28"/>
          <w:szCs w:val="28"/>
          <w:lang w:val="uk-UA"/>
        </w:rPr>
        <w:t xml:space="preserve">агресією </w:t>
      </w:r>
      <w:proofErr w:type="spellStart"/>
      <w:r w:rsidR="005C5686">
        <w:rPr>
          <w:rFonts w:eastAsia="Times New Roman"/>
          <w:sz w:val="28"/>
          <w:szCs w:val="28"/>
          <w:lang w:val="uk-UA"/>
        </w:rPr>
        <w:t>рф</w:t>
      </w:r>
      <w:proofErr w:type="spellEnd"/>
      <w:r w:rsidR="005C5686">
        <w:rPr>
          <w:rFonts w:eastAsia="Times New Roman"/>
          <w:sz w:val="28"/>
          <w:szCs w:val="28"/>
          <w:lang w:val="uk-UA"/>
        </w:rPr>
        <w:t xml:space="preserve"> та великою кількіст</w:t>
      </w:r>
      <w:r w:rsidRPr="009C6018">
        <w:rPr>
          <w:rFonts w:eastAsia="Times New Roman"/>
          <w:sz w:val="28"/>
          <w:szCs w:val="28"/>
          <w:lang w:val="uk-UA"/>
        </w:rPr>
        <w:t xml:space="preserve">ю внутрішньо переміщених осіб; </w:t>
      </w:r>
    </w:p>
    <w:p w:rsidR="009C6018" w:rsidRPr="009C6018" w:rsidRDefault="009C6018" w:rsidP="009C6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C6018">
        <w:rPr>
          <w:rFonts w:eastAsia="Times New Roman"/>
          <w:sz w:val="28"/>
          <w:szCs w:val="28"/>
          <w:lang w:val="uk-UA"/>
        </w:rPr>
        <w:t>низький рівень розвитку інформаційного простору та інформатизації об’єднаної територіальної громади;</w:t>
      </w:r>
    </w:p>
    <w:p w:rsidR="009C6018" w:rsidRPr="009C6018" w:rsidRDefault="009C6018" w:rsidP="009C6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C6018">
        <w:rPr>
          <w:rFonts w:eastAsia="Times New Roman"/>
          <w:sz w:val="28"/>
          <w:szCs w:val="28"/>
          <w:lang w:val="uk-UA"/>
        </w:rPr>
        <w:t>низька соціальна активність, відповідальність та підприємливість жителів громади;</w:t>
      </w:r>
    </w:p>
    <w:p w:rsidR="009C6018" w:rsidRPr="009C6018" w:rsidRDefault="009C6018" w:rsidP="009C6018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  <w:lang w:val="uk-UA"/>
        </w:rPr>
      </w:pPr>
      <w:r w:rsidRPr="009C6018">
        <w:rPr>
          <w:rFonts w:eastAsia="Times New Roman"/>
          <w:b/>
          <w:bCs/>
          <w:sz w:val="28"/>
          <w:szCs w:val="28"/>
        </w:rPr>
        <w:t xml:space="preserve">- </w:t>
      </w:r>
      <w:proofErr w:type="gramStart"/>
      <w:r w:rsidRPr="009C6018">
        <w:rPr>
          <w:rFonts w:eastAsia="Times New Roman"/>
          <w:b/>
          <w:bCs/>
          <w:sz w:val="28"/>
          <w:szCs w:val="28"/>
        </w:rPr>
        <w:t>в</w:t>
      </w:r>
      <w:proofErr w:type="gramEnd"/>
      <w:r w:rsidRPr="009C6018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b/>
          <w:bCs/>
          <w:sz w:val="28"/>
          <w:szCs w:val="28"/>
        </w:rPr>
        <w:t>сфері</w:t>
      </w:r>
      <w:proofErr w:type="spellEnd"/>
      <w:r w:rsidRPr="009C6018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b/>
          <w:bCs/>
          <w:sz w:val="28"/>
          <w:szCs w:val="28"/>
        </w:rPr>
        <w:t>освіти</w:t>
      </w:r>
      <w:proofErr w:type="spellEnd"/>
      <w:r w:rsidRPr="009C6018">
        <w:rPr>
          <w:rFonts w:eastAsia="Times New Roman"/>
          <w:b/>
          <w:bCs/>
          <w:sz w:val="28"/>
          <w:szCs w:val="28"/>
        </w:rPr>
        <w:t>:</w:t>
      </w:r>
    </w:p>
    <w:p w:rsidR="009C6018" w:rsidRPr="009C6018" w:rsidRDefault="009C6018" w:rsidP="009C6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val="uk-UA"/>
        </w:rPr>
      </w:pPr>
      <w:r w:rsidRPr="009C6018">
        <w:rPr>
          <w:rFonts w:eastAsia="Times New Roman"/>
          <w:sz w:val="28"/>
          <w:szCs w:val="28"/>
          <w:lang w:val="uk-UA"/>
        </w:rPr>
        <w:t>забезпеченість вчителів і учнів новими підручниками та наповнюваність шкільних бібліотек книгами та підручниками, які б відповідали навчальним планам;</w:t>
      </w:r>
    </w:p>
    <w:p w:rsidR="009C6018" w:rsidRPr="009C6018" w:rsidRDefault="009C6018" w:rsidP="009C6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C6018">
        <w:rPr>
          <w:rFonts w:eastAsia="Times New Roman"/>
          <w:sz w:val="28"/>
          <w:szCs w:val="28"/>
          <w:lang w:val="uk-UA"/>
        </w:rPr>
        <w:t>впровадження програми волонтерського руху;</w:t>
      </w:r>
    </w:p>
    <w:p w:rsidR="009C6018" w:rsidRPr="009C6018" w:rsidRDefault="009C6018" w:rsidP="009C6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proofErr w:type="spellStart"/>
      <w:r w:rsidRPr="009C6018">
        <w:rPr>
          <w:rFonts w:eastAsia="Times New Roman"/>
          <w:sz w:val="28"/>
          <w:szCs w:val="28"/>
        </w:rPr>
        <w:t>наповнюваність</w:t>
      </w:r>
      <w:proofErr w:type="spellEnd"/>
      <w:r w:rsidRPr="009C6018">
        <w:rPr>
          <w:rFonts w:eastAsia="Times New Roman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sz w:val="28"/>
          <w:szCs w:val="28"/>
        </w:rPr>
        <w:t>бібліотечних</w:t>
      </w:r>
      <w:proofErr w:type="spellEnd"/>
      <w:r w:rsidRPr="009C6018">
        <w:rPr>
          <w:rFonts w:eastAsia="Times New Roman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sz w:val="28"/>
          <w:szCs w:val="28"/>
        </w:rPr>
        <w:t>установ</w:t>
      </w:r>
      <w:proofErr w:type="spellEnd"/>
      <w:r w:rsidRPr="009C6018">
        <w:rPr>
          <w:rFonts w:eastAsia="Times New Roman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sz w:val="28"/>
          <w:szCs w:val="28"/>
        </w:rPr>
        <w:t>новими</w:t>
      </w:r>
      <w:proofErr w:type="spellEnd"/>
      <w:r w:rsidRPr="009C6018">
        <w:rPr>
          <w:rFonts w:eastAsia="Times New Roman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sz w:val="28"/>
          <w:szCs w:val="28"/>
        </w:rPr>
        <w:t>зразками</w:t>
      </w:r>
      <w:proofErr w:type="spellEnd"/>
      <w:r w:rsidRPr="009C6018">
        <w:rPr>
          <w:rFonts w:eastAsia="Times New Roman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sz w:val="28"/>
          <w:szCs w:val="28"/>
        </w:rPr>
        <w:t>художньої</w:t>
      </w:r>
      <w:proofErr w:type="spellEnd"/>
      <w:r w:rsidRPr="009C6018">
        <w:rPr>
          <w:rFonts w:eastAsia="Times New Roman"/>
          <w:sz w:val="28"/>
          <w:szCs w:val="28"/>
        </w:rPr>
        <w:t xml:space="preserve">, </w:t>
      </w:r>
      <w:proofErr w:type="spellStart"/>
      <w:proofErr w:type="gramStart"/>
      <w:r w:rsidRPr="009C6018">
        <w:rPr>
          <w:rFonts w:eastAsia="Times New Roman"/>
          <w:sz w:val="28"/>
          <w:szCs w:val="28"/>
        </w:rPr>
        <w:t>спец</w:t>
      </w:r>
      <w:proofErr w:type="gramEnd"/>
      <w:r w:rsidRPr="009C6018">
        <w:rPr>
          <w:rFonts w:eastAsia="Times New Roman"/>
          <w:sz w:val="28"/>
          <w:szCs w:val="28"/>
        </w:rPr>
        <w:t>іалізованої</w:t>
      </w:r>
      <w:proofErr w:type="spellEnd"/>
      <w:r w:rsidRPr="009C6018">
        <w:rPr>
          <w:rFonts w:eastAsia="Times New Roman"/>
          <w:sz w:val="28"/>
          <w:szCs w:val="28"/>
        </w:rPr>
        <w:t xml:space="preserve"> та </w:t>
      </w:r>
      <w:proofErr w:type="spellStart"/>
      <w:r w:rsidRPr="009C6018">
        <w:rPr>
          <w:rFonts w:eastAsia="Times New Roman"/>
          <w:sz w:val="28"/>
          <w:szCs w:val="28"/>
        </w:rPr>
        <w:t>іншої</w:t>
      </w:r>
      <w:proofErr w:type="spellEnd"/>
      <w:r w:rsidRPr="009C6018">
        <w:rPr>
          <w:rFonts w:eastAsia="Times New Roman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sz w:val="28"/>
          <w:szCs w:val="28"/>
        </w:rPr>
        <w:t>літератури</w:t>
      </w:r>
      <w:proofErr w:type="spellEnd"/>
      <w:r w:rsidRPr="009C6018">
        <w:rPr>
          <w:rFonts w:eastAsia="Times New Roman"/>
          <w:sz w:val="28"/>
          <w:szCs w:val="28"/>
        </w:rPr>
        <w:t>;</w:t>
      </w:r>
    </w:p>
    <w:p w:rsidR="009C6018" w:rsidRPr="009C6018" w:rsidRDefault="009C6018" w:rsidP="009C6018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</w:rPr>
      </w:pPr>
      <w:r w:rsidRPr="009C6018">
        <w:rPr>
          <w:rFonts w:eastAsia="Times New Roman"/>
          <w:b/>
          <w:bCs/>
          <w:sz w:val="28"/>
          <w:szCs w:val="28"/>
        </w:rPr>
        <w:t xml:space="preserve">- в </w:t>
      </w:r>
      <w:proofErr w:type="spellStart"/>
      <w:r w:rsidRPr="009C6018">
        <w:rPr>
          <w:rFonts w:eastAsia="Times New Roman"/>
          <w:b/>
          <w:bCs/>
          <w:sz w:val="28"/>
          <w:szCs w:val="28"/>
        </w:rPr>
        <w:t>сфері</w:t>
      </w:r>
      <w:proofErr w:type="spellEnd"/>
      <w:r w:rsidRPr="009C6018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b/>
          <w:bCs/>
          <w:sz w:val="28"/>
          <w:szCs w:val="28"/>
        </w:rPr>
        <w:t>культури</w:t>
      </w:r>
      <w:proofErr w:type="spellEnd"/>
      <w:r w:rsidRPr="009C6018"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proofErr w:type="gramStart"/>
      <w:r w:rsidRPr="009C6018">
        <w:rPr>
          <w:rFonts w:eastAsia="Times New Roman"/>
          <w:b/>
          <w:bCs/>
          <w:sz w:val="28"/>
          <w:szCs w:val="28"/>
        </w:rPr>
        <w:t>молод</w:t>
      </w:r>
      <w:proofErr w:type="gramEnd"/>
      <w:r w:rsidRPr="009C6018">
        <w:rPr>
          <w:rFonts w:eastAsia="Times New Roman"/>
          <w:b/>
          <w:bCs/>
          <w:sz w:val="28"/>
          <w:szCs w:val="28"/>
        </w:rPr>
        <w:t>і</w:t>
      </w:r>
      <w:proofErr w:type="spellEnd"/>
      <w:r w:rsidRPr="009C6018">
        <w:rPr>
          <w:rFonts w:eastAsia="Times New Roman"/>
          <w:b/>
          <w:bCs/>
          <w:sz w:val="28"/>
          <w:szCs w:val="28"/>
        </w:rPr>
        <w:t xml:space="preserve"> і спорту:</w:t>
      </w:r>
    </w:p>
    <w:p w:rsidR="009C6018" w:rsidRPr="009C6018" w:rsidRDefault="009C6018" w:rsidP="009C6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proofErr w:type="spellStart"/>
      <w:r w:rsidRPr="009C6018">
        <w:rPr>
          <w:rFonts w:eastAsia="Times New Roman"/>
          <w:sz w:val="28"/>
          <w:szCs w:val="28"/>
        </w:rPr>
        <w:t>недостатня</w:t>
      </w:r>
      <w:proofErr w:type="spellEnd"/>
      <w:r w:rsidRPr="009C6018">
        <w:rPr>
          <w:rFonts w:eastAsia="Times New Roman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sz w:val="28"/>
          <w:szCs w:val="28"/>
        </w:rPr>
        <w:t>кількість</w:t>
      </w:r>
      <w:proofErr w:type="spellEnd"/>
      <w:r w:rsidRPr="009C6018">
        <w:rPr>
          <w:rFonts w:eastAsia="Times New Roman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sz w:val="28"/>
          <w:szCs w:val="28"/>
        </w:rPr>
        <w:t>облаштованих</w:t>
      </w:r>
      <w:proofErr w:type="spellEnd"/>
      <w:r w:rsidRPr="009C6018">
        <w:rPr>
          <w:rFonts w:eastAsia="Times New Roman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sz w:val="28"/>
          <w:szCs w:val="28"/>
        </w:rPr>
        <w:t>паркових</w:t>
      </w:r>
      <w:proofErr w:type="spellEnd"/>
      <w:r w:rsidRPr="009C6018">
        <w:rPr>
          <w:rFonts w:eastAsia="Times New Roman"/>
          <w:sz w:val="28"/>
          <w:szCs w:val="28"/>
        </w:rPr>
        <w:t xml:space="preserve"> зон </w:t>
      </w:r>
      <w:proofErr w:type="gramStart"/>
      <w:r w:rsidRPr="009C6018">
        <w:rPr>
          <w:rFonts w:eastAsia="Times New Roman"/>
          <w:sz w:val="28"/>
          <w:szCs w:val="28"/>
        </w:rPr>
        <w:t>для</w:t>
      </w:r>
      <w:proofErr w:type="gramEnd"/>
      <w:r w:rsidRPr="009C6018">
        <w:rPr>
          <w:rFonts w:eastAsia="Times New Roman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sz w:val="28"/>
          <w:szCs w:val="28"/>
        </w:rPr>
        <w:t>відпочинку</w:t>
      </w:r>
      <w:proofErr w:type="spellEnd"/>
      <w:r w:rsidRPr="009C6018">
        <w:rPr>
          <w:rFonts w:eastAsia="Times New Roman"/>
          <w:sz w:val="28"/>
          <w:szCs w:val="28"/>
        </w:rPr>
        <w:t xml:space="preserve"> </w:t>
      </w:r>
      <w:r w:rsidRPr="009C6018">
        <w:rPr>
          <w:rFonts w:eastAsia="Times New Roman"/>
          <w:sz w:val="28"/>
          <w:szCs w:val="28"/>
          <w:lang w:val="uk-UA"/>
        </w:rPr>
        <w:t>дорослого населення</w:t>
      </w:r>
      <w:r w:rsidRPr="009C6018">
        <w:rPr>
          <w:rFonts w:eastAsia="Times New Roman"/>
          <w:sz w:val="28"/>
          <w:szCs w:val="28"/>
        </w:rPr>
        <w:t>;</w:t>
      </w:r>
    </w:p>
    <w:p w:rsidR="009C6018" w:rsidRPr="009C6018" w:rsidRDefault="009C6018" w:rsidP="009C6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C6018">
        <w:rPr>
          <w:rFonts w:eastAsia="Times New Roman"/>
          <w:sz w:val="28"/>
          <w:szCs w:val="28"/>
          <w:lang w:val="uk-UA"/>
        </w:rPr>
        <w:t>відсутність облаштованих територій для пляжного відпочинку;</w:t>
      </w:r>
    </w:p>
    <w:p w:rsidR="009C6018" w:rsidRPr="009C6018" w:rsidRDefault="009C6018" w:rsidP="009C6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9C6018">
        <w:rPr>
          <w:rFonts w:eastAsia="Times New Roman"/>
          <w:sz w:val="28"/>
          <w:szCs w:val="28"/>
          <w:lang w:val="uk-UA"/>
        </w:rPr>
        <w:t>відсутність програм дозвілля, розваг та гуртків для дорослої молоді;</w:t>
      </w:r>
    </w:p>
    <w:p w:rsidR="009C6018" w:rsidRPr="009C6018" w:rsidRDefault="009C6018" w:rsidP="009C6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proofErr w:type="spellStart"/>
      <w:r w:rsidRPr="009C6018">
        <w:rPr>
          <w:rFonts w:eastAsia="Times New Roman"/>
          <w:sz w:val="28"/>
          <w:szCs w:val="28"/>
        </w:rPr>
        <w:t>забезпеченість</w:t>
      </w:r>
      <w:proofErr w:type="spellEnd"/>
      <w:r w:rsidRPr="009C6018">
        <w:rPr>
          <w:rFonts w:eastAsia="Times New Roman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sz w:val="28"/>
          <w:szCs w:val="28"/>
        </w:rPr>
        <w:t>мешканців</w:t>
      </w:r>
      <w:proofErr w:type="spellEnd"/>
      <w:r w:rsidRPr="009C6018">
        <w:rPr>
          <w:rFonts w:eastAsia="Times New Roman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sz w:val="28"/>
          <w:szCs w:val="28"/>
        </w:rPr>
        <w:t>вчасною</w:t>
      </w:r>
      <w:proofErr w:type="spellEnd"/>
      <w:r w:rsidRPr="009C6018">
        <w:rPr>
          <w:rFonts w:eastAsia="Times New Roman"/>
          <w:sz w:val="28"/>
          <w:szCs w:val="28"/>
        </w:rPr>
        <w:t xml:space="preserve"> і </w:t>
      </w:r>
      <w:proofErr w:type="spellStart"/>
      <w:r w:rsidRPr="009C6018">
        <w:rPr>
          <w:rFonts w:eastAsia="Times New Roman"/>
          <w:sz w:val="28"/>
          <w:szCs w:val="28"/>
        </w:rPr>
        <w:t>професійною</w:t>
      </w:r>
      <w:proofErr w:type="spellEnd"/>
      <w:r w:rsidRPr="009C6018">
        <w:rPr>
          <w:rFonts w:eastAsia="Times New Roman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sz w:val="28"/>
          <w:szCs w:val="28"/>
        </w:rPr>
        <w:t>медичною</w:t>
      </w:r>
      <w:proofErr w:type="spellEnd"/>
      <w:r w:rsidRPr="009C6018">
        <w:rPr>
          <w:rFonts w:eastAsia="Times New Roman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sz w:val="28"/>
          <w:szCs w:val="28"/>
        </w:rPr>
        <w:t>допомогою</w:t>
      </w:r>
      <w:proofErr w:type="spellEnd"/>
      <w:r w:rsidRPr="009C6018">
        <w:rPr>
          <w:rFonts w:eastAsia="Times New Roman"/>
          <w:sz w:val="28"/>
          <w:szCs w:val="28"/>
        </w:rPr>
        <w:t>;</w:t>
      </w:r>
    </w:p>
    <w:p w:rsidR="009C6018" w:rsidRPr="009C6018" w:rsidRDefault="009C6018" w:rsidP="009C6018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  <w:lang w:val="uk-UA"/>
        </w:rPr>
      </w:pPr>
      <w:r w:rsidRPr="009C6018">
        <w:rPr>
          <w:rFonts w:eastAsia="Times New Roman"/>
          <w:b/>
          <w:bCs/>
          <w:sz w:val="28"/>
          <w:szCs w:val="28"/>
        </w:rPr>
        <w:t xml:space="preserve">- </w:t>
      </w:r>
      <w:proofErr w:type="gramStart"/>
      <w:r w:rsidRPr="009C6018">
        <w:rPr>
          <w:rFonts w:eastAsia="Times New Roman"/>
          <w:b/>
          <w:bCs/>
          <w:sz w:val="28"/>
          <w:szCs w:val="28"/>
        </w:rPr>
        <w:t>в</w:t>
      </w:r>
      <w:proofErr w:type="gramEnd"/>
      <w:r w:rsidRPr="009C6018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b/>
          <w:bCs/>
          <w:sz w:val="28"/>
          <w:szCs w:val="28"/>
        </w:rPr>
        <w:t>сфері</w:t>
      </w:r>
      <w:proofErr w:type="spellEnd"/>
      <w:r w:rsidRPr="009C6018">
        <w:rPr>
          <w:rFonts w:eastAsia="Times New Roman"/>
          <w:b/>
          <w:bCs/>
          <w:sz w:val="28"/>
          <w:szCs w:val="28"/>
        </w:rPr>
        <w:t xml:space="preserve"> ЖКГ:</w:t>
      </w:r>
    </w:p>
    <w:p w:rsidR="009C6018" w:rsidRPr="009C6018" w:rsidRDefault="009C6018" w:rsidP="009C6018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851" w:hanging="567"/>
        <w:jc w:val="both"/>
        <w:rPr>
          <w:rFonts w:eastAsia="Times New Roman"/>
          <w:b/>
          <w:bCs/>
          <w:sz w:val="28"/>
          <w:szCs w:val="28"/>
        </w:rPr>
      </w:pPr>
      <w:r w:rsidRPr="009C6018">
        <w:rPr>
          <w:rFonts w:eastAsia="Times New Roman"/>
          <w:sz w:val="28"/>
          <w:szCs w:val="28"/>
          <w:lang w:val="uk-UA"/>
        </w:rPr>
        <w:t>негативний стан</w:t>
      </w:r>
      <w:r w:rsidRPr="009C6018">
        <w:rPr>
          <w:rFonts w:eastAsia="Times New Roman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sz w:val="28"/>
          <w:szCs w:val="28"/>
        </w:rPr>
        <w:t>доріг</w:t>
      </w:r>
      <w:proofErr w:type="spellEnd"/>
      <w:r w:rsidRPr="009C6018">
        <w:rPr>
          <w:rFonts w:eastAsia="Times New Roman"/>
          <w:sz w:val="28"/>
          <w:szCs w:val="28"/>
        </w:rPr>
        <w:t xml:space="preserve"> на </w:t>
      </w:r>
      <w:proofErr w:type="spellStart"/>
      <w:r w:rsidRPr="009C6018">
        <w:rPr>
          <w:rFonts w:eastAsia="Times New Roman"/>
          <w:sz w:val="28"/>
          <w:szCs w:val="28"/>
        </w:rPr>
        <w:t>території</w:t>
      </w:r>
      <w:proofErr w:type="spellEnd"/>
      <w:r w:rsidRPr="009C6018">
        <w:rPr>
          <w:rFonts w:eastAsia="Times New Roman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sz w:val="28"/>
          <w:szCs w:val="28"/>
        </w:rPr>
        <w:t>громади</w:t>
      </w:r>
      <w:proofErr w:type="spellEnd"/>
      <w:r w:rsidRPr="009C6018">
        <w:rPr>
          <w:rFonts w:eastAsia="Times New Roman"/>
          <w:sz w:val="28"/>
          <w:szCs w:val="28"/>
        </w:rPr>
        <w:t>;</w:t>
      </w:r>
    </w:p>
    <w:p w:rsidR="009C6018" w:rsidRPr="009C6018" w:rsidRDefault="009C6018" w:rsidP="009C6018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851" w:hanging="567"/>
        <w:jc w:val="both"/>
        <w:rPr>
          <w:rFonts w:eastAsia="Times New Roman"/>
          <w:b/>
          <w:bCs/>
          <w:sz w:val="28"/>
          <w:szCs w:val="28"/>
        </w:rPr>
      </w:pPr>
      <w:r w:rsidRPr="009C6018">
        <w:rPr>
          <w:rFonts w:eastAsia="Times New Roman"/>
          <w:sz w:val="28"/>
          <w:szCs w:val="28"/>
          <w:lang w:val="uk-UA"/>
        </w:rPr>
        <w:lastRenderedPageBreak/>
        <w:t>відсутність тротуарів на вулицях з найбільш інтенсивним рухом транспортних засобів;</w:t>
      </w:r>
    </w:p>
    <w:p w:rsidR="009C6018" w:rsidRPr="009C6018" w:rsidRDefault="009C6018" w:rsidP="009C6018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851" w:hanging="567"/>
        <w:jc w:val="both"/>
        <w:rPr>
          <w:rFonts w:eastAsia="Times New Roman"/>
          <w:b/>
          <w:bCs/>
          <w:sz w:val="28"/>
          <w:szCs w:val="28"/>
        </w:rPr>
      </w:pPr>
      <w:proofErr w:type="spellStart"/>
      <w:r w:rsidRPr="009C6018">
        <w:rPr>
          <w:rFonts w:eastAsia="Times New Roman"/>
          <w:sz w:val="28"/>
          <w:szCs w:val="28"/>
        </w:rPr>
        <w:t>відсутність</w:t>
      </w:r>
      <w:proofErr w:type="spellEnd"/>
      <w:r w:rsidRPr="009C6018">
        <w:rPr>
          <w:rFonts w:eastAsia="Times New Roman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sz w:val="28"/>
          <w:szCs w:val="28"/>
        </w:rPr>
        <w:t>спеціалізованої</w:t>
      </w:r>
      <w:proofErr w:type="spellEnd"/>
      <w:r w:rsidRPr="009C6018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9C6018">
        <w:rPr>
          <w:rFonts w:eastAsia="Times New Roman"/>
          <w:sz w:val="28"/>
          <w:szCs w:val="28"/>
        </w:rPr>
        <w:t>техн</w:t>
      </w:r>
      <w:proofErr w:type="gramEnd"/>
      <w:r w:rsidRPr="009C6018">
        <w:rPr>
          <w:rFonts w:eastAsia="Times New Roman"/>
          <w:sz w:val="28"/>
          <w:szCs w:val="28"/>
        </w:rPr>
        <w:t>іки</w:t>
      </w:r>
      <w:proofErr w:type="spellEnd"/>
      <w:r w:rsidRPr="009C6018">
        <w:rPr>
          <w:rFonts w:eastAsia="Times New Roman"/>
          <w:sz w:val="28"/>
          <w:szCs w:val="28"/>
        </w:rPr>
        <w:t xml:space="preserve"> для </w:t>
      </w:r>
      <w:proofErr w:type="spellStart"/>
      <w:r w:rsidRPr="009C6018">
        <w:rPr>
          <w:rFonts w:eastAsia="Times New Roman"/>
          <w:sz w:val="28"/>
          <w:szCs w:val="28"/>
        </w:rPr>
        <w:t>житлово-комунальних</w:t>
      </w:r>
      <w:proofErr w:type="spellEnd"/>
      <w:r w:rsidRPr="009C6018">
        <w:rPr>
          <w:rFonts w:eastAsia="Times New Roman"/>
          <w:sz w:val="28"/>
          <w:szCs w:val="28"/>
        </w:rPr>
        <w:t xml:space="preserve"> потреб</w:t>
      </w:r>
      <w:r w:rsidRPr="009C6018">
        <w:rPr>
          <w:rFonts w:eastAsia="Times New Roman"/>
          <w:sz w:val="28"/>
          <w:szCs w:val="28"/>
          <w:lang w:val="uk-UA"/>
        </w:rPr>
        <w:t>;</w:t>
      </w:r>
    </w:p>
    <w:p w:rsidR="009C6018" w:rsidRPr="009C6018" w:rsidRDefault="009C6018" w:rsidP="009C6018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851" w:hanging="567"/>
        <w:jc w:val="both"/>
        <w:rPr>
          <w:rFonts w:eastAsia="Times New Roman"/>
          <w:b/>
          <w:bCs/>
          <w:sz w:val="28"/>
          <w:szCs w:val="28"/>
        </w:rPr>
      </w:pPr>
      <w:r w:rsidRPr="009C6018">
        <w:rPr>
          <w:rFonts w:eastAsia="Times New Roman"/>
          <w:sz w:val="28"/>
          <w:szCs w:val="28"/>
          <w:lang w:val="uk-UA"/>
        </w:rPr>
        <w:t>необхідність</w:t>
      </w:r>
      <w:r w:rsidRPr="009C6018">
        <w:rPr>
          <w:rFonts w:eastAsia="Times New Roman"/>
          <w:i/>
          <w:sz w:val="28"/>
          <w:szCs w:val="28"/>
          <w:lang w:val="uk-UA"/>
        </w:rPr>
        <w:t xml:space="preserve"> </w:t>
      </w:r>
      <w:r w:rsidRPr="009C6018">
        <w:rPr>
          <w:rFonts w:eastAsia="Times New Roman"/>
          <w:sz w:val="28"/>
          <w:szCs w:val="28"/>
          <w:lang w:val="uk-UA"/>
        </w:rPr>
        <w:t>будівництва полігону ТПВ (твердих побутових відходів);</w:t>
      </w:r>
    </w:p>
    <w:p w:rsidR="009C6018" w:rsidRPr="009C6018" w:rsidRDefault="009C6018" w:rsidP="009C6018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 w:val="28"/>
          <w:szCs w:val="28"/>
          <w:lang w:val="uk-UA"/>
        </w:rPr>
      </w:pPr>
      <w:r w:rsidRPr="009C6018">
        <w:rPr>
          <w:rFonts w:eastAsia="Times New Roman"/>
          <w:b/>
          <w:bCs/>
          <w:color w:val="000000"/>
          <w:sz w:val="28"/>
          <w:szCs w:val="28"/>
        </w:rPr>
        <w:t xml:space="preserve">- </w:t>
      </w:r>
      <w:proofErr w:type="gramStart"/>
      <w:r w:rsidRPr="009C6018">
        <w:rPr>
          <w:rFonts w:eastAsia="Times New Roman"/>
          <w:b/>
          <w:bCs/>
          <w:color w:val="000000"/>
          <w:sz w:val="28"/>
          <w:szCs w:val="28"/>
        </w:rPr>
        <w:t>в</w:t>
      </w:r>
      <w:proofErr w:type="gramEnd"/>
      <w:r w:rsidRPr="009C6018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b/>
          <w:bCs/>
          <w:color w:val="000000"/>
          <w:sz w:val="28"/>
          <w:szCs w:val="28"/>
        </w:rPr>
        <w:t>сільськогосподарській</w:t>
      </w:r>
      <w:proofErr w:type="spellEnd"/>
      <w:r w:rsidRPr="009C6018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b/>
          <w:bCs/>
          <w:color w:val="000000"/>
          <w:sz w:val="28"/>
          <w:szCs w:val="28"/>
        </w:rPr>
        <w:t>сфері</w:t>
      </w:r>
      <w:proofErr w:type="spellEnd"/>
      <w:r w:rsidRPr="009C6018">
        <w:rPr>
          <w:rFonts w:eastAsia="Times New Roman"/>
          <w:b/>
          <w:bCs/>
          <w:color w:val="000000"/>
          <w:sz w:val="28"/>
          <w:szCs w:val="28"/>
        </w:rPr>
        <w:t>:</w:t>
      </w:r>
    </w:p>
    <w:p w:rsidR="009C6018" w:rsidRPr="009C6018" w:rsidRDefault="009C6018" w:rsidP="009C6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9C6018">
        <w:rPr>
          <w:rFonts w:eastAsia="Times New Roman"/>
          <w:color w:val="000000"/>
          <w:sz w:val="28"/>
          <w:szCs w:val="28"/>
        </w:rPr>
        <w:t>нестабільність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цінової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політики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9C6018">
        <w:rPr>
          <w:rFonts w:eastAsia="Times New Roman"/>
          <w:color w:val="000000"/>
          <w:sz w:val="28"/>
          <w:szCs w:val="28"/>
        </w:rPr>
        <w:t>на</w:t>
      </w:r>
      <w:proofErr w:type="gramEnd"/>
      <w:r w:rsidRPr="009C6018">
        <w:rPr>
          <w:rFonts w:eastAsia="Times New Roman"/>
          <w:color w:val="000000"/>
          <w:sz w:val="28"/>
          <w:szCs w:val="28"/>
        </w:rPr>
        <w:t xml:space="preserve"> аграрному ринку;</w:t>
      </w:r>
    </w:p>
    <w:p w:rsidR="009C6018" w:rsidRPr="009C6018" w:rsidRDefault="009C6018" w:rsidP="009C6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9C6018">
        <w:rPr>
          <w:rFonts w:eastAsia="Times New Roman"/>
          <w:color w:val="000000"/>
          <w:sz w:val="28"/>
          <w:szCs w:val="28"/>
          <w:lang w:val="uk-UA"/>
        </w:rPr>
        <w:t xml:space="preserve">нестабільність ринку збуту с/г продукції внаслідок військових дій з боку </w:t>
      </w:r>
      <w:proofErr w:type="spellStart"/>
      <w:r w:rsidRPr="009C6018">
        <w:rPr>
          <w:rFonts w:eastAsia="Times New Roman"/>
          <w:color w:val="000000"/>
          <w:sz w:val="28"/>
          <w:szCs w:val="28"/>
          <w:lang w:val="uk-UA"/>
        </w:rPr>
        <w:t>рф</w:t>
      </w:r>
      <w:proofErr w:type="spellEnd"/>
      <w:r w:rsidRPr="009C6018">
        <w:rPr>
          <w:rFonts w:eastAsia="Times New Roman"/>
          <w:color w:val="000000"/>
          <w:sz w:val="28"/>
          <w:szCs w:val="28"/>
          <w:lang w:val="uk-UA"/>
        </w:rPr>
        <w:t>;</w:t>
      </w:r>
    </w:p>
    <w:p w:rsidR="009C6018" w:rsidRPr="009C6018" w:rsidRDefault="009C6018" w:rsidP="009C6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9C6018">
        <w:rPr>
          <w:rFonts w:eastAsia="Times New Roman"/>
          <w:color w:val="000000"/>
          <w:sz w:val="28"/>
          <w:szCs w:val="28"/>
        </w:rPr>
        <w:t>повільне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поліпшення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C6018">
        <w:rPr>
          <w:rFonts w:eastAsia="Times New Roman"/>
          <w:color w:val="000000"/>
          <w:sz w:val="28"/>
          <w:szCs w:val="28"/>
        </w:rPr>
        <w:t>соц</w:t>
      </w:r>
      <w:proofErr w:type="gramEnd"/>
      <w:r w:rsidRPr="009C6018">
        <w:rPr>
          <w:rFonts w:eastAsia="Times New Roman"/>
          <w:color w:val="000000"/>
          <w:sz w:val="28"/>
          <w:szCs w:val="28"/>
        </w:rPr>
        <w:t>іально-побутової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інфраструктури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на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селі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>;</w:t>
      </w:r>
    </w:p>
    <w:p w:rsidR="009C6018" w:rsidRPr="009C6018" w:rsidRDefault="009C6018" w:rsidP="009C6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9C6018">
        <w:rPr>
          <w:rFonts w:eastAsia="Times New Roman"/>
          <w:color w:val="000000"/>
          <w:sz w:val="28"/>
          <w:szCs w:val="28"/>
        </w:rPr>
        <w:t>необхідність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завершення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інвентаризації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земель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населених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пункті</w:t>
      </w:r>
      <w:proofErr w:type="gramStart"/>
      <w:r w:rsidRPr="009C6018">
        <w:rPr>
          <w:rFonts w:eastAsia="Times New Roman"/>
          <w:color w:val="000000"/>
          <w:sz w:val="28"/>
          <w:szCs w:val="28"/>
        </w:rPr>
        <w:t>в</w:t>
      </w:r>
      <w:proofErr w:type="spellEnd"/>
      <w:proofErr w:type="gramEnd"/>
      <w:r w:rsidRPr="009C6018">
        <w:rPr>
          <w:rFonts w:eastAsia="Times New Roman"/>
          <w:color w:val="000000"/>
          <w:sz w:val="28"/>
          <w:szCs w:val="28"/>
        </w:rPr>
        <w:t xml:space="preserve"> та за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їх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межами.</w:t>
      </w:r>
    </w:p>
    <w:p w:rsidR="009C6018" w:rsidRPr="009C6018" w:rsidRDefault="009C6018" w:rsidP="009C6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9C6018">
        <w:rPr>
          <w:rFonts w:eastAsia="Times New Roman"/>
          <w:color w:val="000000"/>
          <w:sz w:val="28"/>
          <w:szCs w:val="28"/>
          <w:lang w:val="uk-UA"/>
        </w:rPr>
        <w:t xml:space="preserve">мобілізація вузько профільованих спеціалістів, що призводить до браку кадрів на підприємствах; </w:t>
      </w:r>
    </w:p>
    <w:p w:rsidR="009C6018" w:rsidRPr="009C6018" w:rsidRDefault="009C6018" w:rsidP="009C6018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 w:val="28"/>
          <w:szCs w:val="28"/>
          <w:lang w:val="uk-UA"/>
        </w:rPr>
      </w:pPr>
      <w:r w:rsidRPr="009C6018">
        <w:rPr>
          <w:rFonts w:eastAsia="Times New Roman"/>
          <w:b/>
          <w:bCs/>
          <w:color w:val="000000"/>
          <w:sz w:val="28"/>
          <w:szCs w:val="28"/>
        </w:rPr>
        <w:t xml:space="preserve">- в </w:t>
      </w:r>
      <w:proofErr w:type="spellStart"/>
      <w:r w:rsidRPr="009C6018">
        <w:rPr>
          <w:rFonts w:eastAsia="Times New Roman"/>
          <w:b/>
          <w:bCs/>
          <w:color w:val="000000"/>
          <w:sz w:val="28"/>
          <w:szCs w:val="28"/>
        </w:rPr>
        <w:t>екологічній</w:t>
      </w:r>
      <w:proofErr w:type="spellEnd"/>
      <w:r w:rsidRPr="009C6018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b/>
          <w:bCs/>
          <w:color w:val="000000"/>
          <w:sz w:val="28"/>
          <w:szCs w:val="28"/>
        </w:rPr>
        <w:t>сфері</w:t>
      </w:r>
      <w:proofErr w:type="spellEnd"/>
      <w:r w:rsidRPr="009C6018">
        <w:rPr>
          <w:rFonts w:eastAsia="Times New Roman"/>
          <w:b/>
          <w:bCs/>
          <w:color w:val="000000"/>
          <w:sz w:val="28"/>
          <w:szCs w:val="28"/>
        </w:rPr>
        <w:t>:</w:t>
      </w:r>
    </w:p>
    <w:p w:rsidR="009C6018" w:rsidRPr="009C6018" w:rsidRDefault="009C6018" w:rsidP="009C6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9C6018">
        <w:rPr>
          <w:rFonts w:eastAsia="Times New Roman"/>
          <w:color w:val="000000"/>
          <w:sz w:val="28"/>
          <w:szCs w:val="28"/>
        </w:rPr>
        <w:t>забруднення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води;</w:t>
      </w:r>
    </w:p>
    <w:p w:rsidR="009C6018" w:rsidRPr="009C6018" w:rsidRDefault="009C6018" w:rsidP="009C6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9C6018">
        <w:rPr>
          <w:rFonts w:eastAsia="Times New Roman"/>
          <w:color w:val="000000"/>
          <w:sz w:val="28"/>
          <w:szCs w:val="28"/>
          <w:lang w:val="uk-UA"/>
        </w:rPr>
        <w:t>значне зниження рівня води у водоймах та питної води в приватних колодязях;</w:t>
      </w:r>
    </w:p>
    <w:p w:rsidR="009C6018" w:rsidRPr="009C6018" w:rsidRDefault="009C6018" w:rsidP="009C6018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9C6018">
        <w:rPr>
          <w:rFonts w:eastAsia="Times New Roman"/>
          <w:color w:val="000000"/>
          <w:sz w:val="28"/>
          <w:szCs w:val="28"/>
        </w:rPr>
        <w:t>відсутність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засобів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щодо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своєчасного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запобігання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виникнення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та </w:t>
      </w:r>
      <w:proofErr w:type="spellStart"/>
      <w:proofErr w:type="gramStart"/>
      <w:r w:rsidRPr="009C6018">
        <w:rPr>
          <w:rFonts w:eastAsia="Times New Roman"/>
          <w:color w:val="000000"/>
          <w:sz w:val="28"/>
          <w:szCs w:val="28"/>
        </w:rPr>
        <w:t>л</w:t>
      </w:r>
      <w:proofErr w:type="gramEnd"/>
      <w:r w:rsidRPr="009C6018">
        <w:rPr>
          <w:rFonts w:eastAsia="Times New Roman"/>
          <w:color w:val="000000"/>
          <w:sz w:val="28"/>
          <w:szCs w:val="28"/>
        </w:rPr>
        <w:t>іквідування</w:t>
      </w:r>
      <w:proofErr w:type="spellEnd"/>
      <w:r w:rsidRPr="009C6018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C6018">
        <w:rPr>
          <w:rFonts w:eastAsia="Times New Roman"/>
          <w:color w:val="000000"/>
          <w:sz w:val="28"/>
          <w:szCs w:val="28"/>
        </w:rPr>
        <w:t>пожеж</w:t>
      </w:r>
      <w:proofErr w:type="spellEnd"/>
      <w:r w:rsidRPr="009C6018">
        <w:rPr>
          <w:rFonts w:eastAsia="Times New Roman"/>
          <w:color w:val="000000"/>
          <w:sz w:val="28"/>
          <w:szCs w:val="28"/>
          <w:lang w:val="uk-UA"/>
        </w:rPr>
        <w:t>;</w:t>
      </w:r>
    </w:p>
    <w:p w:rsidR="00AE2F15" w:rsidRPr="00051701" w:rsidRDefault="00AE2F15" w:rsidP="00E05357">
      <w:pPr>
        <w:pStyle w:val="ab"/>
        <w:widowControl w:val="0"/>
        <w:rPr>
          <w:b/>
        </w:rPr>
      </w:pPr>
    </w:p>
    <w:p w:rsidR="00AE2F15" w:rsidRPr="009C6018" w:rsidRDefault="00AE2F15" w:rsidP="006E7924">
      <w:pPr>
        <w:pStyle w:val="ab"/>
        <w:widowControl w:val="0"/>
        <w:jc w:val="center"/>
        <w:rPr>
          <w:b/>
          <w:sz w:val="28"/>
          <w:szCs w:val="28"/>
        </w:rPr>
      </w:pPr>
      <w:r w:rsidRPr="009C6018">
        <w:rPr>
          <w:b/>
          <w:sz w:val="28"/>
          <w:szCs w:val="28"/>
          <w:lang w:val="en-US"/>
        </w:rPr>
        <w:t>III</w:t>
      </w:r>
      <w:r w:rsidRPr="009C6018">
        <w:rPr>
          <w:b/>
          <w:sz w:val="28"/>
          <w:szCs w:val="28"/>
        </w:rPr>
        <w:t xml:space="preserve">. </w:t>
      </w:r>
      <w:proofErr w:type="spellStart"/>
      <w:r w:rsidRPr="009C6018">
        <w:rPr>
          <w:b/>
          <w:sz w:val="28"/>
          <w:szCs w:val="28"/>
        </w:rPr>
        <w:t>Основні</w:t>
      </w:r>
      <w:proofErr w:type="spellEnd"/>
      <w:r w:rsidRPr="009C6018">
        <w:rPr>
          <w:b/>
          <w:sz w:val="28"/>
          <w:szCs w:val="28"/>
        </w:rPr>
        <w:t xml:space="preserve"> </w:t>
      </w:r>
      <w:proofErr w:type="spellStart"/>
      <w:r w:rsidRPr="009C6018">
        <w:rPr>
          <w:b/>
          <w:sz w:val="28"/>
          <w:szCs w:val="28"/>
        </w:rPr>
        <w:t>завдання</w:t>
      </w:r>
      <w:proofErr w:type="spellEnd"/>
      <w:r w:rsidRPr="009C6018">
        <w:rPr>
          <w:b/>
          <w:sz w:val="28"/>
          <w:szCs w:val="28"/>
        </w:rPr>
        <w:t xml:space="preserve"> та </w:t>
      </w:r>
      <w:proofErr w:type="spellStart"/>
      <w:r w:rsidRPr="009C6018">
        <w:rPr>
          <w:b/>
          <w:sz w:val="28"/>
          <w:szCs w:val="28"/>
        </w:rPr>
        <w:t>механізми</w:t>
      </w:r>
      <w:proofErr w:type="spellEnd"/>
      <w:r w:rsidRPr="009C6018">
        <w:rPr>
          <w:b/>
          <w:sz w:val="28"/>
          <w:szCs w:val="28"/>
        </w:rPr>
        <w:t xml:space="preserve"> </w:t>
      </w:r>
      <w:proofErr w:type="spellStart"/>
      <w:r w:rsidRPr="009C6018">
        <w:rPr>
          <w:b/>
          <w:sz w:val="28"/>
          <w:szCs w:val="28"/>
        </w:rPr>
        <w:t>реалізації</w:t>
      </w:r>
      <w:proofErr w:type="spellEnd"/>
      <w:r w:rsidRPr="009C6018">
        <w:rPr>
          <w:b/>
          <w:sz w:val="28"/>
          <w:szCs w:val="28"/>
        </w:rPr>
        <w:t xml:space="preserve"> </w:t>
      </w:r>
      <w:proofErr w:type="spellStart"/>
      <w:r w:rsidRPr="009C6018">
        <w:rPr>
          <w:b/>
          <w:sz w:val="28"/>
          <w:szCs w:val="28"/>
        </w:rPr>
        <w:t>Програми</w:t>
      </w:r>
      <w:proofErr w:type="spellEnd"/>
    </w:p>
    <w:p w:rsidR="00AE2F15" w:rsidRDefault="00AE2F15" w:rsidP="00E05357">
      <w:pPr>
        <w:pStyle w:val="ab"/>
        <w:widowControl w:val="0"/>
        <w:jc w:val="center"/>
        <w:rPr>
          <w:b/>
        </w:rPr>
      </w:pPr>
    </w:p>
    <w:p w:rsidR="00AE2F15" w:rsidRDefault="00AE2F15" w:rsidP="00E05357">
      <w:pPr>
        <w:widowControl w:val="0"/>
        <w:tabs>
          <w:tab w:val="left" w:pos="748"/>
        </w:tabs>
        <w:ind w:firstLine="720"/>
        <w:jc w:val="both"/>
        <w:rPr>
          <w:b/>
          <w:sz w:val="28"/>
          <w:szCs w:val="28"/>
          <w:lang w:val="uk-UA"/>
        </w:rPr>
      </w:pPr>
      <w:r w:rsidRPr="00154C5E">
        <w:rPr>
          <w:b/>
          <w:sz w:val="28"/>
          <w:szCs w:val="28"/>
          <w:lang w:val="uk-UA"/>
        </w:rPr>
        <w:t>Пріоритетними напрямами та завданнями в сфер</w:t>
      </w:r>
      <w:r>
        <w:rPr>
          <w:b/>
          <w:sz w:val="28"/>
          <w:szCs w:val="28"/>
          <w:lang w:val="uk-UA"/>
        </w:rPr>
        <w:t>і соціально - економічного розвитку на 202</w:t>
      </w:r>
      <w:r w:rsidR="00493AC4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рік</w:t>
      </w:r>
      <w:r w:rsidRPr="00154C5E">
        <w:rPr>
          <w:b/>
          <w:sz w:val="28"/>
          <w:szCs w:val="28"/>
          <w:lang w:val="uk-UA"/>
        </w:rPr>
        <w:t xml:space="preserve"> є:</w:t>
      </w:r>
    </w:p>
    <w:p w:rsidR="00AE2F15" w:rsidRPr="00B426D8" w:rsidRDefault="00AE2F15" w:rsidP="00E05357">
      <w:pPr>
        <w:pStyle w:val="ab"/>
        <w:numPr>
          <w:ilvl w:val="0"/>
          <w:numId w:val="5"/>
        </w:numPr>
        <w:tabs>
          <w:tab w:val="num" w:pos="0"/>
          <w:tab w:val="left" w:pos="1080"/>
        </w:tabs>
        <w:spacing w:after="0"/>
        <w:ind w:left="0" w:firstLine="720"/>
        <w:jc w:val="both"/>
        <w:rPr>
          <w:sz w:val="28"/>
          <w:szCs w:val="28"/>
          <w:lang w:val="uk-UA"/>
        </w:rPr>
      </w:pPr>
      <w:r w:rsidRPr="00B426D8">
        <w:rPr>
          <w:sz w:val="28"/>
          <w:szCs w:val="28"/>
          <w:lang w:val="uk-UA"/>
        </w:rPr>
        <w:t>досягнення економічної стабільності, створення сприятливих умов для розвитку підприємництва;</w:t>
      </w:r>
    </w:p>
    <w:p w:rsidR="00AE2F15" w:rsidRPr="00B426D8" w:rsidRDefault="00AE2F15" w:rsidP="00E05357">
      <w:pPr>
        <w:pStyle w:val="ab"/>
        <w:numPr>
          <w:ilvl w:val="0"/>
          <w:numId w:val="5"/>
        </w:numPr>
        <w:tabs>
          <w:tab w:val="num" w:pos="0"/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proofErr w:type="spellStart"/>
      <w:r w:rsidRPr="00B426D8">
        <w:rPr>
          <w:sz w:val="28"/>
          <w:szCs w:val="28"/>
        </w:rPr>
        <w:t>ефективне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використання</w:t>
      </w:r>
      <w:proofErr w:type="spellEnd"/>
      <w:r w:rsidRPr="00B426D8">
        <w:rPr>
          <w:sz w:val="28"/>
          <w:szCs w:val="28"/>
        </w:rPr>
        <w:t xml:space="preserve"> на </w:t>
      </w:r>
      <w:proofErr w:type="spellStart"/>
      <w:r w:rsidRPr="00B426D8">
        <w:rPr>
          <w:sz w:val="28"/>
          <w:szCs w:val="28"/>
        </w:rPr>
        <w:t>території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громади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виробничих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територій</w:t>
      </w:r>
      <w:proofErr w:type="spellEnd"/>
      <w:r w:rsidRPr="00B426D8">
        <w:rPr>
          <w:sz w:val="28"/>
          <w:szCs w:val="28"/>
        </w:rPr>
        <w:t xml:space="preserve">, </w:t>
      </w:r>
      <w:proofErr w:type="spellStart"/>
      <w:r w:rsidRPr="00B426D8">
        <w:rPr>
          <w:sz w:val="28"/>
          <w:szCs w:val="28"/>
        </w:rPr>
        <w:t>приміщень</w:t>
      </w:r>
      <w:proofErr w:type="spellEnd"/>
      <w:r w:rsidRPr="00B426D8">
        <w:rPr>
          <w:sz w:val="28"/>
          <w:szCs w:val="28"/>
        </w:rPr>
        <w:t xml:space="preserve">, </w:t>
      </w:r>
      <w:proofErr w:type="spellStart"/>
      <w:r w:rsidRPr="00B426D8">
        <w:rPr>
          <w:sz w:val="28"/>
          <w:szCs w:val="28"/>
        </w:rPr>
        <w:t>земельних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ділянок</w:t>
      </w:r>
      <w:proofErr w:type="spellEnd"/>
      <w:r w:rsidRPr="00B426D8">
        <w:rPr>
          <w:sz w:val="28"/>
          <w:szCs w:val="28"/>
        </w:rPr>
        <w:t xml:space="preserve"> з метою </w:t>
      </w:r>
      <w:proofErr w:type="spellStart"/>
      <w:r w:rsidRPr="00B426D8">
        <w:rPr>
          <w:sz w:val="28"/>
          <w:szCs w:val="28"/>
        </w:rPr>
        <w:t>розвитку</w:t>
      </w:r>
      <w:proofErr w:type="spellEnd"/>
      <w:r w:rsidRPr="00B426D8">
        <w:rPr>
          <w:sz w:val="28"/>
          <w:szCs w:val="28"/>
        </w:rPr>
        <w:t xml:space="preserve"> малого та </w:t>
      </w:r>
      <w:proofErr w:type="spellStart"/>
      <w:r w:rsidRPr="00B426D8">
        <w:rPr>
          <w:sz w:val="28"/>
          <w:szCs w:val="28"/>
        </w:rPr>
        <w:t>середнього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бізнесу</w:t>
      </w:r>
      <w:proofErr w:type="spellEnd"/>
      <w:r w:rsidRPr="00B426D8">
        <w:rPr>
          <w:sz w:val="28"/>
          <w:szCs w:val="28"/>
        </w:rPr>
        <w:t>;</w:t>
      </w:r>
    </w:p>
    <w:p w:rsidR="00AE2F15" w:rsidRPr="00B426D8" w:rsidRDefault="00AE2F15" w:rsidP="00E05357">
      <w:pPr>
        <w:pStyle w:val="ab"/>
        <w:numPr>
          <w:ilvl w:val="0"/>
          <w:numId w:val="5"/>
        </w:numPr>
        <w:tabs>
          <w:tab w:val="num" w:pos="0"/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proofErr w:type="spellStart"/>
      <w:r w:rsidRPr="00B426D8">
        <w:rPr>
          <w:sz w:val="28"/>
          <w:szCs w:val="28"/>
        </w:rPr>
        <w:t>створення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сприятливого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інвестиційного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клімату</w:t>
      </w:r>
      <w:proofErr w:type="spellEnd"/>
      <w:r w:rsidRPr="00B426D8">
        <w:rPr>
          <w:sz w:val="28"/>
          <w:szCs w:val="28"/>
        </w:rPr>
        <w:t xml:space="preserve"> для </w:t>
      </w:r>
      <w:proofErr w:type="spellStart"/>
      <w:r w:rsidRPr="00B426D8">
        <w:rPr>
          <w:sz w:val="28"/>
          <w:szCs w:val="28"/>
        </w:rPr>
        <w:t>залучення</w:t>
      </w:r>
      <w:proofErr w:type="spellEnd"/>
      <w:r w:rsidRPr="00B426D8">
        <w:rPr>
          <w:sz w:val="28"/>
          <w:szCs w:val="28"/>
        </w:rPr>
        <w:t xml:space="preserve"> в </w:t>
      </w:r>
      <w:proofErr w:type="spellStart"/>
      <w:r w:rsidRPr="00B426D8">
        <w:rPr>
          <w:sz w:val="28"/>
          <w:szCs w:val="28"/>
        </w:rPr>
        <w:t>економіку</w:t>
      </w:r>
      <w:proofErr w:type="spellEnd"/>
      <w:r w:rsidRPr="00B426D8">
        <w:rPr>
          <w:sz w:val="28"/>
          <w:szCs w:val="28"/>
        </w:rPr>
        <w:t xml:space="preserve">  </w:t>
      </w:r>
      <w:proofErr w:type="spellStart"/>
      <w:r w:rsidRPr="00B426D8">
        <w:rPr>
          <w:sz w:val="28"/>
          <w:szCs w:val="28"/>
        </w:rPr>
        <w:t>інвестиційних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ресурсі</w:t>
      </w:r>
      <w:proofErr w:type="gramStart"/>
      <w:r w:rsidRPr="00B426D8">
        <w:rPr>
          <w:sz w:val="28"/>
          <w:szCs w:val="28"/>
        </w:rPr>
        <w:t>в</w:t>
      </w:r>
      <w:proofErr w:type="spellEnd"/>
      <w:proofErr w:type="gramEnd"/>
      <w:r w:rsidRPr="00B426D8">
        <w:rPr>
          <w:sz w:val="28"/>
          <w:szCs w:val="28"/>
        </w:rPr>
        <w:t>;</w:t>
      </w:r>
    </w:p>
    <w:p w:rsidR="00AE2F15" w:rsidRPr="00B426D8" w:rsidRDefault="00AE2F15" w:rsidP="00E05357">
      <w:pPr>
        <w:pStyle w:val="ab"/>
        <w:numPr>
          <w:ilvl w:val="0"/>
          <w:numId w:val="5"/>
        </w:numPr>
        <w:tabs>
          <w:tab w:val="num" w:pos="0"/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proofErr w:type="spellStart"/>
      <w:r w:rsidRPr="00B426D8">
        <w:rPr>
          <w:sz w:val="28"/>
          <w:szCs w:val="28"/>
        </w:rPr>
        <w:t>залучення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інвестиційних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коштів</w:t>
      </w:r>
      <w:proofErr w:type="spellEnd"/>
      <w:r w:rsidRPr="00B426D8">
        <w:rPr>
          <w:sz w:val="28"/>
          <w:szCs w:val="28"/>
        </w:rPr>
        <w:t xml:space="preserve"> для </w:t>
      </w:r>
      <w:proofErr w:type="spellStart"/>
      <w:r w:rsidRPr="00B426D8">
        <w:rPr>
          <w:sz w:val="28"/>
          <w:szCs w:val="28"/>
        </w:rPr>
        <w:t>реалізації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проектів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proofErr w:type="gramStart"/>
      <w:r w:rsidRPr="00B426D8">
        <w:rPr>
          <w:sz w:val="28"/>
          <w:szCs w:val="28"/>
        </w:rPr>
        <w:t>соц</w:t>
      </w:r>
      <w:proofErr w:type="gramEnd"/>
      <w:r w:rsidRPr="00B426D8">
        <w:rPr>
          <w:sz w:val="28"/>
          <w:szCs w:val="28"/>
        </w:rPr>
        <w:t>іально</w:t>
      </w:r>
      <w:proofErr w:type="spellEnd"/>
      <w:r w:rsidRPr="00B426D8">
        <w:rPr>
          <w:sz w:val="28"/>
          <w:szCs w:val="28"/>
        </w:rPr>
        <w:t xml:space="preserve"> - </w:t>
      </w:r>
      <w:proofErr w:type="spellStart"/>
      <w:r w:rsidRPr="00B426D8">
        <w:rPr>
          <w:sz w:val="28"/>
          <w:szCs w:val="28"/>
        </w:rPr>
        <w:t>економічного</w:t>
      </w:r>
      <w:proofErr w:type="spellEnd"/>
      <w:r w:rsidRPr="00B426D8">
        <w:rPr>
          <w:sz w:val="28"/>
          <w:szCs w:val="28"/>
        </w:rPr>
        <w:t xml:space="preserve"> та культурного </w:t>
      </w:r>
      <w:proofErr w:type="spellStart"/>
      <w:r w:rsidRPr="00B426D8">
        <w:rPr>
          <w:sz w:val="28"/>
          <w:szCs w:val="28"/>
        </w:rPr>
        <w:t>розвитку</w:t>
      </w:r>
      <w:proofErr w:type="spellEnd"/>
      <w:r w:rsidRPr="00B426D8">
        <w:rPr>
          <w:sz w:val="28"/>
          <w:szCs w:val="28"/>
        </w:rPr>
        <w:t>;</w:t>
      </w:r>
    </w:p>
    <w:p w:rsidR="00AE2F15" w:rsidRPr="00B426D8" w:rsidRDefault="00AE2F15" w:rsidP="00E05357">
      <w:pPr>
        <w:pStyle w:val="ab"/>
        <w:numPr>
          <w:ilvl w:val="0"/>
          <w:numId w:val="5"/>
        </w:numPr>
        <w:tabs>
          <w:tab w:val="num" w:pos="0"/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proofErr w:type="spellStart"/>
      <w:r w:rsidRPr="00B426D8">
        <w:rPr>
          <w:sz w:val="28"/>
          <w:szCs w:val="28"/>
        </w:rPr>
        <w:t>проведення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заходів</w:t>
      </w:r>
      <w:proofErr w:type="spellEnd"/>
      <w:r w:rsidRPr="00B426D8">
        <w:rPr>
          <w:sz w:val="28"/>
          <w:szCs w:val="28"/>
        </w:rPr>
        <w:t xml:space="preserve"> з </w:t>
      </w:r>
      <w:proofErr w:type="spellStart"/>
      <w:proofErr w:type="gramStart"/>
      <w:r w:rsidRPr="00B426D8">
        <w:rPr>
          <w:sz w:val="28"/>
          <w:szCs w:val="28"/>
        </w:rPr>
        <w:t>п</w:t>
      </w:r>
      <w:proofErr w:type="gramEnd"/>
      <w:r w:rsidRPr="00B426D8">
        <w:rPr>
          <w:sz w:val="28"/>
          <w:szCs w:val="28"/>
        </w:rPr>
        <w:t>ідвищення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енергоефективності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будівель</w:t>
      </w:r>
      <w:proofErr w:type="spellEnd"/>
      <w:r w:rsidRPr="00B426D8">
        <w:rPr>
          <w:sz w:val="28"/>
          <w:szCs w:val="28"/>
        </w:rPr>
        <w:t xml:space="preserve"> і </w:t>
      </w:r>
      <w:proofErr w:type="spellStart"/>
      <w:r w:rsidRPr="00B426D8">
        <w:rPr>
          <w:sz w:val="28"/>
          <w:szCs w:val="28"/>
        </w:rPr>
        <w:t>споруд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комунальної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власності</w:t>
      </w:r>
      <w:proofErr w:type="spellEnd"/>
      <w:r w:rsidRPr="00B426D8">
        <w:rPr>
          <w:sz w:val="28"/>
          <w:szCs w:val="28"/>
        </w:rPr>
        <w:t>;</w:t>
      </w:r>
    </w:p>
    <w:p w:rsidR="00AE2F15" w:rsidRPr="00B426D8" w:rsidRDefault="00AE2F15" w:rsidP="00E05357">
      <w:pPr>
        <w:pStyle w:val="ab"/>
        <w:numPr>
          <w:ilvl w:val="0"/>
          <w:numId w:val="5"/>
        </w:numPr>
        <w:tabs>
          <w:tab w:val="num" w:pos="0"/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proofErr w:type="spellStart"/>
      <w:r w:rsidRPr="00B426D8">
        <w:rPr>
          <w:sz w:val="28"/>
          <w:szCs w:val="28"/>
        </w:rPr>
        <w:t>забезпечення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ефективної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роботи</w:t>
      </w:r>
      <w:proofErr w:type="spellEnd"/>
      <w:r w:rsidRPr="00B426D8">
        <w:rPr>
          <w:sz w:val="28"/>
          <w:szCs w:val="28"/>
        </w:rPr>
        <w:t xml:space="preserve"> для </w:t>
      </w:r>
      <w:proofErr w:type="spellStart"/>
      <w:r w:rsidRPr="00B426D8">
        <w:rPr>
          <w:sz w:val="28"/>
          <w:szCs w:val="28"/>
        </w:rPr>
        <w:t>обслуговування</w:t>
      </w:r>
      <w:proofErr w:type="spellEnd"/>
      <w:r w:rsidRPr="00B426D8">
        <w:rPr>
          <w:sz w:val="28"/>
          <w:szCs w:val="28"/>
        </w:rPr>
        <w:t xml:space="preserve"> потреб </w:t>
      </w:r>
      <w:proofErr w:type="spellStart"/>
      <w:r w:rsidRPr="00B426D8">
        <w:rPr>
          <w:sz w:val="28"/>
          <w:szCs w:val="28"/>
        </w:rPr>
        <w:t>всіх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населених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пунктів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громади</w:t>
      </w:r>
      <w:proofErr w:type="spellEnd"/>
      <w:r w:rsidRPr="00B426D8">
        <w:rPr>
          <w:sz w:val="28"/>
          <w:szCs w:val="28"/>
        </w:rPr>
        <w:t xml:space="preserve">, а </w:t>
      </w:r>
      <w:proofErr w:type="spellStart"/>
      <w:r w:rsidRPr="00B426D8">
        <w:rPr>
          <w:sz w:val="28"/>
          <w:szCs w:val="28"/>
        </w:rPr>
        <w:t>саме</w:t>
      </w:r>
      <w:proofErr w:type="spellEnd"/>
      <w:r w:rsidRPr="00B426D8">
        <w:rPr>
          <w:sz w:val="28"/>
          <w:szCs w:val="28"/>
        </w:rPr>
        <w:t xml:space="preserve"> благоустрою </w:t>
      </w:r>
      <w:proofErr w:type="spellStart"/>
      <w:r w:rsidRPr="00B426D8">
        <w:rPr>
          <w:sz w:val="28"/>
          <w:szCs w:val="28"/>
        </w:rPr>
        <w:t>території</w:t>
      </w:r>
      <w:proofErr w:type="spellEnd"/>
      <w:r w:rsidRPr="00B426D8">
        <w:rPr>
          <w:sz w:val="28"/>
          <w:szCs w:val="28"/>
        </w:rPr>
        <w:t xml:space="preserve">, </w:t>
      </w:r>
      <w:proofErr w:type="spellStart"/>
      <w:r w:rsidRPr="00B426D8">
        <w:rPr>
          <w:sz w:val="28"/>
          <w:szCs w:val="28"/>
        </w:rPr>
        <w:t>поточний</w:t>
      </w:r>
      <w:proofErr w:type="spellEnd"/>
      <w:r w:rsidRPr="00B426D8">
        <w:rPr>
          <w:sz w:val="28"/>
          <w:szCs w:val="28"/>
        </w:rPr>
        <w:t xml:space="preserve"> ремонт </w:t>
      </w:r>
      <w:proofErr w:type="spellStart"/>
      <w:r w:rsidRPr="00B426D8">
        <w:rPr>
          <w:sz w:val="28"/>
          <w:szCs w:val="28"/>
        </w:rPr>
        <w:t>доріг</w:t>
      </w:r>
      <w:proofErr w:type="spellEnd"/>
      <w:r w:rsidRPr="00B426D8">
        <w:rPr>
          <w:sz w:val="28"/>
          <w:szCs w:val="28"/>
        </w:rPr>
        <w:t xml:space="preserve">, </w:t>
      </w:r>
      <w:proofErr w:type="spellStart"/>
      <w:r w:rsidRPr="00B426D8">
        <w:rPr>
          <w:sz w:val="28"/>
          <w:szCs w:val="28"/>
        </w:rPr>
        <w:t>вуличного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освітлення</w:t>
      </w:r>
      <w:proofErr w:type="spellEnd"/>
      <w:r w:rsidRPr="00B426D8">
        <w:rPr>
          <w:sz w:val="28"/>
          <w:szCs w:val="28"/>
        </w:rPr>
        <w:t xml:space="preserve"> та </w:t>
      </w:r>
      <w:proofErr w:type="spellStart"/>
      <w:r w:rsidRPr="00B426D8">
        <w:rPr>
          <w:sz w:val="28"/>
          <w:szCs w:val="28"/>
        </w:rPr>
        <w:t>інші</w:t>
      </w:r>
      <w:proofErr w:type="spellEnd"/>
      <w:r w:rsidRPr="00B426D8">
        <w:rPr>
          <w:sz w:val="28"/>
          <w:szCs w:val="28"/>
        </w:rPr>
        <w:t>;</w:t>
      </w:r>
    </w:p>
    <w:p w:rsidR="00AE2F15" w:rsidRPr="00B426D8" w:rsidRDefault="00AE2F15" w:rsidP="00E05357">
      <w:pPr>
        <w:pStyle w:val="ab"/>
        <w:numPr>
          <w:ilvl w:val="0"/>
          <w:numId w:val="5"/>
        </w:numPr>
        <w:tabs>
          <w:tab w:val="num" w:pos="0"/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proofErr w:type="spellStart"/>
      <w:r w:rsidRPr="00B426D8">
        <w:rPr>
          <w:sz w:val="28"/>
          <w:szCs w:val="28"/>
        </w:rPr>
        <w:t>проведення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реконструкції</w:t>
      </w:r>
      <w:proofErr w:type="spellEnd"/>
      <w:r w:rsidRPr="00B426D8">
        <w:rPr>
          <w:sz w:val="28"/>
          <w:szCs w:val="28"/>
        </w:rPr>
        <w:t xml:space="preserve"> та </w:t>
      </w:r>
      <w:proofErr w:type="spellStart"/>
      <w:r w:rsidRPr="00B426D8">
        <w:rPr>
          <w:sz w:val="28"/>
          <w:szCs w:val="28"/>
        </w:rPr>
        <w:t>капітального</w:t>
      </w:r>
      <w:proofErr w:type="spellEnd"/>
      <w:r w:rsidRPr="00B426D8">
        <w:rPr>
          <w:sz w:val="28"/>
          <w:szCs w:val="28"/>
        </w:rPr>
        <w:t xml:space="preserve"> ремонту </w:t>
      </w:r>
      <w:proofErr w:type="spellStart"/>
      <w:r w:rsidRPr="00B426D8">
        <w:rPr>
          <w:sz w:val="28"/>
          <w:szCs w:val="28"/>
        </w:rPr>
        <w:t>будівель</w:t>
      </w:r>
      <w:proofErr w:type="spellEnd"/>
      <w:r w:rsidRPr="00B426D8">
        <w:rPr>
          <w:sz w:val="28"/>
          <w:szCs w:val="28"/>
        </w:rPr>
        <w:t xml:space="preserve">, </w:t>
      </w:r>
      <w:proofErr w:type="spellStart"/>
      <w:r w:rsidRPr="00B426D8">
        <w:rPr>
          <w:sz w:val="28"/>
          <w:szCs w:val="28"/>
        </w:rPr>
        <w:t>споруд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закладів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освіти</w:t>
      </w:r>
      <w:proofErr w:type="spellEnd"/>
      <w:r w:rsidRPr="00B426D8">
        <w:rPr>
          <w:sz w:val="28"/>
          <w:szCs w:val="28"/>
        </w:rPr>
        <w:t xml:space="preserve">, </w:t>
      </w:r>
      <w:proofErr w:type="spellStart"/>
      <w:r w:rsidRPr="00B426D8">
        <w:rPr>
          <w:sz w:val="28"/>
          <w:szCs w:val="28"/>
        </w:rPr>
        <w:t>дошкільних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закладів</w:t>
      </w:r>
      <w:proofErr w:type="spellEnd"/>
      <w:r w:rsidRPr="00B426D8">
        <w:rPr>
          <w:sz w:val="28"/>
          <w:szCs w:val="28"/>
        </w:rPr>
        <w:t xml:space="preserve"> з метою </w:t>
      </w:r>
      <w:proofErr w:type="spellStart"/>
      <w:r w:rsidRPr="00B426D8">
        <w:rPr>
          <w:sz w:val="28"/>
          <w:szCs w:val="28"/>
        </w:rPr>
        <w:t>створення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належних</w:t>
      </w:r>
      <w:proofErr w:type="spellEnd"/>
      <w:r w:rsidRPr="00B426D8">
        <w:rPr>
          <w:sz w:val="28"/>
          <w:szCs w:val="28"/>
        </w:rPr>
        <w:t xml:space="preserve"> умов </w:t>
      </w:r>
      <w:proofErr w:type="gramStart"/>
      <w:r w:rsidRPr="00B426D8">
        <w:rPr>
          <w:sz w:val="28"/>
          <w:szCs w:val="28"/>
        </w:rPr>
        <w:t>для</w:t>
      </w:r>
      <w:proofErr w:type="gram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організації</w:t>
      </w:r>
      <w:proofErr w:type="spellEnd"/>
      <w:r w:rsidRPr="00B426D8">
        <w:rPr>
          <w:sz w:val="28"/>
          <w:szCs w:val="28"/>
        </w:rPr>
        <w:t xml:space="preserve"> та </w:t>
      </w:r>
      <w:proofErr w:type="spellStart"/>
      <w:r w:rsidRPr="00B426D8">
        <w:rPr>
          <w:sz w:val="28"/>
          <w:szCs w:val="28"/>
        </w:rPr>
        <w:t>здійснення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навчально-виховного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процесу</w:t>
      </w:r>
      <w:proofErr w:type="spellEnd"/>
      <w:r w:rsidRPr="00B426D8">
        <w:rPr>
          <w:sz w:val="28"/>
          <w:szCs w:val="28"/>
        </w:rPr>
        <w:t>;</w:t>
      </w:r>
    </w:p>
    <w:p w:rsidR="00AE2F15" w:rsidRPr="00B426D8" w:rsidRDefault="00AE2F15" w:rsidP="00E05357">
      <w:pPr>
        <w:pStyle w:val="ab"/>
        <w:numPr>
          <w:ilvl w:val="0"/>
          <w:numId w:val="5"/>
        </w:numPr>
        <w:tabs>
          <w:tab w:val="num" w:pos="0"/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proofErr w:type="spellStart"/>
      <w:r w:rsidRPr="00B426D8">
        <w:rPr>
          <w:sz w:val="28"/>
          <w:szCs w:val="28"/>
        </w:rPr>
        <w:t>формування</w:t>
      </w:r>
      <w:proofErr w:type="spellEnd"/>
      <w:r w:rsidRPr="00B426D8">
        <w:rPr>
          <w:sz w:val="28"/>
          <w:szCs w:val="28"/>
        </w:rPr>
        <w:t xml:space="preserve"> нового </w:t>
      </w:r>
      <w:proofErr w:type="spellStart"/>
      <w:r w:rsidRPr="00B426D8">
        <w:rPr>
          <w:sz w:val="28"/>
          <w:szCs w:val="28"/>
        </w:rPr>
        <w:t>освітнього</w:t>
      </w:r>
      <w:proofErr w:type="spellEnd"/>
      <w:r w:rsidRPr="00B426D8">
        <w:rPr>
          <w:sz w:val="28"/>
          <w:szCs w:val="28"/>
        </w:rPr>
        <w:t xml:space="preserve"> простору, </w:t>
      </w:r>
      <w:proofErr w:type="spellStart"/>
      <w:r w:rsidRPr="00B426D8">
        <w:rPr>
          <w:sz w:val="28"/>
          <w:szCs w:val="28"/>
        </w:rPr>
        <w:t>безпечного</w:t>
      </w:r>
      <w:proofErr w:type="spellEnd"/>
      <w:r w:rsidRPr="00B426D8">
        <w:rPr>
          <w:sz w:val="28"/>
          <w:szCs w:val="28"/>
        </w:rPr>
        <w:t xml:space="preserve"> та </w:t>
      </w:r>
      <w:proofErr w:type="spellStart"/>
      <w:r w:rsidRPr="00B426D8">
        <w:rPr>
          <w:sz w:val="28"/>
          <w:szCs w:val="28"/>
        </w:rPr>
        <w:t>інклюзивного</w:t>
      </w:r>
      <w:proofErr w:type="spellEnd"/>
      <w:r w:rsidRPr="00B426D8">
        <w:rPr>
          <w:sz w:val="28"/>
          <w:szCs w:val="28"/>
        </w:rPr>
        <w:t xml:space="preserve"> (</w:t>
      </w:r>
      <w:proofErr w:type="spellStart"/>
      <w:r w:rsidRPr="00B426D8">
        <w:rPr>
          <w:sz w:val="28"/>
          <w:szCs w:val="28"/>
        </w:rPr>
        <w:t>безбар’єрного</w:t>
      </w:r>
      <w:proofErr w:type="spellEnd"/>
      <w:r w:rsidRPr="00B426D8">
        <w:rPr>
          <w:sz w:val="28"/>
          <w:szCs w:val="28"/>
        </w:rPr>
        <w:t xml:space="preserve">) </w:t>
      </w:r>
      <w:proofErr w:type="spellStart"/>
      <w:r w:rsidRPr="00B426D8">
        <w:rPr>
          <w:sz w:val="28"/>
          <w:szCs w:val="28"/>
        </w:rPr>
        <w:t>освітнього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середовища</w:t>
      </w:r>
      <w:proofErr w:type="spellEnd"/>
      <w:r w:rsidRPr="00B426D8">
        <w:rPr>
          <w:sz w:val="28"/>
          <w:szCs w:val="28"/>
        </w:rPr>
        <w:t>;</w:t>
      </w:r>
    </w:p>
    <w:p w:rsidR="00AE2F15" w:rsidRPr="00B426D8" w:rsidRDefault="00AE2F15" w:rsidP="00E05357">
      <w:pPr>
        <w:pStyle w:val="ab"/>
        <w:numPr>
          <w:ilvl w:val="0"/>
          <w:numId w:val="5"/>
        </w:numPr>
        <w:tabs>
          <w:tab w:val="num" w:pos="0"/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proofErr w:type="spellStart"/>
      <w:proofErr w:type="gramStart"/>
      <w:r w:rsidRPr="00B426D8">
        <w:rPr>
          <w:sz w:val="28"/>
          <w:szCs w:val="28"/>
        </w:rPr>
        <w:t>п</w:t>
      </w:r>
      <w:proofErr w:type="gramEnd"/>
      <w:r w:rsidRPr="00B426D8">
        <w:rPr>
          <w:sz w:val="28"/>
          <w:szCs w:val="28"/>
        </w:rPr>
        <w:t>ідвищення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обізнаності</w:t>
      </w:r>
      <w:proofErr w:type="spellEnd"/>
      <w:r w:rsidRPr="00B426D8">
        <w:rPr>
          <w:sz w:val="28"/>
          <w:szCs w:val="28"/>
        </w:rPr>
        <w:t xml:space="preserve"> та </w:t>
      </w:r>
      <w:proofErr w:type="spellStart"/>
      <w:r w:rsidRPr="00B426D8">
        <w:rPr>
          <w:sz w:val="28"/>
          <w:szCs w:val="28"/>
        </w:rPr>
        <w:t>соціальної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активності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жителів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громади</w:t>
      </w:r>
      <w:proofErr w:type="spellEnd"/>
      <w:r w:rsidRPr="00B426D8">
        <w:rPr>
          <w:sz w:val="28"/>
          <w:szCs w:val="28"/>
        </w:rPr>
        <w:t>;</w:t>
      </w:r>
    </w:p>
    <w:p w:rsidR="00AE2F15" w:rsidRPr="00B426D8" w:rsidRDefault="00AE2F15" w:rsidP="00E05357">
      <w:pPr>
        <w:pStyle w:val="ab"/>
        <w:numPr>
          <w:ilvl w:val="0"/>
          <w:numId w:val="5"/>
        </w:numPr>
        <w:tabs>
          <w:tab w:val="num" w:pos="0"/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proofErr w:type="spellStart"/>
      <w:proofErr w:type="gramStart"/>
      <w:r w:rsidRPr="00B426D8">
        <w:rPr>
          <w:sz w:val="28"/>
          <w:szCs w:val="28"/>
        </w:rPr>
        <w:t>п</w:t>
      </w:r>
      <w:proofErr w:type="gramEnd"/>
      <w:r w:rsidRPr="00B426D8">
        <w:rPr>
          <w:sz w:val="28"/>
          <w:szCs w:val="28"/>
        </w:rPr>
        <w:t>ідвищення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екологічної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культури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громади</w:t>
      </w:r>
      <w:proofErr w:type="spellEnd"/>
      <w:r w:rsidRPr="00B426D8">
        <w:rPr>
          <w:sz w:val="28"/>
          <w:szCs w:val="28"/>
        </w:rPr>
        <w:t>;</w:t>
      </w:r>
    </w:p>
    <w:p w:rsidR="00AE2F15" w:rsidRPr="00B426D8" w:rsidRDefault="00AE2F15" w:rsidP="00E05357">
      <w:pPr>
        <w:pStyle w:val="ab"/>
        <w:numPr>
          <w:ilvl w:val="0"/>
          <w:numId w:val="5"/>
        </w:numPr>
        <w:tabs>
          <w:tab w:val="num" w:pos="0"/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proofErr w:type="spellStart"/>
      <w:r w:rsidRPr="00B426D8">
        <w:rPr>
          <w:sz w:val="28"/>
          <w:szCs w:val="28"/>
        </w:rPr>
        <w:t>створення</w:t>
      </w:r>
      <w:proofErr w:type="spellEnd"/>
      <w:r w:rsidRPr="00B426D8">
        <w:rPr>
          <w:sz w:val="28"/>
          <w:szCs w:val="28"/>
        </w:rPr>
        <w:t xml:space="preserve"> умов для </w:t>
      </w:r>
      <w:proofErr w:type="gramStart"/>
      <w:r w:rsidRPr="00B426D8">
        <w:rPr>
          <w:sz w:val="28"/>
          <w:szCs w:val="28"/>
        </w:rPr>
        <w:t>здорового</w:t>
      </w:r>
      <w:proofErr w:type="gramEnd"/>
      <w:r w:rsidRPr="00B426D8">
        <w:rPr>
          <w:sz w:val="28"/>
          <w:szCs w:val="28"/>
        </w:rPr>
        <w:t xml:space="preserve"> способу </w:t>
      </w:r>
      <w:proofErr w:type="spellStart"/>
      <w:r w:rsidRPr="00B426D8">
        <w:rPr>
          <w:sz w:val="28"/>
          <w:szCs w:val="28"/>
        </w:rPr>
        <w:t>життя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населення</w:t>
      </w:r>
      <w:proofErr w:type="spellEnd"/>
      <w:r w:rsidRPr="00B426D8">
        <w:rPr>
          <w:sz w:val="28"/>
          <w:szCs w:val="28"/>
        </w:rPr>
        <w:t xml:space="preserve"> у </w:t>
      </w:r>
      <w:proofErr w:type="spellStart"/>
      <w:r w:rsidRPr="00B426D8">
        <w:rPr>
          <w:sz w:val="28"/>
          <w:szCs w:val="28"/>
        </w:rPr>
        <w:t>сфері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відпочинку</w:t>
      </w:r>
      <w:proofErr w:type="spellEnd"/>
      <w:r w:rsidRPr="00B426D8">
        <w:rPr>
          <w:sz w:val="28"/>
          <w:szCs w:val="28"/>
        </w:rPr>
        <w:t xml:space="preserve"> та </w:t>
      </w:r>
      <w:proofErr w:type="spellStart"/>
      <w:r w:rsidRPr="00B426D8">
        <w:rPr>
          <w:sz w:val="28"/>
          <w:szCs w:val="28"/>
        </w:rPr>
        <w:t>фізичної</w:t>
      </w:r>
      <w:proofErr w:type="spellEnd"/>
      <w:r w:rsidRPr="00B426D8">
        <w:rPr>
          <w:sz w:val="28"/>
          <w:szCs w:val="28"/>
        </w:rPr>
        <w:t xml:space="preserve"> </w:t>
      </w:r>
      <w:proofErr w:type="spellStart"/>
      <w:r w:rsidRPr="00B426D8">
        <w:rPr>
          <w:sz w:val="28"/>
          <w:szCs w:val="28"/>
        </w:rPr>
        <w:t>культури</w:t>
      </w:r>
      <w:proofErr w:type="spellEnd"/>
      <w:r w:rsidRPr="00B426D8">
        <w:rPr>
          <w:sz w:val="28"/>
          <w:szCs w:val="28"/>
        </w:rPr>
        <w:t>.</w:t>
      </w:r>
    </w:p>
    <w:p w:rsidR="00AE2F15" w:rsidRPr="00B426D8" w:rsidRDefault="00AE2F15" w:rsidP="00E05357">
      <w:pPr>
        <w:widowControl w:val="0"/>
        <w:tabs>
          <w:tab w:val="left" w:pos="1080"/>
        </w:tabs>
        <w:ind w:left="1068"/>
        <w:jc w:val="both"/>
        <w:rPr>
          <w:sz w:val="28"/>
          <w:szCs w:val="28"/>
          <w:lang w:val="uk-UA"/>
        </w:rPr>
      </w:pPr>
    </w:p>
    <w:p w:rsidR="006E7924" w:rsidRDefault="006E7924" w:rsidP="00E05357">
      <w:pPr>
        <w:widowControl w:val="0"/>
        <w:ind w:firstLine="708"/>
        <w:jc w:val="both"/>
        <w:rPr>
          <w:b/>
          <w:sz w:val="28"/>
          <w:szCs w:val="28"/>
          <w:lang w:val="uk-UA"/>
        </w:rPr>
      </w:pPr>
    </w:p>
    <w:p w:rsidR="00AE2F15" w:rsidRPr="006356D3" w:rsidRDefault="00AE2F15" w:rsidP="00E05357">
      <w:pPr>
        <w:widowControl w:val="0"/>
        <w:ind w:firstLine="708"/>
        <w:jc w:val="both"/>
        <w:rPr>
          <w:b/>
          <w:sz w:val="28"/>
          <w:szCs w:val="28"/>
          <w:lang w:val="uk-UA"/>
        </w:rPr>
      </w:pPr>
      <w:r w:rsidRPr="006356D3">
        <w:rPr>
          <w:b/>
          <w:sz w:val="28"/>
          <w:szCs w:val="28"/>
          <w:lang w:val="uk-UA"/>
        </w:rPr>
        <w:t xml:space="preserve">Основні заходи, що плануються в сфері соціально - економічного розвитку на </w:t>
      </w:r>
      <w:r>
        <w:rPr>
          <w:b/>
          <w:sz w:val="28"/>
          <w:szCs w:val="28"/>
          <w:lang w:val="uk-UA"/>
        </w:rPr>
        <w:t>202</w:t>
      </w:r>
      <w:r w:rsidR="00493AC4">
        <w:rPr>
          <w:b/>
          <w:sz w:val="28"/>
          <w:szCs w:val="28"/>
          <w:lang w:val="uk-UA"/>
        </w:rPr>
        <w:t>5</w:t>
      </w:r>
      <w:r w:rsidRPr="006356D3">
        <w:rPr>
          <w:b/>
          <w:sz w:val="28"/>
          <w:szCs w:val="28"/>
          <w:lang w:val="uk-UA"/>
        </w:rPr>
        <w:t xml:space="preserve"> рік:</w:t>
      </w:r>
    </w:p>
    <w:p w:rsidR="00AE2F15" w:rsidRDefault="00AE2F15" w:rsidP="00E05357">
      <w:pPr>
        <w:numPr>
          <w:ilvl w:val="0"/>
          <w:numId w:val="5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4A062A">
        <w:rPr>
          <w:sz w:val="28"/>
          <w:szCs w:val="28"/>
          <w:lang w:val="uk-UA"/>
        </w:rPr>
        <w:t>створення сприятливих умов для розвитку бізнесу;</w:t>
      </w:r>
    </w:p>
    <w:p w:rsidR="00AE2F15" w:rsidRPr="004D4F10" w:rsidRDefault="00AE2F15" w:rsidP="004D4F10">
      <w:pPr>
        <w:numPr>
          <w:ilvl w:val="0"/>
          <w:numId w:val="5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6356D3">
        <w:rPr>
          <w:sz w:val="28"/>
          <w:szCs w:val="28"/>
          <w:lang w:val="uk-UA"/>
        </w:rPr>
        <w:t>забезпечення максимально високого рівня участі представників бізнесу в процедурах прийняття регуляторних актів щодо встановлення оптимального розміру місцевих податків і зборів, вироблення механізму реального партнерства між органом місцевого самоврядування та бізнесом;</w:t>
      </w:r>
    </w:p>
    <w:p w:rsidR="00AE2F15" w:rsidRPr="006356D3" w:rsidRDefault="00AE2F15" w:rsidP="00E05357">
      <w:pPr>
        <w:widowControl w:val="0"/>
        <w:numPr>
          <w:ilvl w:val="0"/>
          <w:numId w:val="5"/>
        </w:numPr>
        <w:tabs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діяльності</w:t>
      </w:r>
      <w:r w:rsidRPr="006356D3">
        <w:rPr>
          <w:sz w:val="28"/>
          <w:szCs w:val="28"/>
          <w:lang w:val="uk-UA"/>
        </w:rPr>
        <w:t xml:space="preserve"> установ торгівлі в усіх населених пунктах громади, максимальне забезпечення населення товарами першої необхідності;</w:t>
      </w:r>
    </w:p>
    <w:p w:rsidR="00AE2F15" w:rsidRDefault="00AE2F15" w:rsidP="00E05357">
      <w:pPr>
        <w:widowControl w:val="0"/>
        <w:numPr>
          <w:ilvl w:val="0"/>
          <w:numId w:val="5"/>
        </w:numPr>
        <w:tabs>
          <w:tab w:val="left" w:pos="1080"/>
          <w:tab w:val="left" w:pos="1620"/>
        </w:tabs>
        <w:ind w:left="0" w:firstLine="720"/>
        <w:jc w:val="both"/>
        <w:rPr>
          <w:sz w:val="28"/>
          <w:szCs w:val="28"/>
          <w:lang w:val="uk-UA"/>
        </w:rPr>
      </w:pPr>
      <w:r w:rsidRPr="00CC3A7C">
        <w:rPr>
          <w:sz w:val="28"/>
          <w:szCs w:val="28"/>
          <w:lang w:val="uk-UA"/>
        </w:rPr>
        <w:t xml:space="preserve">реалізація в області заходів державної фінансової підтримки агропромислового комплексу; </w:t>
      </w:r>
    </w:p>
    <w:p w:rsidR="00AE2F15" w:rsidRPr="00BD76B0" w:rsidRDefault="00AE2F15" w:rsidP="00E05357">
      <w:pPr>
        <w:widowControl w:val="0"/>
        <w:numPr>
          <w:ilvl w:val="0"/>
          <w:numId w:val="5"/>
        </w:numPr>
        <w:tabs>
          <w:tab w:val="left" w:pos="1080"/>
          <w:tab w:val="left" w:pos="1620"/>
        </w:tabs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BB7E6E">
        <w:rPr>
          <w:sz w:val="28"/>
          <w:szCs w:val="28"/>
        </w:rPr>
        <w:t>проведення</w:t>
      </w:r>
      <w:proofErr w:type="spellEnd"/>
      <w:r w:rsidRPr="00BB7E6E">
        <w:rPr>
          <w:sz w:val="28"/>
          <w:szCs w:val="28"/>
        </w:rPr>
        <w:t xml:space="preserve"> </w:t>
      </w:r>
      <w:proofErr w:type="spellStart"/>
      <w:r w:rsidRPr="00BB7E6E">
        <w:rPr>
          <w:sz w:val="28"/>
          <w:szCs w:val="28"/>
        </w:rPr>
        <w:t>заходів</w:t>
      </w:r>
      <w:proofErr w:type="spellEnd"/>
      <w:r w:rsidRPr="00BB7E6E">
        <w:rPr>
          <w:sz w:val="28"/>
          <w:szCs w:val="28"/>
        </w:rPr>
        <w:t xml:space="preserve"> з </w:t>
      </w:r>
      <w:proofErr w:type="spellStart"/>
      <w:proofErr w:type="gramStart"/>
      <w:r w:rsidRPr="00BB7E6E">
        <w:rPr>
          <w:sz w:val="28"/>
          <w:szCs w:val="28"/>
        </w:rPr>
        <w:t>п</w:t>
      </w:r>
      <w:proofErr w:type="gramEnd"/>
      <w:r w:rsidRPr="00BB7E6E">
        <w:rPr>
          <w:sz w:val="28"/>
          <w:szCs w:val="28"/>
        </w:rPr>
        <w:t>ідвищення</w:t>
      </w:r>
      <w:proofErr w:type="spellEnd"/>
      <w:r w:rsidRPr="00BB7E6E">
        <w:rPr>
          <w:sz w:val="28"/>
          <w:szCs w:val="28"/>
        </w:rPr>
        <w:t xml:space="preserve"> </w:t>
      </w:r>
      <w:proofErr w:type="spellStart"/>
      <w:r w:rsidRPr="00BB7E6E">
        <w:rPr>
          <w:sz w:val="28"/>
          <w:szCs w:val="28"/>
        </w:rPr>
        <w:t>енергоефективності</w:t>
      </w:r>
      <w:proofErr w:type="spellEnd"/>
      <w:r w:rsidRPr="00BB7E6E">
        <w:rPr>
          <w:sz w:val="28"/>
          <w:szCs w:val="28"/>
        </w:rPr>
        <w:t xml:space="preserve"> </w:t>
      </w:r>
      <w:proofErr w:type="spellStart"/>
      <w:r w:rsidRPr="00BB7E6E">
        <w:rPr>
          <w:sz w:val="28"/>
          <w:szCs w:val="28"/>
        </w:rPr>
        <w:t>будівель</w:t>
      </w:r>
      <w:proofErr w:type="spellEnd"/>
      <w:r w:rsidRPr="00BB7E6E">
        <w:rPr>
          <w:sz w:val="28"/>
          <w:szCs w:val="28"/>
        </w:rPr>
        <w:t xml:space="preserve"> і </w:t>
      </w:r>
      <w:proofErr w:type="spellStart"/>
      <w:r w:rsidRPr="00BB7E6E">
        <w:rPr>
          <w:sz w:val="28"/>
          <w:szCs w:val="28"/>
        </w:rPr>
        <w:t>споруд</w:t>
      </w:r>
      <w:proofErr w:type="spellEnd"/>
      <w:r w:rsidRPr="00BB7E6E">
        <w:rPr>
          <w:sz w:val="28"/>
          <w:szCs w:val="28"/>
        </w:rPr>
        <w:t xml:space="preserve"> </w:t>
      </w:r>
      <w:proofErr w:type="spellStart"/>
      <w:r w:rsidRPr="00BB7E6E">
        <w:rPr>
          <w:sz w:val="28"/>
          <w:szCs w:val="28"/>
        </w:rPr>
        <w:t>комунальної</w:t>
      </w:r>
      <w:proofErr w:type="spellEnd"/>
      <w:r w:rsidRPr="00BB7E6E">
        <w:rPr>
          <w:sz w:val="28"/>
          <w:szCs w:val="28"/>
        </w:rPr>
        <w:t xml:space="preserve"> </w:t>
      </w:r>
      <w:proofErr w:type="spellStart"/>
      <w:r w:rsidRPr="00BB7E6E"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  <w:lang w:val="uk-UA"/>
        </w:rPr>
        <w:t>.</w:t>
      </w:r>
    </w:p>
    <w:p w:rsidR="00AE2F15" w:rsidRDefault="00AE2F15" w:rsidP="00E05357">
      <w:pPr>
        <w:widowControl w:val="0"/>
        <w:ind w:firstLine="720"/>
        <w:jc w:val="both"/>
        <w:rPr>
          <w:b/>
          <w:sz w:val="28"/>
          <w:szCs w:val="28"/>
          <w:lang w:val="uk-UA"/>
        </w:rPr>
      </w:pPr>
    </w:p>
    <w:p w:rsidR="00AE2F15" w:rsidRPr="006356D3" w:rsidRDefault="00AE2F15" w:rsidP="00E05357">
      <w:pPr>
        <w:widowControl w:val="0"/>
        <w:ind w:firstLine="720"/>
        <w:jc w:val="both"/>
        <w:rPr>
          <w:b/>
          <w:sz w:val="28"/>
          <w:szCs w:val="28"/>
          <w:lang w:val="uk-UA"/>
        </w:rPr>
      </w:pPr>
      <w:r w:rsidRPr="00154C5E">
        <w:rPr>
          <w:b/>
          <w:sz w:val="28"/>
          <w:szCs w:val="28"/>
          <w:lang w:val="uk-UA"/>
        </w:rPr>
        <w:t>Основні заходи,</w:t>
      </w:r>
      <w:r>
        <w:rPr>
          <w:b/>
          <w:sz w:val="28"/>
          <w:szCs w:val="28"/>
          <w:lang w:val="uk-UA"/>
        </w:rPr>
        <w:t xml:space="preserve"> що плануються в сфері</w:t>
      </w:r>
      <w:r w:rsidRPr="006E5EFD">
        <w:rPr>
          <w:b/>
          <w:sz w:val="28"/>
          <w:szCs w:val="28"/>
          <w:lang w:val="uk-UA"/>
        </w:rPr>
        <w:t xml:space="preserve"> залучення в економіку  </w:t>
      </w:r>
      <w:r w:rsidRPr="006356D3">
        <w:rPr>
          <w:b/>
          <w:sz w:val="28"/>
          <w:szCs w:val="28"/>
          <w:lang w:val="uk-UA"/>
        </w:rPr>
        <w:t>інвестиційних ресурсів:</w:t>
      </w:r>
    </w:p>
    <w:p w:rsidR="00AE2F15" w:rsidRPr="0088538B" w:rsidRDefault="00AE2F15" w:rsidP="00E05357">
      <w:pPr>
        <w:numPr>
          <w:ilvl w:val="0"/>
          <w:numId w:val="4"/>
        </w:numPr>
        <w:tabs>
          <w:tab w:val="num" w:pos="0"/>
          <w:tab w:val="left" w:pos="720"/>
          <w:tab w:val="left" w:pos="1080"/>
        </w:tabs>
        <w:ind w:left="0" w:firstLine="720"/>
        <w:jc w:val="both"/>
        <w:rPr>
          <w:szCs w:val="28"/>
        </w:rPr>
      </w:pPr>
      <w:r>
        <w:rPr>
          <w:sz w:val="28"/>
          <w:szCs w:val="28"/>
          <w:lang w:val="uk-UA"/>
        </w:rPr>
        <w:t>визначення</w:t>
      </w:r>
      <w:r w:rsidRPr="0088538B">
        <w:rPr>
          <w:sz w:val="28"/>
          <w:szCs w:val="28"/>
          <w:lang w:val="uk-UA"/>
        </w:rPr>
        <w:t xml:space="preserve"> прі</w:t>
      </w:r>
      <w:r>
        <w:rPr>
          <w:sz w:val="28"/>
          <w:szCs w:val="28"/>
          <w:lang w:val="uk-UA"/>
        </w:rPr>
        <w:t>оритетних об’єктів</w:t>
      </w:r>
      <w:r w:rsidRPr="0088538B">
        <w:rPr>
          <w:sz w:val="28"/>
          <w:szCs w:val="28"/>
          <w:lang w:val="uk-UA"/>
        </w:rPr>
        <w:t xml:space="preserve"> соціал</w:t>
      </w:r>
      <w:r>
        <w:rPr>
          <w:sz w:val="28"/>
          <w:szCs w:val="28"/>
          <w:lang w:val="uk-UA"/>
        </w:rPr>
        <w:t>ьної інфраструктури та виготовлення проектно-кошторисної документації</w:t>
      </w:r>
      <w:r w:rsidRPr="0088538B">
        <w:rPr>
          <w:sz w:val="28"/>
          <w:szCs w:val="28"/>
          <w:lang w:val="uk-UA"/>
        </w:rPr>
        <w:t xml:space="preserve"> для залучення  інвестиційних коштів на реалізацію</w:t>
      </w:r>
      <w:r>
        <w:rPr>
          <w:sz w:val="28"/>
          <w:szCs w:val="28"/>
          <w:lang w:val="uk-UA"/>
        </w:rPr>
        <w:t xml:space="preserve"> </w:t>
      </w:r>
      <w:r w:rsidRPr="0088538B">
        <w:rPr>
          <w:sz w:val="28"/>
          <w:szCs w:val="28"/>
          <w:lang w:val="uk-UA"/>
        </w:rPr>
        <w:t xml:space="preserve"> проектів з їх реконструкції, поточного та капітального ремонту;</w:t>
      </w:r>
    </w:p>
    <w:p w:rsidR="00AE2F15" w:rsidRPr="004D4F10" w:rsidRDefault="00AE2F15" w:rsidP="00E05357">
      <w:pPr>
        <w:pStyle w:val="ab"/>
        <w:numPr>
          <w:ilvl w:val="0"/>
          <w:numId w:val="4"/>
        </w:numPr>
        <w:tabs>
          <w:tab w:val="num" w:pos="0"/>
          <w:tab w:val="left" w:pos="720"/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proofErr w:type="spellStart"/>
      <w:r w:rsidRPr="004D4F10">
        <w:rPr>
          <w:sz w:val="28"/>
          <w:szCs w:val="28"/>
        </w:rPr>
        <w:t>виготовлення</w:t>
      </w:r>
      <w:proofErr w:type="spellEnd"/>
      <w:r w:rsidRPr="004D4F10">
        <w:rPr>
          <w:sz w:val="28"/>
          <w:szCs w:val="28"/>
        </w:rPr>
        <w:t xml:space="preserve"> </w:t>
      </w:r>
      <w:proofErr w:type="spellStart"/>
      <w:proofErr w:type="gramStart"/>
      <w:r w:rsidRPr="004D4F10">
        <w:rPr>
          <w:sz w:val="28"/>
          <w:szCs w:val="28"/>
        </w:rPr>
        <w:t>техн</w:t>
      </w:r>
      <w:proofErr w:type="gramEnd"/>
      <w:r w:rsidRPr="004D4F10">
        <w:rPr>
          <w:sz w:val="28"/>
          <w:szCs w:val="28"/>
        </w:rPr>
        <w:t>ічної</w:t>
      </w:r>
      <w:proofErr w:type="spellEnd"/>
      <w:r w:rsidRPr="004D4F10">
        <w:rPr>
          <w:sz w:val="28"/>
          <w:szCs w:val="28"/>
        </w:rPr>
        <w:t xml:space="preserve"> </w:t>
      </w:r>
      <w:proofErr w:type="spellStart"/>
      <w:r w:rsidRPr="004D4F10">
        <w:rPr>
          <w:sz w:val="28"/>
          <w:szCs w:val="28"/>
        </w:rPr>
        <w:t>документації</w:t>
      </w:r>
      <w:proofErr w:type="spellEnd"/>
      <w:r w:rsidRPr="004D4F10">
        <w:rPr>
          <w:sz w:val="28"/>
          <w:szCs w:val="28"/>
        </w:rPr>
        <w:t xml:space="preserve"> (</w:t>
      </w:r>
      <w:proofErr w:type="spellStart"/>
      <w:r w:rsidRPr="004D4F10">
        <w:rPr>
          <w:sz w:val="28"/>
          <w:szCs w:val="28"/>
        </w:rPr>
        <w:t>державні</w:t>
      </w:r>
      <w:proofErr w:type="spellEnd"/>
      <w:r w:rsidRPr="004D4F10">
        <w:rPr>
          <w:sz w:val="28"/>
          <w:szCs w:val="28"/>
        </w:rPr>
        <w:t xml:space="preserve"> </w:t>
      </w:r>
      <w:proofErr w:type="spellStart"/>
      <w:r w:rsidRPr="004D4F10">
        <w:rPr>
          <w:sz w:val="28"/>
          <w:szCs w:val="28"/>
        </w:rPr>
        <w:t>акти</w:t>
      </w:r>
      <w:proofErr w:type="spellEnd"/>
      <w:r w:rsidRPr="004D4F10">
        <w:rPr>
          <w:sz w:val="28"/>
          <w:szCs w:val="28"/>
        </w:rPr>
        <w:t xml:space="preserve">, </w:t>
      </w:r>
      <w:proofErr w:type="spellStart"/>
      <w:r w:rsidRPr="004D4F10">
        <w:rPr>
          <w:sz w:val="28"/>
          <w:szCs w:val="28"/>
        </w:rPr>
        <w:t>проекти</w:t>
      </w:r>
      <w:proofErr w:type="spellEnd"/>
      <w:r w:rsidRPr="004D4F10">
        <w:rPr>
          <w:sz w:val="28"/>
          <w:szCs w:val="28"/>
        </w:rPr>
        <w:t xml:space="preserve"> </w:t>
      </w:r>
      <w:proofErr w:type="spellStart"/>
      <w:r w:rsidRPr="004D4F10">
        <w:rPr>
          <w:sz w:val="28"/>
          <w:szCs w:val="28"/>
        </w:rPr>
        <w:t>землеустрою</w:t>
      </w:r>
      <w:proofErr w:type="spellEnd"/>
      <w:r w:rsidRPr="004D4F10">
        <w:rPr>
          <w:sz w:val="28"/>
          <w:szCs w:val="28"/>
        </w:rPr>
        <w:t xml:space="preserve"> </w:t>
      </w:r>
      <w:proofErr w:type="spellStart"/>
      <w:r w:rsidRPr="004D4F10">
        <w:rPr>
          <w:sz w:val="28"/>
          <w:szCs w:val="28"/>
        </w:rPr>
        <w:t>чи</w:t>
      </w:r>
      <w:proofErr w:type="spellEnd"/>
      <w:r w:rsidRPr="004D4F10">
        <w:rPr>
          <w:sz w:val="28"/>
          <w:szCs w:val="28"/>
        </w:rPr>
        <w:t xml:space="preserve"> </w:t>
      </w:r>
      <w:proofErr w:type="spellStart"/>
      <w:r w:rsidRPr="004D4F10">
        <w:rPr>
          <w:sz w:val="28"/>
          <w:szCs w:val="28"/>
        </w:rPr>
        <w:t>технічну</w:t>
      </w:r>
      <w:proofErr w:type="spellEnd"/>
      <w:r w:rsidRPr="004D4F10">
        <w:rPr>
          <w:sz w:val="28"/>
          <w:szCs w:val="28"/>
        </w:rPr>
        <w:t xml:space="preserve"> </w:t>
      </w:r>
      <w:proofErr w:type="spellStart"/>
      <w:r w:rsidRPr="004D4F10">
        <w:rPr>
          <w:sz w:val="28"/>
          <w:szCs w:val="28"/>
        </w:rPr>
        <w:t>документацію</w:t>
      </w:r>
      <w:proofErr w:type="spellEnd"/>
      <w:r w:rsidRPr="004D4F10">
        <w:rPr>
          <w:sz w:val="28"/>
          <w:szCs w:val="28"/>
        </w:rPr>
        <w:t xml:space="preserve"> на землю, </w:t>
      </w:r>
      <w:proofErr w:type="spellStart"/>
      <w:r w:rsidRPr="004D4F10">
        <w:rPr>
          <w:sz w:val="28"/>
          <w:szCs w:val="28"/>
        </w:rPr>
        <w:t>технічні</w:t>
      </w:r>
      <w:proofErr w:type="spellEnd"/>
      <w:r w:rsidRPr="004D4F10">
        <w:rPr>
          <w:sz w:val="28"/>
          <w:szCs w:val="28"/>
        </w:rPr>
        <w:t xml:space="preserve"> </w:t>
      </w:r>
      <w:proofErr w:type="spellStart"/>
      <w:r w:rsidRPr="004D4F10">
        <w:rPr>
          <w:sz w:val="28"/>
          <w:szCs w:val="28"/>
        </w:rPr>
        <w:t>паспорти</w:t>
      </w:r>
      <w:proofErr w:type="spellEnd"/>
      <w:r w:rsidRPr="004D4F10">
        <w:rPr>
          <w:sz w:val="28"/>
          <w:szCs w:val="28"/>
        </w:rPr>
        <w:t xml:space="preserve">) на </w:t>
      </w:r>
      <w:proofErr w:type="spellStart"/>
      <w:r w:rsidRPr="004D4F10">
        <w:rPr>
          <w:sz w:val="28"/>
          <w:szCs w:val="28"/>
        </w:rPr>
        <w:t>приміщення</w:t>
      </w:r>
      <w:proofErr w:type="spellEnd"/>
      <w:r w:rsidRPr="004D4F10">
        <w:rPr>
          <w:sz w:val="28"/>
          <w:szCs w:val="28"/>
        </w:rPr>
        <w:t xml:space="preserve"> </w:t>
      </w:r>
      <w:proofErr w:type="spellStart"/>
      <w:r w:rsidRPr="004D4F10">
        <w:rPr>
          <w:sz w:val="28"/>
          <w:szCs w:val="28"/>
        </w:rPr>
        <w:t>комунальної</w:t>
      </w:r>
      <w:proofErr w:type="spellEnd"/>
      <w:r w:rsidRPr="004D4F10">
        <w:rPr>
          <w:sz w:val="28"/>
          <w:szCs w:val="28"/>
        </w:rPr>
        <w:t xml:space="preserve">  </w:t>
      </w:r>
      <w:proofErr w:type="spellStart"/>
      <w:r w:rsidRPr="004D4F10">
        <w:rPr>
          <w:sz w:val="28"/>
          <w:szCs w:val="28"/>
        </w:rPr>
        <w:t>власності</w:t>
      </w:r>
      <w:proofErr w:type="spellEnd"/>
      <w:r w:rsidRPr="004D4F10">
        <w:rPr>
          <w:sz w:val="28"/>
          <w:szCs w:val="28"/>
        </w:rPr>
        <w:t>;</w:t>
      </w:r>
    </w:p>
    <w:p w:rsidR="00AE2F15" w:rsidRPr="004D4F10" w:rsidRDefault="00AE2F15" w:rsidP="00E05357">
      <w:pPr>
        <w:pStyle w:val="ab"/>
        <w:numPr>
          <w:ilvl w:val="0"/>
          <w:numId w:val="4"/>
        </w:numPr>
        <w:tabs>
          <w:tab w:val="num" w:pos="0"/>
          <w:tab w:val="left" w:pos="720"/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proofErr w:type="spellStart"/>
      <w:r w:rsidRPr="004D4F10">
        <w:rPr>
          <w:sz w:val="28"/>
          <w:szCs w:val="28"/>
        </w:rPr>
        <w:t>проведення</w:t>
      </w:r>
      <w:proofErr w:type="spellEnd"/>
      <w:r w:rsidRPr="004D4F10">
        <w:rPr>
          <w:sz w:val="28"/>
          <w:szCs w:val="28"/>
        </w:rPr>
        <w:t xml:space="preserve"> </w:t>
      </w:r>
      <w:proofErr w:type="spellStart"/>
      <w:r w:rsidRPr="004D4F10">
        <w:rPr>
          <w:sz w:val="28"/>
          <w:szCs w:val="28"/>
        </w:rPr>
        <w:t>інвентаризації</w:t>
      </w:r>
      <w:proofErr w:type="spellEnd"/>
      <w:r w:rsidRPr="004D4F10">
        <w:rPr>
          <w:sz w:val="28"/>
          <w:szCs w:val="28"/>
        </w:rPr>
        <w:t xml:space="preserve"> </w:t>
      </w:r>
      <w:proofErr w:type="spellStart"/>
      <w:r w:rsidRPr="004D4F10">
        <w:rPr>
          <w:sz w:val="28"/>
          <w:szCs w:val="28"/>
        </w:rPr>
        <w:t>вільних</w:t>
      </w:r>
      <w:proofErr w:type="spellEnd"/>
      <w:r w:rsidRPr="004D4F10">
        <w:rPr>
          <w:sz w:val="28"/>
          <w:szCs w:val="28"/>
        </w:rPr>
        <w:t xml:space="preserve"> </w:t>
      </w:r>
      <w:proofErr w:type="spellStart"/>
      <w:r w:rsidRPr="004D4F10">
        <w:rPr>
          <w:sz w:val="28"/>
          <w:szCs w:val="28"/>
        </w:rPr>
        <w:t>приміщень</w:t>
      </w:r>
      <w:proofErr w:type="spellEnd"/>
      <w:r w:rsidRPr="004D4F10">
        <w:rPr>
          <w:sz w:val="28"/>
          <w:szCs w:val="28"/>
        </w:rPr>
        <w:t xml:space="preserve">, </w:t>
      </w:r>
      <w:proofErr w:type="spellStart"/>
      <w:r w:rsidRPr="004D4F10">
        <w:rPr>
          <w:sz w:val="28"/>
          <w:szCs w:val="28"/>
        </w:rPr>
        <w:t>земельних</w:t>
      </w:r>
      <w:proofErr w:type="spellEnd"/>
      <w:r w:rsidRPr="004D4F10">
        <w:rPr>
          <w:sz w:val="28"/>
          <w:szCs w:val="28"/>
        </w:rPr>
        <w:t xml:space="preserve"> </w:t>
      </w:r>
      <w:proofErr w:type="spellStart"/>
      <w:r w:rsidRPr="004D4F10">
        <w:rPr>
          <w:sz w:val="28"/>
          <w:szCs w:val="28"/>
        </w:rPr>
        <w:t>ділянок</w:t>
      </w:r>
      <w:proofErr w:type="spellEnd"/>
      <w:r w:rsidRPr="004D4F10">
        <w:rPr>
          <w:sz w:val="28"/>
          <w:szCs w:val="28"/>
        </w:rPr>
        <w:t xml:space="preserve"> на </w:t>
      </w:r>
      <w:proofErr w:type="spellStart"/>
      <w:r w:rsidRPr="004D4F10">
        <w:rPr>
          <w:sz w:val="28"/>
          <w:szCs w:val="28"/>
        </w:rPr>
        <w:t>території</w:t>
      </w:r>
      <w:proofErr w:type="spellEnd"/>
      <w:r w:rsidRPr="004D4F10">
        <w:rPr>
          <w:sz w:val="28"/>
          <w:szCs w:val="28"/>
        </w:rPr>
        <w:t xml:space="preserve"> </w:t>
      </w:r>
      <w:proofErr w:type="spellStart"/>
      <w:r w:rsidRPr="004D4F10">
        <w:rPr>
          <w:sz w:val="28"/>
          <w:szCs w:val="28"/>
        </w:rPr>
        <w:t>громади</w:t>
      </w:r>
      <w:proofErr w:type="spellEnd"/>
      <w:r w:rsidRPr="004D4F10">
        <w:rPr>
          <w:sz w:val="28"/>
          <w:szCs w:val="28"/>
        </w:rPr>
        <w:t>;</w:t>
      </w:r>
    </w:p>
    <w:p w:rsidR="00AE2F15" w:rsidRPr="004D4F10" w:rsidRDefault="00AE2F15" w:rsidP="00E05357">
      <w:pPr>
        <w:pStyle w:val="ab"/>
        <w:numPr>
          <w:ilvl w:val="0"/>
          <w:numId w:val="4"/>
        </w:numPr>
        <w:tabs>
          <w:tab w:val="num" w:pos="0"/>
          <w:tab w:val="left" w:pos="720"/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proofErr w:type="spellStart"/>
      <w:r w:rsidRPr="004D4F10">
        <w:rPr>
          <w:sz w:val="28"/>
          <w:szCs w:val="28"/>
        </w:rPr>
        <w:t>забезпечення</w:t>
      </w:r>
      <w:proofErr w:type="spellEnd"/>
      <w:r w:rsidRPr="004D4F10">
        <w:rPr>
          <w:sz w:val="28"/>
          <w:szCs w:val="28"/>
        </w:rPr>
        <w:t xml:space="preserve"> </w:t>
      </w:r>
      <w:proofErr w:type="spellStart"/>
      <w:r w:rsidRPr="004D4F10">
        <w:rPr>
          <w:sz w:val="28"/>
          <w:szCs w:val="28"/>
        </w:rPr>
        <w:t>відкритості</w:t>
      </w:r>
      <w:proofErr w:type="spellEnd"/>
      <w:r w:rsidRPr="004D4F10">
        <w:rPr>
          <w:sz w:val="28"/>
          <w:szCs w:val="28"/>
        </w:rPr>
        <w:t xml:space="preserve"> для </w:t>
      </w:r>
      <w:proofErr w:type="spellStart"/>
      <w:r w:rsidRPr="004D4F10">
        <w:rPr>
          <w:sz w:val="28"/>
          <w:szCs w:val="28"/>
        </w:rPr>
        <w:t>бізнесу</w:t>
      </w:r>
      <w:proofErr w:type="spellEnd"/>
      <w:r w:rsidRPr="004D4F10">
        <w:rPr>
          <w:sz w:val="28"/>
          <w:szCs w:val="28"/>
        </w:rPr>
        <w:t xml:space="preserve"> </w:t>
      </w:r>
      <w:proofErr w:type="spellStart"/>
      <w:r w:rsidRPr="004D4F10">
        <w:rPr>
          <w:sz w:val="28"/>
          <w:szCs w:val="28"/>
        </w:rPr>
        <w:t>інформації</w:t>
      </w:r>
      <w:proofErr w:type="spellEnd"/>
      <w:r w:rsidRPr="004D4F10">
        <w:rPr>
          <w:sz w:val="28"/>
          <w:szCs w:val="28"/>
        </w:rPr>
        <w:t xml:space="preserve"> про </w:t>
      </w:r>
      <w:proofErr w:type="spellStart"/>
      <w:r w:rsidRPr="004D4F10">
        <w:rPr>
          <w:sz w:val="28"/>
          <w:szCs w:val="28"/>
        </w:rPr>
        <w:t>вільні</w:t>
      </w:r>
      <w:proofErr w:type="spellEnd"/>
      <w:r w:rsidRPr="004D4F10">
        <w:rPr>
          <w:sz w:val="28"/>
          <w:szCs w:val="28"/>
        </w:rPr>
        <w:t xml:space="preserve"> </w:t>
      </w:r>
      <w:proofErr w:type="spellStart"/>
      <w:r w:rsidRPr="004D4F10">
        <w:rPr>
          <w:sz w:val="28"/>
          <w:szCs w:val="28"/>
        </w:rPr>
        <w:t>земельні</w:t>
      </w:r>
      <w:proofErr w:type="spellEnd"/>
      <w:r w:rsidRPr="004D4F10">
        <w:rPr>
          <w:sz w:val="28"/>
          <w:szCs w:val="28"/>
        </w:rPr>
        <w:t xml:space="preserve"> </w:t>
      </w:r>
      <w:proofErr w:type="spellStart"/>
      <w:r w:rsidRPr="004D4F10">
        <w:rPr>
          <w:sz w:val="28"/>
          <w:szCs w:val="28"/>
        </w:rPr>
        <w:t>ділянки</w:t>
      </w:r>
      <w:proofErr w:type="spellEnd"/>
      <w:r w:rsidRPr="004D4F10">
        <w:rPr>
          <w:sz w:val="28"/>
          <w:szCs w:val="28"/>
        </w:rPr>
        <w:t xml:space="preserve"> та </w:t>
      </w:r>
      <w:proofErr w:type="spellStart"/>
      <w:r w:rsidRPr="004D4F10">
        <w:rPr>
          <w:sz w:val="28"/>
          <w:szCs w:val="28"/>
        </w:rPr>
        <w:t>п</w:t>
      </w:r>
      <w:r w:rsidR="00C44778">
        <w:rPr>
          <w:sz w:val="28"/>
          <w:szCs w:val="28"/>
        </w:rPr>
        <w:t>риміщення</w:t>
      </w:r>
      <w:proofErr w:type="spellEnd"/>
      <w:r w:rsidR="00C44778">
        <w:rPr>
          <w:sz w:val="28"/>
          <w:szCs w:val="28"/>
        </w:rPr>
        <w:t xml:space="preserve"> на </w:t>
      </w:r>
      <w:proofErr w:type="spellStart"/>
      <w:r w:rsidR="00C44778">
        <w:rPr>
          <w:sz w:val="28"/>
          <w:szCs w:val="28"/>
        </w:rPr>
        <w:t>території</w:t>
      </w:r>
      <w:proofErr w:type="spellEnd"/>
      <w:r w:rsidR="00C44778">
        <w:rPr>
          <w:sz w:val="28"/>
          <w:szCs w:val="28"/>
        </w:rPr>
        <w:t xml:space="preserve"> </w:t>
      </w:r>
      <w:proofErr w:type="spellStart"/>
      <w:r w:rsidR="00C44778">
        <w:rPr>
          <w:sz w:val="28"/>
          <w:szCs w:val="28"/>
        </w:rPr>
        <w:t>громади</w:t>
      </w:r>
      <w:proofErr w:type="spellEnd"/>
      <w:r w:rsidR="00C44778">
        <w:rPr>
          <w:sz w:val="28"/>
          <w:szCs w:val="28"/>
        </w:rPr>
        <w:t xml:space="preserve"> для</w:t>
      </w:r>
      <w:r w:rsidRPr="004D4F10">
        <w:rPr>
          <w:sz w:val="28"/>
          <w:szCs w:val="28"/>
        </w:rPr>
        <w:t xml:space="preserve"> </w:t>
      </w:r>
      <w:proofErr w:type="spellStart"/>
      <w:r w:rsidRPr="004D4F10">
        <w:rPr>
          <w:sz w:val="28"/>
          <w:szCs w:val="28"/>
        </w:rPr>
        <w:t>сприяння</w:t>
      </w:r>
      <w:proofErr w:type="spellEnd"/>
      <w:r w:rsidRPr="004D4F10">
        <w:rPr>
          <w:sz w:val="28"/>
          <w:szCs w:val="28"/>
        </w:rPr>
        <w:t xml:space="preserve"> </w:t>
      </w:r>
      <w:proofErr w:type="spellStart"/>
      <w:r w:rsidRPr="004D4F10">
        <w:rPr>
          <w:sz w:val="28"/>
          <w:szCs w:val="28"/>
        </w:rPr>
        <w:t>започаткування</w:t>
      </w:r>
      <w:proofErr w:type="spellEnd"/>
      <w:r w:rsidRPr="004D4F10">
        <w:rPr>
          <w:sz w:val="28"/>
          <w:szCs w:val="28"/>
        </w:rPr>
        <w:t xml:space="preserve"> </w:t>
      </w:r>
      <w:proofErr w:type="spellStart"/>
      <w:r w:rsidRPr="004D4F10">
        <w:rPr>
          <w:sz w:val="28"/>
          <w:szCs w:val="28"/>
        </w:rPr>
        <w:t>нової</w:t>
      </w:r>
      <w:proofErr w:type="spellEnd"/>
      <w:r w:rsidRPr="004D4F10">
        <w:rPr>
          <w:sz w:val="28"/>
          <w:szCs w:val="28"/>
        </w:rPr>
        <w:t xml:space="preserve"> </w:t>
      </w:r>
      <w:proofErr w:type="spellStart"/>
      <w:proofErr w:type="gramStart"/>
      <w:r w:rsidRPr="004D4F10">
        <w:rPr>
          <w:sz w:val="28"/>
          <w:szCs w:val="28"/>
        </w:rPr>
        <w:t>п</w:t>
      </w:r>
      <w:proofErr w:type="gramEnd"/>
      <w:r w:rsidRPr="004D4F10">
        <w:rPr>
          <w:sz w:val="28"/>
          <w:szCs w:val="28"/>
        </w:rPr>
        <w:t>ідприємницької</w:t>
      </w:r>
      <w:proofErr w:type="spellEnd"/>
      <w:r w:rsidRPr="004D4F10">
        <w:rPr>
          <w:sz w:val="28"/>
          <w:szCs w:val="28"/>
        </w:rPr>
        <w:t xml:space="preserve"> </w:t>
      </w:r>
      <w:proofErr w:type="spellStart"/>
      <w:r w:rsidRPr="004D4F10">
        <w:rPr>
          <w:sz w:val="28"/>
          <w:szCs w:val="28"/>
        </w:rPr>
        <w:t>діяльності</w:t>
      </w:r>
      <w:proofErr w:type="spellEnd"/>
      <w:r w:rsidRPr="004D4F10">
        <w:rPr>
          <w:sz w:val="28"/>
          <w:szCs w:val="28"/>
        </w:rPr>
        <w:t>;</w:t>
      </w:r>
    </w:p>
    <w:p w:rsidR="00AE2F15" w:rsidRPr="00154C5E" w:rsidRDefault="00AE2F15" w:rsidP="00E05357">
      <w:pPr>
        <w:numPr>
          <w:ilvl w:val="0"/>
          <w:numId w:val="4"/>
        </w:numPr>
        <w:tabs>
          <w:tab w:val="num" w:pos="0"/>
          <w:tab w:val="left" w:pos="240"/>
          <w:tab w:val="left" w:pos="72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системної організаційної роботи</w:t>
      </w:r>
      <w:r w:rsidRPr="00154C5E">
        <w:rPr>
          <w:sz w:val="28"/>
          <w:szCs w:val="28"/>
          <w:lang w:val="uk-UA"/>
        </w:rPr>
        <w:t xml:space="preserve"> по залученню інвестиційних коштів за рахунок міжнародної матеріально-технічної допомоги, залученню інвесторів до розвитку інженерно-транспортної, соціальної інфраструктури населених пунктів;</w:t>
      </w:r>
    </w:p>
    <w:p w:rsidR="00AE2F15" w:rsidRPr="00154C5E" w:rsidRDefault="00AE2F15" w:rsidP="00E05357">
      <w:pPr>
        <w:numPr>
          <w:ilvl w:val="0"/>
          <w:numId w:val="4"/>
        </w:numPr>
        <w:tabs>
          <w:tab w:val="num" w:pos="0"/>
          <w:tab w:val="left" w:pos="240"/>
          <w:tab w:val="left" w:pos="720"/>
          <w:tab w:val="left" w:pos="1080"/>
        </w:tabs>
        <w:ind w:left="0" w:firstLine="720"/>
        <w:jc w:val="both"/>
        <w:rPr>
          <w:sz w:val="28"/>
          <w:szCs w:val="28"/>
          <w:lang w:val="uk-UA" w:eastAsia="uk-UA"/>
        </w:rPr>
      </w:pPr>
      <w:r w:rsidRPr="00154C5E">
        <w:rPr>
          <w:sz w:val="28"/>
          <w:szCs w:val="28"/>
          <w:lang w:val="uk-UA" w:eastAsia="uk-UA"/>
        </w:rPr>
        <w:t>сприяння залученню інвесторів, спроможних забезпечити високоефективне використання сільськогосподарських угідь та розвиток галузі тваринництва;</w:t>
      </w:r>
    </w:p>
    <w:p w:rsidR="00AE2F15" w:rsidRPr="00154C5E" w:rsidRDefault="00AE2F15" w:rsidP="00E05357">
      <w:pPr>
        <w:numPr>
          <w:ilvl w:val="0"/>
          <w:numId w:val="4"/>
        </w:numPr>
        <w:tabs>
          <w:tab w:val="num" w:pos="0"/>
          <w:tab w:val="left" w:pos="72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</w:t>
      </w:r>
      <w:r w:rsidRPr="00154C5E">
        <w:rPr>
          <w:sz w:val="28"/>
          <w:szCs w:val="28"/>
          <w:lang w:val="uk-UA"/>
        </w:rPr>
        <w:t xml:space="preserve"> виготовлення схеми планув</w:t>
      </w:r>
      <w:r>
        <w:rPr>
          <w:sz w:val="28"/>
          <w:szCs w:val="28"/>
          <w:lang w:val="uk-UA"/>
        </w:rPr>
        <w:t>ання території громади, розробка</w:t>
      </w:r>
      <w:r w:rsidRPr="00154C5E">
        <w:rPr>
          <w:sz w:val="28"/>
          <w:szCs w:val="28"/>
          <w:lang w:val="uk-UA"/>
        </w:rPr>
        <w:t xml:space="preserve"> документації населених пунктів громади;</w:t>
      </w:r>
    </w:p>
    <w:p w:rsidR="00AE2F15" w:rsidRPr="00154C5E" w:rsidRDefault="00AE2F15" w:rsidP="00E05357">
      <w:pPr>
        <w:numPr>
          <w:ilvl w:val="0"/>
          <w:numId w:val="4"/>
        </w:numPr>
        <w:tabs>
          <w:tab w:val="num" w:pos="0"/>
          <w:tab w:val="left" w:pos="72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</w:t>
      </w:r>
      <w:r w:rsidRPr="00154C5E">
        <w:rPr>
          <w:sz w:val="28"/>
          <w:szCs w:val="28"/>
          <w:lang w:val="uk-UA"/>
        </w:rPr>
        <w:t xml:space="preserve"> в перспективі виконання зобов’язань в рамках міжнародних договорів у сфері співробітництва з міжнародними фінансовими організаціями.</w:t>
      </w:r>
    </w:p>
    <w:p w:rsidR="00AE2F15" w:rsidRDefault="00AE2F15" w:rsidP="00E05357">
      <w:pPr>
        <w:widowControl w:val="0"/>
        <w:tabs>
          <w:tab w:val="left" w:pos="748"/>
        </w:tabs>
        <w:ind w:firstLine="720"/>
        <w:jc w:val="both"/>
        <w:rPr>
          <w:b/>
          <w:sz w:val="28"/>
          <w:szCs w:val="28"/>
          <w:lang w:val="uk-UA"/>
        </w:rPr>
      </w:pPr>
    </w:p>
    <w:p w:rsidR="00AE2F15" w:rsidRPr="00154C5E" w:rsidRDefault="00AE2F15" w:rsidP="00E05357">
      <w:pPr>
        <w:widowControl w:val="0"/>
        <w:tabs>
          <w:tab w:val="left" w:pos="748"/>
        </w:tabs>
        <w:ind w:firstLine="720"/>
        <w:jc w:val="both"/>
        <w:rPr>
          <w:b/>
          <w:sz w:val="28"/>
          <w:szCs w:val="28"/>
          <w:lang w:val="uk-UA"/>
        </w:rPr>
      </w:pPr>
      <w:r w:rsidRPr="00154C5E">
        <w:rPr>
          <w:b/>
          <w:sz w:val="28"/>
          <w:szCs w:val="28"/>
          <w:lang w:val="uk-UA"/>
        </w:rPr>
        <w:t xml:space="preserve">Основні заходи, що плануються в сфері наповнення та </w:t>
      </w:r>
      <w:r>
        <w:rPr>
          <w:b/>
          <w:sz w:val="28"/>
          <w:szCs w:val="28"/>
          <w:lang w:val="uk-UA"/>
        </w:rPr>
        <w:t>виконання місцевого бюджету</w:t>
      </w:r>
      <w:r w:rsidRPr="00154C5E">
        <w:rPr>
          <w:b/>
          <w:sz w:val="28"/>
          <w:szCs w:val="28"/>
          <w:lang w:val="uk-UA"/>
        </w:rPr>
        <w:t>:</w:t>
      </w:r>
    </w:p>
    <w:p w:rsidR="00AE2F15" w:rsidRPr="00154C5E" w:rsidRDefault="00AE2F15" w:rsidP="00E05357">
      <w:pPr>
        <w:widowControl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54C5E">
        <w:rPr>
          <w:sz w:val="28"/>
          <w:szCs w:val="28"/>
          <w:lang w:val="uk-UA"/>
        </w:rPr>
        <w:t>забезпечення повної сплати нарахованих податків і платежів до бюджету</w:t>
      </w:r>
      <w:r w:rsidRPr="00154C5E">
        <w:rPr>
          <w:color w:val="000000"/>
          <w:sz w:val="28"/>
          <w:szCs w:val="28"/>
          <w:lang w:val="uk-UA"/>
        </w:rPr>
        <w:t>;</w:t>
      </w:r>
    </w:p>
    <w:p w:rsidR="00AE2F15" w:rsidRPr="00154C5E" w:rsidRDefault="00AE2F15" w:rsidP="00E05357">
      <w:pPr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154C5E">
        <w:rPr>
          <w:sz w:val="28"/>
          <w:szCs w:val="28"/>
          <w:lang w:val="uk-UA"/>
        </w:rPr>
        <w:lastRenderedPageBreak/>
        <w:t>налагодження партнерських відносин із платниками податків та подальше підвищення рівня добровільної сплати платежів;</w:t>
      </w:r>
    </w:p>
    <w:p w:rsidR="00AE2F15" w:rsidRPr="00154C5E" w:rsidRDefault="00AE2F15" w:rsidP="00E05357">
      <w:pPr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154C5E">
        <w:rPr>
          <w:sz w:val="28"/>
          <w:szCs w:val="28"/>
          <w:lang w:val="uk-UA"/>
        </w:rPr>
        <w:t>забезпечення дотримання законодавства при здійсненні державних закупівель товарів та послуг, раціонального використання державних коштів;</w:t>
      </w:r>
    </w:p>
    <w:p w:rsidR="00AE2F15" w:rsidRPr="004C1718" w:rsidRDefault="00AE2F15" w:rsidP="004C1718">
      <w:pPr>
        <w:pStyle w:val="af2"/>
        <w:widowControl w:val="0"/>
        <w:numPr>
          <w:ilvl w:val="0"/>
          <w:numId w:val="12"/>
        </w:numPr>
        <w:ind w:hanging="294"/>
        <w:jc w:val="both"/>
        <w:rPr>
          <w:b/>
          <w:lang w:val="uk-UA"/>
        </w:rPr>
      </w:pPr>
      <w:r w:rsidRPr="004C1718">
        <w:rPr>
          <w:sz w:val="28"/>
          <w:szCs w:val="28"/>
          <w:lang w:val="uk-UA"/>
        </w:rPr>
        <w:t>забезпечення економного та ефективного використання енергоносіїв, скорочення видатків, передбачених на транспортні послуги, зв’язок, відрядження тощо.</w:t>
      </w:r>
      <w:r w:rsidRPr="004C1718">
        <w:rPr>
          <w:b/>
          <w:bCs/>
        </w:rPr>
        <w:t xml:space="preserve"> </w:t>
      </w:r>
    </w:p>
    <w:p w:rsidR="00AE2F15" w:rsidRDefault="00AE2F15" w:rsidP="00E05357">
      <w:pPr>
        <w:widowControl w:val="0"/>
        <w:ind w:firstLine="720"/>
        <w:jc w:val="both"/>
        <w:rPr>
          <w:b/>
          <w:sz w:val="28"/>
          <w:szCs w:val="28"/>
          <w:lang w:val="uk-UA"/>
        </w:rPr>
      </w:pPr>
    </w:p>
    <w:p w:rsidR="00AE2F15" w:rsidRDefault="00AE2F15" w:rsidP="00E05357">
      <w:pPr>
        <w:widowControl w:val="0"/>
        <w:ind w:firstLine="720"/>
        <w:jc w:val="both"/>
        <w:rPr>
          <w:b/>
          <w:sz w:val="28"/>
          <w:szCs w:val="28"/>
          <w:lang w:val="uk-UA"/>
        </w:rPr>
      </w:pPr>
      <w:r w:rsidRPr="008310D7">
        <w:rPr>
          <w:b/>
          <w:sz w:val="28"/>
          <w:szCs w:val="28"/>
          <w:lang w:val="uk-UA"/>
        </w:rPr>
        <w:t>Основні заходи, що плануються в сфері житлово-комунального господ</w:t>
      </w:r>
      <w:r>
        <w:rPr>
          <w:b/>
          <w:sz w:val="28"/>
          <w:szCs w:val="28"/>
          <w:lang w:val="uk-UA"/>
        </w:rPr>
        <w:t>арства та інфраструктури</w:t>
      </w:r>
      <w:r w:rsidRPr="008310D7">
        <w:rPr>
          <w:b/>
          <w:sz w:val="28"/>
          <w:szCs w:val="28"/>
          <w:lang w:val="uk-UA"/>
        </w:rPr>
        <w:t>:</w:t>
      </w:r>
    </w:p>
    <w:p w:rsidR="00AE2F15" w:rsidRPr="008310D7" w:rsidRDefault="00AE2F15" w:rsidP="00E05357">
      <w:pPr>
        <w:widowControl w:val="0"/>
        <w:numPr>
          <w:ilvl w:val="0"/>
          <w:numId w:val="8"/>
        </w:numPr>
        <w:tabs>
          <w:tab w:val="clear" w:pos="1440"/>
          <w:tab w:val="num" w:pos="0"/>
          <w:tab w:val="left" w:pos="60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8310D7">
        <w:rPr>
          <w:sz w:val="28"/>
          <w:szCs w:val="28"/>
          <w:lang w:val="uk-UA"/>
        </w:rPr>
        <w:t>залучення інвестицій для реалізації інвестиційних проектів у сфері житлово-комунального господарства;</w:t>
      </w:r>
    </w:p>
    <w:p w:rsidR="00AE2F15" w:rsidRPr="008310D7" w:rsidRDefault="00AE2F15" w:rsidP="00E05357">
      <w:pPr>
        <w:widowControl w:val="0"/>
        <w:numPr>
          <w:ilvl w:val="0"/>
          <w:numId w:val="8"/>
        </w:numPr>
        <w:tabs>
          <w:tab w:val="clear" w:pos="1440"/>
          <w:tab w:val="num" w:pos="0"/>
          <w:tab w:val="left" w:pos="60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8310D7">
        <w:rPr>
          <w:sz w:val="28"/>
          <w:szCs w:val="28"/>
          <w:lang w:val="uk-UA"/>
        </w:rPr>
        <w:t>вирішення проблемних питань збору та утилізації смі</w:t>
      </w:r>
      <w:r>
        <w:rPr>
          <w:sz w:val="28"/>
          <w:szCs w:val="28"/>
          <w:lang w:val="uk-UA"/>
        </w:rPr>
        <w:t>ття, твердих побутових відходів</w:t>
      </w:r>
      <w:r w:rsidRPr="008310D7">
        <w:rPr>
          <w:sz w:val="28"/>
          <w:szCs w:val="28"/>
          <w:lang w:val="uk-UA"/>
        </w:rPr>
        <w:t>;</w:t>
      </w:r>
    </w:p>
    <w:p w:rsidR="00AE2F15" w:rsidRPr="008310D7" w:rsidRDefault="00AE2F15" w:rsidP="00E05357">
      <w:pPr>
        <w:widowControl w:val="0"/>
        <w:numPr>
          <w:ilvl w:val="0"/>
          <w:numId w:val="8"/>
        </w:numPr>
        <w:tabs>
          <w:tab w:val="clear" w:pos="1440"/>
          <w:tab w:val="num" w:pos="0"/>
          <w:tab w:val="left" w:pos="600"/>
          <w:tab w:val="left" w:pos="72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8310D7">
        <w:rPr>
          <w:sz w:val="28"/>
          <w:szCs w:val="28"/>
          <w:lang w:val="uk-UA"/>
        </w:rPr>
        <w:t>проведення робіт з вирубки чагарників та спилювання дерев, що знаходяться в аварійному стані чи загрожують електромережам;</w:t>
      </w:r>
    </w:p>
    <w:p w:rsidR="00AE2F15" w:rsidRPr="008310D7" w:rsidRDefault="00AE2F15" w:rsidP="00E05357">
      <w:pPr>
        <w:widowControl w:val="0"/>
        <w:numPr>
          <w:ilvl w:val="0"/>
          <w:numId w:val="8"/>
        </w:numPr>
        <w:tabs>
          <w:tab w:val="clear" w:pos="1440"/>
          <w:tab w:val="num" w:pos="0"/>
          <w:tab w:val="left" w:pos="600"/>
          <w:tab w:val="left" w:pos="72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8310D7">
        <w:rPr>
          <w:sz w:val="28"/>
          <w:szCs w:val="28"/>
          <w:lang w:val="uk-UA"/>
        </w:rPr>
        <w:t>здійснення благоустрою кладовищ;</w:t>
      </w:r>
    </w:p>
    <w:p w:rsidR="00AE2F15" w:rsidRPr="008310D7" w:rsidRDefault="00AE2F15" w:rsidP="00E05357">
      <w:pPr>
        <w:widowControl w:val="0"/>
        <w:numPr>
          <w:ilvl w:val="0"/>
          <w:numId w:val="8"/>
        </w:numPr>
        <w:tabs>
          <w:tab w:val="clear" w:pos="1440"/>
          <w:tab w:val="num" w:pos="0"/>
          <w:tab w:val="left" w:pos="600"/>
          <w:tab w:val="left" w:pos="72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реконструкція мережі вуличного освітлення населених пунктів</w:t>
      </w:r>
      <w:r w:rsidRPr="008310D7">
        <w:rPr>
          <w:sz w:val="28"/>
          <w:szCs w:val="28"/>
          <w:lang w:val="uk-UA"/>
        </w:rPr>
        <w:t>;</w:t>
      </w:r>
    </w:p>
    <w:p w:rsidR="00AE2F15" w:rsidRPr="008310D7" w:rsidRDefault="00AE2F15" w:rsidP="00E05357">
      <w:pPr>
        <w:widowControl w:val="0"/>
        <w:numPr>
          <w:ilvl w:val="0"/>
          <w:numId w:val="8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8310D7">
        <w:rPr>
          <w:sz w:val="28"/>
          <w:szCs w:val="28"/>
          <w:lang w:val="uk-UA"/>
        </w:rPr>
        <w:t>забезпечення ефективного використання коштів, передбачених для належного утримання автомобільних доріг;</w:t>
      </w:r>
    </w:p>
    <w:p w:rsidR="00AE2F15" w:rsidRPr="008310D7" w:rsidRDefault="00AE2F15" w:rsidP="00E05357">
      <w:pPr>
        <w:widowControl w:val="0"/>
        <w:numPr>
          <w:ilvl w:val="0"/>
          <w:numId w:val="8"/>
        </w:numPr>
        <w:tabs>
          <w:tab w:val="clear" w:pos="1440"/>
          <w:tab w:val="num" w:pos="0"/>
          <w:tab w:val="left" w:pos="72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8310D7">
        <w:rPr>
          <w:sz w:val="28"/>
          <w:szCs w:val="28"/>
          <w:lang w:val="uk-UA"/>
        </w:rPr>
        <w:t>птимальне забезпечення пасажирськими перевезеннями населення громади на приміських маршрутах;</w:t>
      </w:r>
    </w:p>
    <w:p w:rsidR="00AE2F15" w:rsidRPr="008310D7" w:rsidRDefault="00AE2F15" w:rsidP="00E05357">
      <w:pPr>
        <w:pStyle w:val="ae"/>
        <w:numPr>
          <w:ilvl w:val="0"/>
          <w:numId w:val="8"/>
        </w:numPr>
        <w:tabs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ремонт </w:t>
      </w:r>
      <w:r w:rsidRPr="008310D7">
        <w:rPr>
          <w:rFonts w:ascii="Times New Roman" w:hAnsi="Times New Roman"/>
          <w:sz w:val="28"/>
          <w:szCs w:val="28"/>
        </w:rPr>
        <w:t>приміщен</w:t>
      </w:r>
      <w:r>
        <w:rPr>
          <w:rFonts w:ascii="Times New Roman" w:hAnsi="Times New Roman"/>
          <w:sz w:val="28"/>
          <w:szCs w:val="28"/>
        </w:rPr>
        <w:t xml:space="preserve">ь адміністративного призначення та установ </w:t>
      </w:r>
      <w:r w:rsidRPr="008310D7">
        <w:rPr>
          <w:rFonts w:ascii="Times New Roman" w:hAnsi="Times New Roman"/>
          <w:sz w:val="28"/>
          <w:szCs w:val="28"/>
        </w:rPr>
        <w:t xml:space="preserve"> громади;</w:t>
      </w:r>
    </w:p>
    <w:p w:rsidR="00AE2F15" w:rsidRPr="008310D7" w:rsidRDefault="00AE2F15" w:rsidP="00E05357">
      <w:pPr>
        <w:pStyle w:val="ae"/>
        <w:numPr>
          <w:ilvl w:val="0"/>
          <w:numId w:val="8"/>
        </w:numPr>
        <w:tabs>
          <w:tab w:val="left" w:pos="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310D7">
        <w:rPr>
          <w:rFonts w:ascii="Times New Roman" w:hAnsi="Times New Roman"/>
          <w:sz w:val="28"/>
          <w:szCs w:val="28"/>
        </w:rPr>
        <w:t xml:space="preserve">здійснення ремонту </w:t>
      </w:r>
      <w:r>
        <w:rPr>
          <w:rFonts w:ascii="Times New Roman" w:hAnsi="Times New Roman"/>
          <w:sz w:val="28"/>
          <w:szCs w:val="28"/>
        </w:rPr>
        <w:t>дорожнього</w:t>
      </w:r>
      <w:r w:rsidRPr="00831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покриття та тротуарів </w:t>
      </w:r>
      <w:r w:rsidRPr="008310D7">
        <w:rPr>
          <w:rFonts w:ascii="Times New Roman" w:hAnsi="Times New Roman"/>
          <w:sz w:val="28"/>
          <w:szCs w:val="28"/>
        </w:rPr>
        <w:t>в населених пунктах</w:t>
      </w:r>
      <w:r>
        <w:rPr>
          <w:rFonts w:ascii="Times New Roman" w:hAnsi="Times New Roman"/>
          <w:sz w:val="28"/>
          <w:szCs w:val="28"/>
        </w:rPr>
        <w:t xml:space="preserve"> територіальної громади</w:t>
      </w:r>
      <w:r w:rsidRPr="008310D7">
        <w:rPr>
          <w:rFonts w:ascii="Times New Roman" w:hAnsi="Times New Roman"/>
          <w:sz w:val="28"/>
          <w:szCs w:val="28"/>
        </w:rPr>
        <w:t>;</w:t>
      </w:r>
    </w:p>
    <w:p w:rsidR="00AE2F15" w:rsidRPr="008310D7" w:rsidRDefault="00AE2F15" w:rsidP="00E05357">
      <w:pPr>
        <w:pStyle w:val="ae"/>
        <w:numPr>
          <w:ilvl w:val="0"/>
          <w:numId w:val="8"/>
        </w:numPr>
        <w:tabs>
          <w:tab w:val="left" w:pos="0"/>
          <w:tab w:val="left" w:pos="180"/>
          <w:tab w:val="left" w:pos="1080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310D7">
        <w:rPr>
          <w:rFonts w:ascii="Times New Roman" w:hAnsi="Times New Roman"/>
          <w:sz w:val="28"/>
          <w:szCs w:val="28"/>
        </w:rPr>
        <w:t>облаштування джерел та місць відпочи</w:t>
      </w:r>
      <w:r>
        <w:rPr>
          <w:rFonts w:ascii="Times New Roman" w:hAnsi="Times New Roman"/>
          <w:sz w:val="28"/>
          <w:szCs w:val="28"/>
        </w:rPr>
        <w:t xml:space="preserve">нку на території </w:t>
      </w:r>
      <w:r w:rsidRPr="00831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територіальної громади</w:t>
      </w:r>
      <w:r w:rsidRPr="008310D7">
        <w:rPr>
          <w:rFonts w:ascii="Times New Roman" w:hAnsi="Times New Roman"/>
          <w:sz w:val="28"/>
          <w:szCs w:val="28"/>
        </w:rPr>
        <w:t>.</w:t>
      </w:r>
    </w:p>
    <w:p w:rsidR="00AE2F15" w:rsidRPr="00707C88" w:rsidRDefault="00AE2F15" w:rsidP="00E05357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:rsidR="00AE2F15" w:rsidRDefault="00AE2F15" w:rsidP="00E05357">
      <w:pPr>
        <w:widowControl w:val="0"/>
        <w:ind w:firstLine="7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/>
        </w:rPr>
        <w:t>IV</w:t>
      </w:r>
      <w:r w:rsidRPr="00836B62">
        <w:rPr>
          <w:b/>
          <w:bCs/>
          <w:sz w:val="28"/>
          <w:szCs w:val="28"/>
          <w:lang w:val="uk-UA"/>
        </w:rPr>
        <w:t xml:space="preserve">. </w:t>
      </w:r>
      <w:r w:rsidRPr="006215BA">
        <w:rPr>
          <w:b/>
          <w:bCs/>
          <w:sz w:val="28"/>
          <w:szCs w:val="28"/>
          <w:lang w:val="uk-UA"/>
        </w:rPr>
        <w:t>Результати виконання Програми</w:t>
      </w:r>
    </w:p>
    <w:p w:rsidR="006E7924" w:rsidRDefault="006E7924" w:rsidP="00E05357">
      <w:pPr>
        <w:widowControl w:val="0"/>
        <w:ind w:firstLine="720"/>
        <w:jc w:val="center"/>
        <w:rPr>
          <w:b/>
          <w:bCs/>
          <w:sz w:val="28"/>
          <w:szCs w:val="28"/>
          <w:lang w:val="uk-UA"/>
        </w:rPr>
      </w:pPr>
    </w:p>
    <w:p w:rsidR="00AE2F15" w:rsidRPr="006215BA" w:rsidRDefault="00AE2F15" w:rsidP="00E05357">
      <w:pPr>
        <w:widowControl w:val="0"/>
        <w:ind w:firstLine="720"/>
        <w:jc w:val="both"/>
        <w:rPr>
          <w:sz w:val="28"/>
          <w:szCs w:val="28"/>
          <w:lang w:val="uk-UA"/>
        </w:rPr>
      </w:pPr>
      <w:r w:rsidRPr="006215BA">
        <w:rPr>
          <w:sz w:val="28"/>
          <w:szCs w:val="28"/>
          <w:lang w:val="uk-UA"/>
        </w:rPr>
        <w:t>Фінансове забезпечення реалізації</w:t>
      </w:r>
      <w:r>
        <w:rPr>
          <w:sz w:val="28"/>
          <w:szCs w:val="28"/>
          <w:lang w:val="uk-UA"/>
        </w:rPr>
        <w:t xml:space="preserve"> завдань і заходів Програми </w:t>
      </w:r>
      <w:r w:rsidR="00C44778">
        <w:rPr>
          <w:sz w:val="28"/>
          <w:szCs w:val="28"/>
          <w:lang w:val="uk-UA"/>
        </w:rPr>
        <w:t>здійснюєть</w:t>
      </w:r>
      <w:r w:rsidRPr="006215BA">
        <w:rPr>
          <w:sz w:val="28"/>
          <w:szCs w:val="28"/>
          <w:lang w:val="uk-UA"/>
        </w:rPr>
        <w:t>ся за рахунок</w:t>
      </w:r>
      <w:r>
        <w:rPr>
          <w:sz w:val="28"/>
          <w:szCs w:val="28"/>
          <w:lang w:val="uk-UA"/>
        </w:rPr>
        <w:t xml:space="preserve"> бюджету територіальної громади, </w:t>
      </w:r>
      <w:r w:rsidRPr="006215BA">
        <w:rPr>
          <w:sz w:val="28"/>
          <w:szCs w:val="28"/>
          <w:lang w:val="uk-UA"/>
        </w:rPr>
        <w:t>державного</w:t>
      </w:r>
      <w:r>
        <w:rPr>
          <w:sz w:val="28"/>
          <w:szCs w:val="28"/>
          <w:lang w:val="uk-UA"/>
        </w:rPr>
        <w:t xml:space="preserve"> і обласного бюджетів</w:t>
      </w:r>
      <w:r w:rsidRPr="006215BA">
        <w:rPr>
          <w:sz w:val="28"/>
          <w:szCs w:val="28"/>
          <w:lang w:val="uk-UA"/>
        </w:rPr>
        <w:t>, коштів суб’єктів господарювання, вітчизняних та іноземних інвесторів, міжнародних фінансових організацій, кредитів банків, залучених коштів населення, а також коштів інших джерел, не заборонених чинним законодавством.</w:t>
      </w:r>
    </w:p>
    <w:p w:rsidR="00AE2F15" w:rsidRPr="006215BA" w:rsidRDefault="00AE2F15" w:rsidP="00E05357">
      <w:pPr>
        <w:widowControl w:val="0"/>
        <w:ind w:firstLine="720"/>
        <w:jc w:val="both"/>
        <w:rPr>
          <w:sz w:val="28"/>
          <w:szCs w:val="28"/>
          <w:lang w:val="uk-UA"/>
        </w:rPr>
      </w:pPr>
      <w:r w:rsidRPr="006215BA">
        <w:rPr>
          <w:sz w:val="28"/>
          <w:szCs w:val="28"/>
          <w:lang w:val="uk-UA"/>
        </w:rPr>
        <w:t>Спрямування інвестиційних потоків у різні сфери економічної та соціальної діяльності дозволить забезпечити вирішення основних соціальних питань та виконання планових надходжень до бюджету громади.</w:t>
      </w:r>
    </w:p>
    <w:p w:rsidR="00AE2F15" w:rsidRPr="006215BA" w:rsidRDefault="00AE2F15" w:rsidP="00E05357">
      <w:pPr>
        <w:widowControl w:val="0"/>
        <w:ind w:firstLine="720"/>
        <w:jc w:val="both"/>
        <w:rPr>
          <w:sz w:val="28"/>
          <w:szCs w:val="28"/>
          <w:lang w:val="uk-UA"/>
        </w:rPr>
      </w:pPr>
      <w:r w:rsidRPr="006215BA">
        <w:rPr>
          <w:sz w:val="28"/>
          <w:szCs w:val="28"/>
          <w:lang w:val="uk-UA"/>
        </w:rPr>
        <w:t>Для забезпечення ефективного використання бюджетних коштів передбачається конце</w:t>
      </w:r>
      <w:r w:rsidR="00C44778">
        <w:rPr>
          <w:sz w:val="28"/>
          <w:szCs w:val="28"/>
          <w:lang w:val="uk-UA"/>
        </w:rPr>
        <w:t>нтрація видатків на заплановані</w:t>
      </w:r>
      <w:r w:rsidRPr="006215BA">
        <w:rPr>
          <w:sz w:val="28"/>
          <w:szCs w:val="28"/>
          <w:lang w:val="uk-UA"/>
        </w:rPr>
        <w:t xml:space="preserve"> бюджетні призначення та виконання пріоритетних проектів розвитку соціальної інфраструктури.</w:t>
      </w:r>
    </w:p>
    <w:p w:rsidR="00AE2F15" w:rsidRPr="006215BA" w:rsidRDefault="00AE2F15" w:rsidP="00E05357">
      <w:pPr>
        <w:widowControl w:val="0"/>
        <w:tabs>
          <w:tab w:val="left" w:pos="180"/>
          <w:tab w:val="left" w:pos="720"/>
        </w:tabs>
        <w:ind w:firstLine="720"/>
        <w:jc w:val="both"/>
        <w:rPr>
          <w:sz w:val="28"/>
          <w:szCs w:val="28"/>
          <w:lang w:val="uk-UA"/>
        </w:rPr>
      </w:pPr>
      <w:r w:rsidRPr="006215BA">
        <w:rPr>
          <w:sz w:val="28"/>
          <w:szCs w:val="28"/>
          <w:lang w:val="uk-UA"/>
        </w:rPr>
        <w:t>З метою належного виконання Програми будуть прийняті необхідні цільові галузеві програми. Необхідно забезпечити фінансування з бюджету громади першочергових заходів цільових програм, які реалізовуватимуться відповідно до пріоритетів даної Програми.</w:t>
      </w:r>
    </w:p>
    <w:p w:rsidR="00AE2F15" w:rsidRPr="006215BA" w:rsidRDefault="00AE2F15" w:rsidP="00E05357">
      <w:pPr>
        <w:widowControl w:val="0"/>
        <w:ind w:firstLine="720"/>
        <w:jc w:val="both"/>
        <w:rPr>
          <w:sz w:val="28"/>
          <w:szCs w:val="28"/>
          <w:lang w:val="uk-UA" w:eastAsia="uk-UA"/>
        </w:rPr>
      </w:pPr>
      <w:r w:rsidRPr="006215BA">
        <w:rPr>
          <w:sz w:val="28"/>
          <w:szCs w:val="28"/>
          <w:lang w:val="uk-UA" w:eastAsia="uk-UA"/>
        </w:rPr>
        <w:lastRenderedPageBreak/>
        <w:t xml:space="preserve">Звітування про виконання Програми здійснюватиметься відповідальними виконавцями на </w:t>
      </w:r>
      <w:r>
        <w:rPr>
          <w:sz w:val="28"/>
          <w:szCs w:val="28"/>
          <w:lang w:val="uk-UA" w:eastAsia="uk-UA"/>
        </w:rPr>
        <w:t xml:space="preserve">сесіях </w:t>
      </w:r>
      <w:r w:rsidR="00C44778">
        <w:rPr>
          <w:sz w:val="28"/>
          <w:szCs w:val="28"/>
          <w:lang w:val="uk-UA" w:eastAsia="uk-UA"/>
        </w:rPr>
        <w:t>сільської</w:t>
      </w:r>
      <w:r w:rsidRPr="006215BA">
        <w:rPr>
          <w:sz w:val="28"/>
          <w:szCs w:val="28"/>
          <w:lang w:val="uk-UA" w:eastAsia="uk-UA"/>
        </w:rPr>
        <w:t xml:space="preserve"> ради.</w:t>
      </w:r>
    </w:p>
    <w:p w:rsidR="00AE2F15" w:rsidRPr="006215BA" w:rsidRDefault="00AE2F15" w:rsidP="00E05357">
      <w:pPr>
        <w:widowControl w:val="0"/>
        <w:ind w:firstLine="720"/>
        <w:jc w:val="both"/>
        <w:rPr>
          <w:sz w:val="28"/>
          <w:szCs w:val="28"/>
          <w:lang w:val="uk-UA"/>
        </w:rPr>
      </w:pPr>
      <w:r w:rsidRPr="006215BA">
        <w:rPr>
          <w:sz w:val="28"/>
          <w:szCs w:val="28"/>
          <w:lang w:val="uk-UA"/>
        </w:rPr>
        <w:t>Результатами виконання Програми будуть:</w:t>
      </w:r>
    </w:p>
    <w:p w:rsidR="00AE2F15" w:rsidRPr="006215BA" w:rsidRDefault="00AE2F15" w:rsidP="00E05357">
      <w:pPr>
        <w:widowControl w:val="0"/>
        <w:numPr>
          <w:ilvl w:val="1"/>
          <w:numId w:val="7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6215BA">
        <w:rPr>
          <w:sz w:val="28"/>
          <w:szCs w:val="28"/>
          <w:lang w:val="uk-UA"/>
        </w:rPr>
        <w:t>активізації роботи з залучення коштів міжнародної технічної допомоги та благодійних фондів для реалізації соціально-економічних проектів;</w:t>
      </w:r>
    </w:p>
    <w:p w:rsidR="00AE2F15" w:rsidRPr="006215BA" w:rsidRDefault="00AE2F15" w:rsidP="00E05357">
      <w:pPr>
        <w:widowControl w:val="0"/>
        <w:numPr>
          <w:ilvl w:val="1"/>
          <w:numId w:val="7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6215BA">
        <w:rPr>
          <w:sz w:val="28"/>
          <w:szCs w:val="28"/>
          <w:lang w:val="uk-UA"/>
        </w:rPr>
        <w:t>проведення інвентаризації наявного матеріально-технічного і ресурсного потенціалу та розроблення пропозицій щодо можливостей ширшого його використання;</w:t>
      </w:r>
    </w:p>
    <w:p w:rsidR="00AE2F15" w:rsidRPr="006215BA" w:rsidRDefault="00AE2F15" w:rsidP="00E05357">
      <w:pPr>
        <w:widowControl w:val="0"/>
        <w:numPr>
          <w:ilvl w:val="1"/>
          <w:numId w:val="7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6215BA">
        <w:rPr>
          <w:sz w:val="28"/>
          <w:szCs w:val="28"/>
          <w:lang w:val="uk-UA"/>
        </w:rPr>
        <w:t>формування активного бізнес-середовища та громадянської свідомості підприємців;</w:t>
      </w:r>
    </w:p>
    <w:p w:rsidR="00AE2F15" w:rsidRDefault="00AE2F15" w:rsidP="00E05357">
      <w:pPr>
        <w:widowControl w:val="0"/>
        <w:numPr>
          <w:ilvl w:val="1"/>
          <w:numId w:val="7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A633B3">
        <w:rPr>
          <w:sz w:val="28"/>
          <w:szCs w:val="28"/>
          <w:lang w:val="uk-UA"/>
        </w:rPr>
        <w:t>активне впровадженн</w:t>
      </w:r>
      <w:r>
        <w:rPr>
          <w:sz w:val="28"/>
          <w:szCs w:val="28"/>
          <w:lang w:val="uk-UA"/>
        </w:rPr>
        <w:t>я енергозберігаючих технологій;</w:t>
      </w:r>
    </w:p>
    <w:p w:rsidR="00AE2F15" w:rsidRDefault="00AE2F15" w:rsidP="00E05357">
      <w:pPr>
        <w:widowControl w:val="0"/>
        <w:numPr>
          <w:ilvl w:val="1"/>
          <w:numId w:val="7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A15AD7">
        <w:rPr>
          <w:sz w:val="28"/>
          <w:szCs w:val="28"/>
          <w:lang w:val="uk-UA"/>
        </w:rPr>
        <w:t>удосконалення мережі освітніх закладів та закладів культури</w:t>
      </w:r>
      <w:r>
        <w:rPr>
          <w:sz w:val="28"/>
          <w:szCs w:val="28"/>
          <w:lang w:val="uk-UA"/>
        </w:rPr>
        <w:t xml:space="preserve">, </w:t>
      </w:r>
      <w:r w:rsidRPr="00183FAF">
        <w:rPr>
          <w:sz w:val="28"/>
          <w:szCs w:val="28"/>
          <w:lang w:val="uk-UA"/>
        </w:rPr>
        <w:t>що забезпечить підвищ</w:t>
      </w:r>
      <w:r>
        <w:rPr>
          <w:sz w:val="28"/>
          <w:szCs w:val="28"/>
          <w:lang w:val="uk-UA"/>
        </w:rPr>
        <w:t>ення рівня знань, навичок дітей та культурного розвитку населення громади;</w:t>
      </w:r>
    </w:p>
    <w:p w:rsidR="00AE2F15" w:rsidRPr="00A633B3" w:rsidRDefault="00AE2F15" w:rsidP="00E05357">
      <w:pPr>
        <w:widowControl w:val="0"/>
        <w:numPr>
          <w:ilvl w:val="1"/>
          <w:numId w:val="7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A633B3">
        <w:rPr>
          <w:sz w:val="28"/>
          <w:szCs w:val="28"/>
          <w:lang w:val="uk-UA"/>
        </w:rPr>
        <w:t>поліпшення торгівельно-побутового обслуговування сільського населення</w:t>
      </w:r>
      <w:r>
        <w:rPr>
          <w:sz w:val="28"/>
          <w:szCs w:val="28"/>
          <w:lang w:val="uk-UA"/>
        </w:rPr>
        <w:t>.</w:t>
      </w:r>
    </w:p>
    <w:p w:rsidR="00AE2F15" w:rsidRPr="00A633B3" w:rsidRDefault="00AE2F15" w:rsidP="00E05357">
      <w:pPr>
        <w:ind w:right="-180"/>
        <w:jc w:val="center"/>
        <w:rPr>
          <w:b/>
          <w:sz w:val="28"/>
          <w:szCs w:val="28"/>
        </w:rPr>
      </w:pPr>
    </w:p>
    <w:p w:rsidR="006E7924" w:rsidRDefault="00AE2F15" w:rsidP="00E05357">
      <w:pPr>
        <w:ind w:right="-180"/>
        <w:jc w:val="center"/>
        <w:rPr>
          <w:b/>
          <w:sz w:val="28"/>
          <w:szCs w:val="28"/>
          <w:lang w:val="uk-UA"/>
        </w:rPr>
      </w:pPr>
      <w:r w:rsidRPr="00154C5E">
        <w:rPr>
          <w:b/>
          <w:sz w:val="28"/>
          <w:szCs w:val="28"/>
          <w:lang w:val="en-US"/>
        </w:rPr>
        <w:t>V</w:t>
      </w:r>
      <w:r w:rsidRPr="00FE7830">
        <w:rPr>
          <w:b/>
          <w:sz w:val="28"/>
          <w:szCs w:val="28"/>
        </w:rPr>
        <w:t>.</w:t>
      </w:r>
      <w:r w:rsidRPr="00E27AD4">
        <w:rPr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Заплановані заходи розвитку </w:t>
      </w:r>
    </w:p>
    <w:p w:rsidR="006E7924" w:rsidRDefault="00650BB0" w:rsidP="00E05357">
      <w:pPr>
        <w:ind w:righ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Баштечківсько</w:t>
      </w:r>
      <w:r w:rsidR="004373D1">
        <w:rPr>
          <w:b/>
          <w:sz w:val="28"/>
          <w:szCs w:val="28"/>
          <w:lang w:val="uk-UA"/>
        </w:rPr>
        <w:t>ї</w:t>
      </w:r>
      <w:r w:rsidR="00AE2F1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сільської</w:t>
      </w:r>
      <w:r w:rsidR="00AE2F15">
        <w:rPr>
          <w:b/>
          <w:sz w:val="28"/>
          <w:szCs w:val="28"/>
          <w:lang w:val="uk-UA"/>
        </w:rPr>
        <w:t xml:space="preserve"> територіальної громади на 202</w:t>
      </w:r>
      <w:r w:rsidR="00493AC4">
        <w:rPr>
          <w:b/>
          <w:sz w:val="28"/>
          <w:szCs w:val="28"/>
          <w:lang w:val="uk-UA"/>
        </w:rPr>
        <w:t>5</w:t>
      </w:r>
      <w:r w:rsidR="00AE2F15">
        <w:rPr>
          <w:b/>
          <w:sz w:val="28"/>
          <w:szCs w:val="28"/>
          <w:lang w:val="uk-UA"/>
        </w:rPr>
        <w:t xml:space="preserve"> рік,</w:t>
      </w:r>
    </w:p>
    <w:p w:rsidR="00AE2F15" w:rsidRDefault="00AE2F15" w:rsidP="00E05357">
      <w:pPr>
        <w:ind w:right="-18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з урахуванням фінансових можливостей  - </w:t>
      </w:r>
      <w:r>
        <w:rPr>
          <w:sz w:val="28"/>
          <w:szCs w:val="28"/>
          <w:lang w:val="uk-UA"/>
        </w:rPr>
        <w:t>додаток 1 до Програми.</w:t>
      </w:r>
    </w:p>
    <w:p w:rsidR="00AE2F15" w:rsidRPr="00EB0B4D" w:rsidRDefault="00AE2F15" w:rsidP="00E05357">
      <w:pPr>
        <w:ind w:right="-180"/>
        <w:jc w:val="center"/>
        <w:rPr>
          <w:sz w:val="28"/>
          <w:szCs w:val="28"/>
          <w:lang w:val="uk-UA"/>
        </w:rPr>
      </w:pPr>
    </w:p>
    <w:p w:rsidR="00AE2F15" w:rsidRDefault="00AE2F15" w:rsidP="00E05357">
      <w:pPr>
        <w:pStyle w:val="Default"/>
        <w:ind w:firstLine="600"/>
        <w:jc w:val="center"/>
        <w:rPr>
          <w:b/>
          <w:bCs/>
          <w:color w:val="auto"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VI</w:t>
      </w:r>
      <w:r w:rsidRPr="00FE7830">
        <w:rPr>
          <w:b/>
          <w:sz w:val="28"/>
          <w:szCs w:val="28"/>
        </w:rPr>
        <w:t xml:space="preserve">. </w:t>
      </w:r>
      <w:r w:rsidRPr="00B5422D">
        <w:rPr>
          <w:b/>
          <w:bCs/>
          <w:color w:val="auto"/>
          <w:sz w:val="28"/>
          <w:szCs w:val="28"/>
          <w:lang w:val="uk-UA"/>
        </w:rPr>
        <w:t>Відповідальні за виконання</w:t>
      </w:r>
      <w:r>
        <w:rPr>
          <w:b/>
          <w:bCs/>
          <w:color w:val="auto"/>
          <w:sz w:val="28"/>
          <w:szCs w:val="28"/>
          <w:lang w:val="uk-UA"/>
        </w:rPr>
        <w:t xml:space="preserve"> Програми</w:t>
      </w:r>
      <w:r w:rsidRPr="00B5422D">
        <w:rPr>
          <w:b/>
          <w:bCs/>
          <w:color w:val="auto"/>
          <w:sz w:val="28"/>
          <w:szCs w:val="28"/>
          <w:lang w:val="uk-UA"/>
        </w:rPr>
        <w:t>:</w:t>
      </w:r>
    </w:p>
    <w:p w:rsidR="006E7924" w:rsidRPr="00CE0035" w:rsidRDefault="006E7924" w:rsidP="00E05357">
      <w:pPr>
        <w:pStyle w:val="Default"/>
        <w:ind w:firstLine="600"/>
        <w:jc w:val="center"/>
        <w:rPr>
          <w:color w:val="auto"/>
          <w:sz w:val="28"/>
          <w:szCs w:val="28"/>
          <w:u w:val="single"/>
          <w:lang w:val="uk-UA"/>
        </w:rPr>
      </w:pPr>
    </w:p>
    <w:p w:rsidR="00AE2F15" w:rsidRDefault="00AE2F15" w:rsidP="00E05357">
      <w:pPr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Виконавчий комітет </w:t>
      </w:r>
      <w:r w:rsidR="00650BB0">
        <w:rPr>
          <w:sz w:val="28"/>
          <w:szCs w:val="28"/>
          <w:lang w:val="uk-UA"/>
        </w:rPr>
        <w:t>Баштечківсько</w:t>
      </w:r>
      <w:r w:rsidR="00FF6C35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r w:rsidR="00650BB0">
        <w:rPr>
          <w:sz w:val="28"/>
          <w:szCs w:val="28"/>
          <w:lang w:val="uk-UA"/>
        </w:rPr>
        <w:t>сільської</w:t>
      </w:r>
      <w:r>
        <w:rPr>
          <w:sz w:val="28"/>
          <w:szCs w:val="28"/>
          <w:lang w:val="uk-UA"/>
        </w:rPr>
        <w:t xml:space="preserve"> ради, ф</w:t>
      </w:r>
      <w:r w:rsidRPr="00713F8D">
        <w:rPr>
          <w:sz w:val="28"/>
          <w:szCs w:val="28"/>
          <w:lang w:val="uk-UA"/>
        </w:rPr>
        <w:t>інансов</w:t>
      </w:r>
      <w:r w:rsidR="00FF6C35">
        <w:rPr>
          <w:sz w:val="28"/>
          <w:szCs w:val="28"/>
          <w:lang w:val="uk-UA"/>
        </w:rPr>
        <w:t>ий</w:t>
      </w:r>
      <w:r w:rsidRPr="00713F8D">
        <w:rPr>
          <w:sz w:val="28"/>
          <w:szCs w:val="28"/>
          <w:lang w:val="uk-UA"/>
        </w:rPr>
        <w:t xml:space="preserve"> </w:t>
      </w:r>
      <w:r w:rsidR="00FF6C35"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 xml:space="preserve"> </w:t>
      </w:r>
      <w:r w:rsidR="00650BB0">
        <w:rPr>
          <w:sz w:val="28"/>
          <w:szCs w:val="28"/>
          <w:lang w:val="uk-UA"/>
        </w:rPr>
        <w:t>Баштечківсько</w:t>
      </w:r>
      <w:r w:rsidR="004373D1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r w:rsidR="00650BB0">
        <w:rPr>
          <w:sz w:val="28"/>
          <w:szCs w:val="28"/>
          <w:lang w:val="uk-UA"/>
        </w:rPr>
        <w:t>сільської</w:t>
      </w:r>
      <w:r w:rsidR="00FF6C35">
        <w:rPr>
          <w:sz w:val="28"/>
          <w:szCs w:val="28"/>
          <w:lang w:val="uk-UA"/>
        </w:rPr>
        <w:t xml:space="preserve"> ради, в</w:t>
      </w:r>
      <w:r>
        <w:rPr>
          <w:sz w:val="28"/>
          <w:szCs w:val="28"/>
          <w:lang w:val="uk-UA"/>
        </w:rPr>
        <w:t>ідділ освіти</w:t>
      </w:r>
      <w:r w:rsidR="004373D1">
        <w:rPr>
          <w:sz w:val="28"/>
          <w:szCs w:val="28"/>
          <w:lang w:val="uk-UA"/>
        </w:rPr>
        <w:t>, культури, молоді та спорту</w:t>
      </w:r>
      <w:r>
        <w:rPr>
          <w:sz w:val="28"/>
          <w:szCs w:val="28"/>
          <w:lang w:val="uk-UA"/>
        </w:rPr>
        <w:t xml:space="preserve"> </w:t>
      </w:r>
      <w:r w:rsidR="00650BB0">
        <w:rPr>
          <w:sz w:val="28"/>
          <w:szCs w:val="28"/>
          <w:lang w:val="uk-UA"/>
        </w:rPr>
        <w:t>Баштечківсько</w:t>
      </w:r>
      <w:r w:rsidR="004373D1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r w:rsidR="00650BB0">
        <w:rPr>
          <w:sz w:val="28"/>
          <w:szCs w:val="28"/>
          <w:lang w:val="uk-UA"/>
        </w:rPr>
        <w:t>сільської</w:t>
      </w:r>
      <w:r>
        <w:rPr>
          <w:sz w:val="28"/>
          <w:szCs w:val="28"/>
          <w:lang w:val="uk-UA"/>
        </w:rPr>
        <w:t xml:space="preserve"> ради, старости сіл.</w:t>
      </w:r>
    </w:p>
    <w:p w:rsidR="006E7924" w:rsidRPr="00E46A9C" w:rsidRDefault="006E7924" w:rsidP="00E05357">
      <w:pPr>
        <w:ind w:firstLine="600"/>
        <w:jc w:val="both"/>
        <w:rPr>
          <w:sz w:val="28"/>
          <w:szCs w:val="28"/>
          <w:lang w:val="uk-UA"/>
        </w:rPr>
      </w:pPr>
    </w:p>
    <w:p w:rsidR="00AE2F15" w:rsidRDefault="00AE2F15" w:rsidP="00E05357">
      <w:pPr>
        <w:ind w:right="-180"/>
        <w:jc w:val="center"/>
        <w:rPr>
          <w:b/>
          <w:sz w:val="28"/>
          <w:szCs w:val="28"/>
          <w:lang w:val="uk-UA"/>
        </w:rPr>
      </w:pPr>
      <w:r w:rsidRPr="00B5422D">
        <w:rPr>
          <w:b/>
          <w:sz w:val="28"/>
          <w:szCs w:val="28"/>
          <w:lang w:val="uk-UA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uk-UA"/>
        </w:rPr>
        <w:t>І</w:t>
      </w:r>
      <w:r w:rsidRPr="00B5422D">
        <w:rPr>
          <w:b/>
          <w:sz w:val="28"/>
          <w:szCs w:val="28"/>
          <w:lang w:val="uk-UA"/>
        </w:rPr>
        <w:t>.</w:t>
      </w:r>
      <w:proofErr w:type="gramEnd"/>
      <w:r w:rsidRPr="00B5422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Висновок</w:t>
      </w:r>
    </w:p>
    <w:p w:rsidR="006E7924" w:rsidRPr="00EB0B4D" w:rsidRDefault="006E7924" w:rsidP="00E05357">
      <w:pPr>
        <w:ind w:right="-180"/>
        <w:jc w:val="center"/>
        <w:rPr>
          <w:b/>
          <w:sz w:val="28"/>
          <w:szCs w:val="28"/>
          <w:lang w:val="uk-UA"/>
        </w:rPr>
      </w:pPr>
    </w:p>
    <w:p w:rsidR="00AE2F15" w:rsidRPr="00EB0B4D" w:rsidRDefault="00AE2F15" w:rsidP="00560376">
      <w:pPr>
        <w:ind w:right="-180" w:firstLine="567"/>
        <w:jc w:val="both"/>
        <w:rPr>
          <w:sz w:val="28"/>
          <w:szCs w:val="28"/>
          <w:lang w:val="uk-UA"/>
        </w:rPr>
      </w:pPr>
      <w:r w:rsidRPr="00EB0B4D">
        <w:rPr>
          <w:sz w:val="28"/>
          <w:szCs w:val="28"/>
          <w:lang w:val="uk-UA"/>
        </w:rPr>
        <w:t>Розроблен</w:t>
      </w:r>
      <w:r>
        <w:rPr>
          <w:sz w:val="28"/>
          <w:szCs w:val="28"/>
          <w:lang w:val="uk-UA"/>
        </w:rPr>
        <w:t xml:space="preserve">а програма соціально-економічного розвитку </w:t>
      </w:r>
      <w:r w:rsidR="00650BB0">
        <w:rPr>
          <w:sz w:val="28"/>
          <w:szCs w:val="28"/>
          <w:lang w:val="uk-UA"/>
        </w:rPr>
        <w:t>Баштечківсько</w:t>
      </w:r>
      <w:r w:rsidR="004373D1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r w:rsidR="00650BB0">
        <w:rPr>
          <w:sz w:val="28"/>
          <w:szCs w:val="28"/>
          <w:lang w:val="uk-UA"/>
        </w:rPr>
        <w:t>сільської</w:t>
      </w:r>
      <w:r>
        <w:rPr>
          <w:sz w:val="28"/>
          <w:szCs w:val="28"/>
          <w:lang w:val="uk-UA"/>
        </w:rPr>
        <w:t xml:space="preserve"> територіальної громади</w:t>
      </w:r>
      <w:r w:rsidRPr="00EB0B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202</w:t>
      </w:r>
      <w:r w:rsidR="00493AC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Pr="00EB0B4D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і</w:t>
      </w:r>
      <w:r w:rsidRPr="00EB0B4D">
        <w:rPr>
          <w:sz w:val="28"/>
          <w:szCs w:val="28"/>
          <w:lang w:val="uk-UA"/>
        </w:rPr>
        <w:t>к орієнтована насамперед на тісну взаємодію населення з ор</w:t>
      </w:r>
      <w:r>
        <w:rPr>
          <w:sz w:val="28"/>
          <w:szCs w:val="28"/>
          <w:lang w:val="uk-UA"/>
        </w:rPr>
        <w:t>ганами місцевого самоврядування</w:t>
      </w:r>
      <w:r w:rsidRPr="00EB0B4D">
        <w:rPr>
          <w:sz w:val="28"/>
          <w:szCs w:val="28"/>
          <w:lang w:val="uk-UA"/>
        </w:rPr>
        <w:t xml:space="preserve"> щодо соціально-економічного, культурного та економічного розвитку </w:t>
      </w:r>
      <w:r w:rsidR="00FF6C35">
        <w:rPr>
          <w:sz w:val="28"/>
          <w:szCs w:val="28"/>
          <w:lang w:val="uk-UA"/>
        </w:rPr>
        <w:t>громади</w:t>
      </w:r>
      <w:r w:rsidRPr="00EB0B4D">
        <w:rPr>
          <w:sz w:val="28"/>
          <w:szCs w:val="28"/>
          <w:lang w:val="uk-UA"/>
        </w:rPr>
        <w:t>.</w:t>
      </w:r>
    </w:p>
    <w:p w:rsidR="00AE2F15" w:rsidRPr="00EB0B4D" w:rsidRDefault="00AE2F15" w:rsidP="00560376">
      <w:pPr>
        <w:ind w:right="-180" w:firstLine="567"/>
        <w:jc w:val="both"/>
        <w:rPr>
          <w:sz w:val="28"/>
          <w:szCs w:val="28"/>
          <w:lang w:val="uk-UA"/>
        </w:rPr>
      </w:pPr>
      <w:r w:rsidRPr="00EB0B4D">
        <w:rPr>
          <w:sz w:val="28"/>
          <w:szCs w:val="28"/>
          <w:lang w:val="uk-UA"/>
        </w:rPr>
        <w:t xml:space="preserve">Передбачається систематичний збір і аналіз інформації про основні соціально-економічні та інші процеси, </w:t>
      </w:r>
      <w:r>
        <w:rPr>
          <w:sz w:val="28"/>
          <w:szCs w:val="28"/>
          <w:lang w:val="uk-UA"/>
        </w:rPr>
        <w:t>що протікають на території громади</w:t>
      </w:r>
      <w:r w:rsidRPr="00EB0B4D">
        <w:rPr>
          <w:sz w:val="28"/>
          <w:szCs w:val="28"/>
          <w:lang w:val="uk-UA"/>
        </w:rPr>
        <w:t xml:space="preserve"> протягом періоду виконання програми для виконання заходів і корегування окремих положень.</w:t>
      </w:r>
    </w:p>
    <w:p w:rsidR="00AE2F15" w:rsidRDefault="00AE2F15" w:rsidP="00560376">
      <w:pPr>
        <w:ind w:right="-180" w:firstLine="567"/>
        <w:jc w:val="both"/>
        <w:rPr>
          <w:sz w:val="28"/>
          <w:szCs w:val="28"/>
          <w:lang w:val="uk-UA"/>
        </w:rPr>
      </w:pPr>
      <w:r w:rsidRPr="00EB0B4D">
        <w:rPr>
          <w:sz w:val="28"/>
          <w:szCs w:val="28"/>
          <w:lang w:val="uk-UA"/>
        </w:rPr>
        <w:t>Програма передбачає створення окремих засад для більш повного використання територіальних особливостей,</w:t>
      </w:r>
      <w:r w:rsidR="00560376">
        <w:rPr>
          <w:sz w:val="28"/>
          <w:szCs w:val="28"/>
          <w:lang w:val="uk-UA"/>
        </w:rPr>
        <w:t xml:space="preserve"> природних і людських ресурсів, </w:t>
      </w:r>
      <w:r w:rsidRPr="00EB0B4D">
        <w:rPr>
          <w:sz w:val="28"/>
          <w:szCs w:val="28"/>
          <w:lang w:val="uk-UA"/>
        </w:rPr>
        <w:t>поліпшення екологічн</w:t>
      </w:r>
      <w:r w:rsidR="00560376">
        <w:rPr>
          <w:sz w:val="28"/>
          <w:szCs w:val="28"/>
          <w:lang w:val="uk-UA"/>
        </w:rPr>
        <w:t xml:space="preserve">ого і демографічного стану </w:t>
      </w:r>
      <w:r>
        <w:rPr>
          <w:sz w:val="28"/>
          <w:szCs w:val="28"/>
          <w:lang w:val="uk-UA"/>
        </w:rPr>
        <w:t>територіальної громади</w:t>
      </w:r>
      <w:r w:rsidRPr="00EB0B4D">
        <w:rPr>
          <w:sz w:val="28"/>
          <w:szCs w:val="28"/>
          <w:lang w:val="uk-UA"/>
        </w:rPr>
        <w:t>.</w:t>
      </w:r>
    </w:p>
    <w:p w:rsidR="00AE2F15" w:rsidRDefault="00AE2F15" w:rsidP="00E05357">
      <w:pPr>
        <w:tabs>
          <w:tab w:val="left" w:pos="7020"/>
        </w:tabs>
        <w:ind w:right="-180"/>
        <w:jc w:val="both"/>
        <w:rPr>
          <w:sz w:val="28"/>
          <w:szCs w:val="28"/>
          <w:lang w:val="uk-UA"/>
        </w:rPr>
      </w:pPr>
    </w:p>
    <w:p w:rsidR="00AE2F15" w:rsidRDefault="00AE2F15" w:rsidP="00E05357">
      <w:pPr>
        <w:tabs>
          <w:tab w:val="left" w:pos="7020"/>
        </w:tabs>
        <w:ind w:right="-180"/>
        <w:jc w:val="both"/>
        <w:rPr>
          <w:sz w:val="28"/>
          <w:szCs w:val="28"/>
          <w:lang w:val="uk-UA"/>
        </w:rPr>
      </w:pPr>
    </w:p>
    <w:p w:rsidR="00111BDE" w:rsidRDefault="00111BDE" w:rsidP="00E05357">
      <w:pPr>
        <w:tabs>
          <w:tab w:val="left" w:pos="7020"/>
        </w:tabs>
        <w:ind w:right="-180"/>
        <w:jc w:val="both"/>
        <w:rPr>
          <w:sz w:val="28"/>
          <w:szCs w:val="28"/>
          <w:lang w:val="uk-UA"/>
        </w:rPr>
      </w:pPr>
    </w:p>
    <w:p w:rsidR="00111BDE" w:rsidRDefault="00111BDE" w:rsidP="00111BDE">
      <w:pPr>
        <w:spacing w:before="120"/>
        <w:ind w:right="-57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сільської ради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  Ольга СТЕПАНЮК</w:t>
      </w:r>
    </w:p>
    <w:p w:rsidR="00111BDE" w:rsidRDefault="00111BDE" w:rsidP="00E05357">
      <w:pPr>
        <w:tabs>
          <w:tab w:val="left" w:pos="7020"/>
        </w:tabs>
        <w:ind w:right="-180"/>
        <w:jc w:val="both"/>
        <w:rPr>
          <w:sz w:val="28"/>
          <w:szCs w:val="28"/>
          <w:lang w:val="uk-UA"/>
        </w:rPr>
        <w:sectPr w:rsidR="00111BDE" w:rsidSect="00313512">
          <w:footerReference w:type="even" r:id="rId8"/>
          <w:pgSz w:w="11906" w:h="16838"/>
          <w:pgMar w:top="899" w:right="566" w:bottom="539" w:left="1800" w:header="708" w:footer="708" w:gutter="0"/>
          <w:cols w:space="708"/>
          <w:titlePg/>
          <w:docGrid w:linePitch="360"/>
        </w:sectPr>
      </w:pPr>
    </w:p>
    <w:p w:rsidR="00111BDE" w:rsidRDefault="00111BDE" w:rsidP="00111BDE">
      <w:pPr>
        <w:ind w:right="-180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         </w:t>
      </w:r>
      <w:r>
        <w:rPr>
          <w:sz w:val="28"/>
          <w:szCs w:val="28"/>
          <w:lang w:val="uk-UA"/>
        </w:rPr>
        <w:t>Додаток 1 до Програми</w:t>
      </w:r>
      <w:r>
        <w:rPr>
          <w:sz w:val="28"/>
          <w:szCs w:val="28"/>
        </w:rPr>
        <w:t xml:space="preserve">  </w:t>
      </w:r>
    </w:p>
    <w:p w:rsidR="00111BDE" w:rsidRDefault="00111BDE" w:rsidP="00111BDE">
      <w:pPr>
        <w:ind w:left="720" w:right="-180"/>
        <w:jc w:val="both"/>
        <w:rPr>
          <w:sz w:val="28"/>
          <w:szCs w:val="28"/>
          <w:lang w:val="uk-UA"/>
        </w:rPr>
      </w:pPr>
    </w:p>
    <w:tbl>
      <w:tblPr>
        <w:tblW w:w="151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6330"/>
        <w:gridCol w:w="1615"/>
        <w:gridCol w:w="1559"/>
        <w:gridCol w:w="1560"/>
        <w:gridCol w:w="1417"/>
        <w:gridCol w:w="1985"/>
      </w:tblGrid>
      <w:tr w:rsidR="00111BDE" w:rsidTr="00514F47">
        <w:trPr>
          <w:trHeight w:val="51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DE" w:rsidRDefault="00111BDE" w:rsidP="00514F47">
            <w:pPr>
              <w:spacing w:line="276" w:lineRule="auto"/>
              <w:ind w:right="-180"/>
              <w:jc w:val="center"/>
              <w:rPr>
                <w:b/>
                <w:bCs/>
                <w:lang w:val="uk-UA" w:eastAsia="en-US"/>
              </w:rPr>
            </w:pPr>
          </w:p>
          <w:p w:rsidR="00111BDE" w:rsidRDefault="00111BDE" w:rsidP="00514F47">
            <w:pPr>
              <w:spacing w:line="276" w:lineRule="auto"/>
              <w:ind w:right="-180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№</w:t>
            </w:r>
          </w:p>
          <w:p w:rsidR="00111BDE" w:rsidRDefault="00111BDE" w:rsidP="00514F47">
            <w:pPr>
              <w:spacing w:line="276" w:lineRule="auto"/>
              <w:ind w:right="-180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п/п</w:t>
            </w:r>
          </w:p>
        </w:tc>
        <w:tc>
          <w:tcPr>
            <w:tcW w:w="6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DE" w:rsidRDefault="00111BDE" w:rsidP="00514F47">
            <w:pPr>
              <w:spacing w:line="276" w:lineRule="auto"/>
              <w:ind w:right="-180"/>
              <w:jc w:val="center"/>
              <w:rPr>
                <w:b/>
                <w:bCs/>
                <w:lang w:val="uk-UA" w:eastAsia="en-US"/>
              </w:rPr>
            </w:pPr>
          </w:p>
          <w:p w:rsidR="00111BDE" w:rsidRDefault="00111BDE" w:rsidP="00514F47">
            <w:pPr>
              <w:spacing w:line="276" w:lineRule="auto"/>
              <w:ind w:right="-180"/>
              <w:jc w:val="center"/>
              <w:rPr>
                <w:b/>
                <w:bCs/>
                <w:lang w:val="uk-UA" w:eastAsia="en-US"/>
              </w:rPr>
            </w:pPr>
          </w:p>
          <w:p w:rsidR="00111BDE" w:rsidRDefault="00111BDE" w:rsidP="00514F47">
            <w:pPr>
              <w:spacing w:line="276" w:lineRule="auto"/>
              <w:ind w:right="-180"/>
              <w:jc w:val="center"/>
              <w:rPr>
                <w:b/>
                <w:bCs/>
                <w:sz w:val="32"/>
                <w:szCs w:val="32"/>
                <w:lang w:val="uk-UA" w:eastAsia="en-US"/>
              </w:rPr>
            </w:pPr>
            <w:r>
              <w:rPr>
                <w:b/>
                <w:bCs/>
                <w:sz w:val="32"/>
                <w:szCs w:val="32"/>
                <w:lang w:val="uk-UA" w:eastAsia="en-US"/>
              </w:rPr>
              <w:t>Заплановані заходи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DE" w:rsidRPr="00601CC8" w:rsidRDefault="00111BDE" w:rsidP="00514F47">
            <w:pPr>
              <w:spacing w:line="276" w:lineRule="auto"/>
              <w:ind w:right="-180"/>
              <w:jc w:val="center"/>
              <w:rPr>
                <w:b/>
                <w:bCs/>
                <w:lang w:val="uk-UA" w:eastAsia="en-US"/>
              </w:rPr>
            </w:pPr>
            <w:r w:rsidRPr="00601CC8">
              <w:rPr>
                <w:b/>
                <w:bCs/>
                <w:lang w:val="uk-UA" w:eastAsia="en-US"/>
              </w:rPr>
              <w:t>Орієнтовна кошторисна вартість,</w:t>
            </w:r>
          </w:p>
          <w:p w:rsidR="00111BDE" w:rsidRPr="00601CC8" w:rsidRDefault="00111BDE" w:rsidP="00514F47">
            <w:pPr>
              <w:spacing w:line="276" w:lineRule="auto"/>
              <w:ind w:right="-180"/>
              <w:jc w:val="center"/>
              <w:rPr>
                <w:b/>
                <w:bCs/>
                <w:lang w:val="uk-UA" w:eastAsia="en-US"/>
              </w:rPr>
            </w:pPr>
            <w:r w:rsidRPr="00601CC8">
              <w:rPr>
                <w:b/>
                <w:bCs/>
                <w:lang w:val="uk-UA" w:eastAsia="en-US"/>
              </w:rPr>
              <w:t xml:space="preserve"> тис. грн.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1BDE" w:rsidRPr="00601CC8" w:rsidRDefault="00111BDE" w:rsidP="00514F47">
            <w:pPr>
              <w:spacing w:line="276" w:lineRule="auto"/>
              <w:ind w:right="-180"/>
              <w:jc w:val="both"/>
              <w:rPr>
                <w:lang w:val="uk-UA" w:eastAsia="en-US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1BDE" w:rsidRPr="00601CC8" w:rsidRDefault="00111BDE" w:rsidP="00514F47">
            <w:pPr>
              <w:spacing w:line="276" w:lineRule="auto"/>
              <w:ind w:right="-180"/>
              <w:jc w:val="both"/>
              <w:rPr>
                <w:b/>
                <w:bCs/>
                <w:lang w:val="uk-UA" w:eastAsia="en-US"/>
              </w:rPr>
            </w:pPr>
            <w:r w:rsidRPr="00601CC8">
              <w:rPr>
                <w:b/>
                <w:bCs/>
                <w:lang w:val="uk-UA" w:eastAsia="en-US"/>
              </w:rPr>
              <w:t>Видатки, всього тис. грн.</w:t>
            </w:r>
          </w:p>
        </w:tc>
      </w:tr>
      <w:tr w:rsidR="00111BDE" w:rsidTr="00514F47">
        <w:trPr>
          <w:trHeight w:val="75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DE" w:rsidRDefault="00111BDE" w:rsidP="00514F47">
            <w:pPr>
              <w:spacing w:line="256" w:lineRule="auto"/>
              <w:rPr>
                <w:b/>
                <w:bCs/>
                <w:lang w:val="uk-UA" w:eastAsia="en-US"/>
              </w:rPr>
            </w:pPr>
          </w:p>
        </w:tc>
        <w:tc>
          <w:tcPr>
            <w:tcW w:w="6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DE" w:rsidRDefault="00111BDE" w:rsidP="00514F47">
            <w:pPr>
              <w:spacing w:line="256" w:lineRule="auto"/>
              <w:rPr>
                <w:b/>
                <w:bCs/>
                <w:sz w:val="32"/>
                <w:szCs w:val="32"/>
                <w:lang w:val="uk-UA" w:eastAsia="en-US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DE" w:rsidRPr="00601CC8" w:rsidRDefault="00111BDE" w:rsidP="00514F47">
            <w:pPr>
              <w:spacing w:line="256" w:lineRule="auto"/>
              <w:rPr>
                <w:b/>
                <w:bCs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DE" w:rsidRPr="00601CC8" w:rsidRDefault="00111BDE" w:rsidP="00514F47">
            <w:pPr>
              <w:spacing w:line="276" w:lineRule="auto"/>
              <w:ind w:right="-180"/>
              <w:jc w:val="both"/>
              <w:rPr>
                <w:b/>
                <w:bCs/>
                <w:lang w:val="uk-UA" w:eastAsia="en-US"/>
              </w:rPr>
            </w:pPr>
            <w:r w:rsidRPr="00601CC8">
              <w:rPr>
                <w:b/>
                <w:bCs/>
                <w:lang w:val="uk-UA" w:eastAsia="en-US"/>
              </w:rPr>
              <w:t>Державний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DE" w:rsidRPr="00601CC8" w:rsidRDefault="00111BDE" w:rsidP="00514F47">
            <w:pPr>
              <w:spacing w:line="276" w:lineRule="auto"/>
              <w:ind w:right="-180"/>
              <w:jc w:val="center"/>
              <w:rPr>
                <w:b/>
                <w:bCs/>
                <w:lang w:val="uk-UA" w:eastAsia="en-US"/>
              </w:rPr>
            </w:pPr>
            <w:r w:rsidRPr="00601CC8">
              <w:rPr>
                <w:b/>
                <w:bCs/>
                <w:lang w:val="uk-UA" w:eastAsia="en-US"/>
              </w:rPr>
              <w:t>Обласний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DE" w:rsidRPr="00601CC8" w:rsidRDefault="00111BDE" w:rsidP="00514F47">
            <w:pPr>
              <w:spacing w:line="276" w:lineRule="auto"/>
              <w:ind w:right="-180"/>
              <w:jc w:val="both"/>
              <w:rPr>
                <w:b/>
                <w:bCs/>
                <w:lang w:val="uk-UA" w:eastAsia="en-US"/>
              </w:rPr>
            </w:pPr>
            <w:r w:rsidRPr="00601CC8">
              <w:rPr>
                <w:b/>
                <w:bCs/>
                <w:lang w:val="uk-UA" w:eastAsia="en-US"/>
              </w:rPr>
              <w:t>Місцевий</w:t>
            </w:r>
          </w:p>
          <w:p w:rsidR="00111BDE" w:rsidRPr="00601CC8" w:rsidRDefault="00111BDE" w:rsidP="00514F47">
            <w:pPr>
              <w:spacing w:line="276" w:lineRule="auto"/>
              <w:ind w:right="-180"/>
              <w:jc w:val="both"/>
              <w:rPr>
                <w:b/>
                <w:bCs/>
                <w:lang w:val="uk-UA" w:eastAsia="en-US"/>
              </w:rPr>
            </w:pPr>
            <w:r w:rsidRPr="00601CC8">
              <w:rPr>
                <w:b/>
                <w:bCs/>
                <w:lang w:val="uk-UA" w:eastAsia="en-US"/>
              </w:rPr>
              <w:t xml:space="preserve">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DE" w:rsidRPr="00601CC8" w:rsidRDefault="00111BDE" w:rsidP="00514F47">
            <w:pPr>
              <w:spacing w:line="276" w:lineRule="auto"/>
              <w:ind w:right="-180"/>
              <w:jc w:val="both"/>
              <w:rPr>
                <w:b/>
                <w:bCs/>
                <w:lang w:val="uk-UA" w:eastAsia="en-US"/>
              </w:rPr>
            </w:pPr>
            <w:r w:rsidRPr="00601CC8">
              <w:rPr>
                <w:b/>
                <w:bCs/>
                <w:lang w:val="uk-UA" w:eastAsia="en-US"/>
              </w:rPr>
              <w:t xml:space="preserve">Інші кошти не </w:t>
            </w:r>
          </w:p>
          <w:p w:rsidR="00111BDE" w:rsidRPr="00601CC8" w:rsidRDefault="00111BDE" w:rsidP="00514F47">
            <w:pPr>
              <w:spacing w:line="276" w:lineRule="auto"/>
              <w:ind w:right="-180"/>
              <w:jc w:val="both"/>
              <w:rPr>
                <w:b/>
                <w:bCs/>
                <w:lang w:val="uk-UA" w:eastAsia="en-US"/>
              </w:rPr>
            </w:pPr>
            <w:r w:rsidRPr="00601CC8">
              <w:rPr>
                <w:b/>
                <w:bCs/>
                <w:lang w:val="uk-UA" w:eastAsia="en-US"/>
              </w:rPr>
              <w:t>заборонені законодавством</w:t>
            </w:r>
          </w:p>
        </w:tc>
      </w:tr>
      <w:tr w:rsidR="00111BDE" w:rsidTr="00514F47">
        <w:trPr>
          <w:trHeight w:val="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04F99" w:rsidRDefault="00111BDE" w:rsidP="00514F47">
            <w:pPr>
              <w:rPr>
                <w:lang w:val="uk-UA"/>
              </w:rPr>
            </w:pPr>
            <w:r w:rsidRPr="00E04F99">
              <w:rPr>
                <w:lang w:val="uk-UA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7A36A9" w:rsidRDefault="007A36A9" w:rsidP="00514F47">
            <w:pPr>
              <w:rPr>
                <w:bCs/>
                <w:lang w:val="uk-UA"/>
              </w:rPr>
            </w:pPr>
            <w:r w:rsidRPr="007A36A9">
              <w:rPr>
                <w:lang w:val="uk-UA"/>
              </w:rPr>
              <w:t>Поточний  ремонт  доріг  місцевого значення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04F99" w:rsidRDefault="007A36A9" w:rsidP="00514F47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111BDE" w:rsidRPr="00E04F99">
              <w:rPr>
                <w:lang w:val="uk-U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Default="00111BDE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Default="00111BDE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04F99" w:rsidRDefault="007A36A9" w:rsidP="00514F47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111BDE" w:rsidRPr="00E04F99">
              <w:rPr>
                <w:lang w:val="uk-UA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Default="00111BDE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111BDE" w:rsidTr="00514F47">
        <w:trPr>
          <w:trHeight w:val="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04F99" w:rsidRDefault="00111BDE" w:rsidP="00514F47">
            <w:pPr>
              <w:rPr>
                <w:lang w:val="uk-UA"/>
              </w:rPr>
            </w:pPr>
            <w:r w:rsidRPr="00E04F99">
              <w:rPr>
                <w:lang w:val="uk-UA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04F99" w:rsidRDefault="00111BDE" w:rsidP="00514F47">
            <w:pPr>
              <w:rPr>
                <w:bCs/>
                <w:lang w:val="uk-UA"/>
              </w:rPr>
            </w:pPr>
            <w:r w:rsidRPr="00E04F99">
              <w:rPr>
                <w:bCs/>
                <w:lang w:val="uk-UA"/>
              </w:rPr>
              <w:t>Забезпечення населення засобами захисту на випадок виникнення хімічної загрози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04F99" w:rsidRDefault="00E83D5A" w:rsidP="00514F4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111BDE" w:rsidRPr="00E04F99">
              <w:rPr>
                <w:lang w:val="uk-U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Default="00111BDE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Default="00111BDE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04F99" w:rsidRDefault="00E83D5A" w:rsidP="00514F47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111BDE" w:rsidRPr="00E04F99">
              <w:rPr>
                <w:lang w:val="uk-UA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Default="00111BDE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111BDE" w:rsidTr="00514F47">
        <w:trPr>
          <w:trHeight w:val="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04F99" w:rsidRDefault="00111BDE" w:rsidP="00514F47">
            <w:pPr>
              <w:rPr>
                <w:lang w:val="uk-UA"/>
              </w:rPr>
            </w:pPr>
            <w:r w:rsidRPr="00E04F99">
              <w:rPr>
                <w:lang w:val="uk-UA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04F99" w:rsidRDefault="00111BDE" w:rsidP="00514F47">
            <w:pPr>
              <w:rPr>
                <w:bCs/>
                <w:lang w:val="uk-UA"/>
              </w:rPr>
            </w:pPr>
            <w:r w:rsidRPr="00E04F99">
              <w:rPr>
                <w:bCs/>
                <w:lang w:val="uk-UA"/>
              </w:rPr>
              <w:t>Забезпечення продовольчого резерву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04F99" w:rsidRDefault="00E83D5A" w:rsidP="00514F47">
            <w:pPr>
              <w:rPr>
                <w:lang w:val="en-US"/>
              </w:rPr>
            </w:pPr>
            <w:r>
              <w:rPr>
                <w:lang w:val="uk-UA"/>
              </w:rPr>
              <w:t>2</w:t>
            </w:r>
            <w:r w:rsidR="00111BDE" w:rsidRPr="00E04F99">
              <w:rPr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Default="00111BDE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Default="00111BDE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04F99" w:rsidRDefault="00E83D5A" w:rsidP="00514F47">
            <w:pPr>
              <w:rPr>
                <w:lang w:val="en-US"/>
              </w:rPr>
            </w:pPr>
            <w:r>
              <w:rPr>
                <w:lang w:val="uk-UA"/>
              </w:rPr>
              <w:t>2</w:t>
            </w:r>
            <w:r w:rsidR="00111BDE" w:rsidRPr="00E04F99">
              <w:rPr>
                <w:lang w:val="en-US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Default="00111BDE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111BDE" w:rsidTr="00514F47">
        <w:trPr>
          <w:trHeight w:val="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04F99" w:rsidRDefault="00111BDE" w:rsidP="00514F47">
            <w:pPr>
              <w:rPr>
                <w:lang w:val="uk-UA"/>
              </w:rPr>
            </w:pPr>
            <w:r w:rsidRPr="00E04F99">
              <w:rPr>
                <w:lang w:val="uk-UA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04F99" w:rsidRDefault="00111BDE" w:rsidP="00514F47">
            <w:pPr>
              <w:rPr>
                <w:bCs/>
                <w:lang w:val="uk-UA"/>
              </w:rPr>
            </w:pPr>
            <w:proofErr w:type="spellStart"/>
            <w:r w:rsidRPr="00E04F99">
              <w:rPr>
                <w:bCs/>
              </w:rPr>
              <w:t>Благоустрій</w:t>
            </w:r>
            <w:proofErr w:type="spellEnd"/>
            <w:r w:rsidRPr="00E04F99">
              <w:rPr>
                <w:bCs/>
              </w:rPr>
              <w:t xml:space="preserve"> </w:t>
            </w:r>
            <w:r w:rsidRPr="00E04F99">
              <w:rPr>
                <w:bCs/>
                <w:lang w:val="uk-UA"/>
              </w:rPr>
              <w:t>населених</w:t>
            </w:r>
            <w:r w:rsidRPr="00E04F99">
              <w:rPr>
                <w:bCs/>
              </w:rPr>
              <w:t xml:space="preserve"> </w:t>
            </w:r>
            <w:proofErr w:type="spellStart"/>
            <w:r w:rsidRPr="00E04F99">
              <w:rPr>
                <w:bCs/>
              </w:rPr>
              <w:t>пунктів</w:t>
            </w:r>
            <w:proofErr w:type="spellEnd"/>
            <w:r w:rsidRPr="00E04F99">
              <w:rPr>
                <w:bCs/>
              </w:rPr>
              <w:t xml:space="preserve"> </w:t>
            </w:r>
            <w:proofErr w:type="spellStart"/>
            <w:r w:rsidRPr="00E04F99">
              <w:rPr>
                <w:bCs/>
              </w:rPr>
              <w:t>громади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04F99" w:rsidRDefault="007A36A9" w:rsidP="00514F47">
            <w:pPr>
              <w:rPr>
                <w:lang w:val="en-US"/>
              </w:rPr>
            </w:pPr>
            <w:r>
              <w:rPr>
                <w:lang w:val="uk-UA"/>
              </w:rPr>
              <w:t>1 692,8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Default="00111BDE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Default="00111BDE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04F99" w:rsidRDefault="007A36A9" w:rsidP="00514F47">
            <w:pPr>
              <w:rPr>
                <w:lang w:val="en-US"/>
              </w:rPr>
            </w:pPr>
            <w:r>
              <w:rPr>
                <w:lang w:val="uk-UA"/>
              </w:rPr>
              <w:t>1 692,8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Default="00111BDE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111BDE" w:rsidTr="00514F47">
        <w:trPr>
          <w:trHeight w:val="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04F99" w:rsidRDefault="00111BDE" w:rsidP="00514F47">
            <w:pPr>
              <w:rPr>
                <w:lang w:val="uk-UA"/>
              </w:rPr>
            </w:pPr>
            <w:r w:rsidRPr="00E04F99">
              <w:rPr>
                <w:lang w:val="uk-UA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83D5A" w:rsidRDefault="00E83D5A" w:rsidP="00514F47">
            <w:proofErr w:type="spellStart"/>
            <w:r w:rsidRPr="00E83D5A">
              <w:rPr>
                <w:color w:val="000000"/>
              </w:rPr>
              <w:t>Капітальний</w:t>
            </w:r>
            <w:proofErr w:type="spellEnd"/>
            <w:r w:rsidRPr="00E83D5A">
              <w:rPr>
                <w:color w:val="000000"/>
              </w:rPr>
              <w:t xml:space="preserve"> ремонт </w:t>
            </w:r>
            <w:proofErr w:type="spellStart"/>
            <w:r w:rsidRPr="00E83D5A">
              <w:rPr>
                <w:color w:val="000000"/>
              </w:rPr>
              <w:t>приміщення</w:t>
            </w:r>
            <w:proofErr w:type="spellEnd"/>
            <w:r w:rsidRPr="00E83D5A">
              <w:rPr>
                <w:color w:val="000000"/>
              </w:rPr>
              <w:t xml:space="preserve"> для </w:t>
            </w:r>
            <w:proofErr w:type="spellStart"/>
            <w:r w:rsidRPr="00E83D5A">
              <w:rPr>
                <w:color w:val="000000"/>
              </w:rPr>
              <w:t>функціонування</w:t>
            </w:r>
            <w:proofErr w:type="spellEnd"/>
            <w:r w:rsidRPr="00E83D5A">
              <w:rPr>
                <w:color w:val="000000"/>
              </w:rPr>
              <w:t xml:space="preserve"> </w:t>
            </w:r>
            <w:proofErr w:type="spellStart"/>
            <w:r w:rsidRPr="00E83D5A">
              <w:rPr>
                <w:color w:val="000000"/>
              </w:rPr>
              <w:t>ветеранського</w:t>
            </w:r>
            <w:proofErr w:type="spellEnd"/>
            <w:r w:rsidRPr="00E83D5A">
              <w:rPr>
                <w:color w:val="000000"/>
              </w:rPr>
              <w:t xml:space="preserve"> </w:t>
            </w:r>
            <w:proofErr w:type="spellStart"/>
            <w:r w:rsidRPr="00E83D5A">
              <w:rPr>
                <w:color w:val="000000"/>
              </w:rPr>
              <w:t>хабу</w:t>
            </w:r>
            <w:proofErr w:type="spellEnd"/>
            <w:r w:rsidRPr="00E83D5A">
              <w:rPr>
                <w:color w:val="000000"/>
              </w:rPr>
              <w:t xml:space="preserve"> (простору), </w:t>
            </w:r>
            <w:proofErr w:type="spellStart"/>
            <w:r w:rsidRPr="00E83D5A">
              <w:rPr>
                <w:color w:val="000000"/>
              </w:rPr>
              <w:t>що</w:t>
            </w:r>
            <w:proofErr w:type="spellEnd"/>
            <w:r w:rsidRPr="00E83D5A">
              <w:rPr>
                <w:color w:val="000000"/>
              </w:rPr>
              <w:t xml:space="preserve"> </w:t>
            </w:r>
            <w:proofErr w:type="spellStart"/>
            <w:r w:rsidRPr="00E83D5A">
              <w:rPr>
                <w:color w:val="000000"/>
              </w:rPr>
              <w:t>знаходиться</w:t>
            </w:r>
            <w:proofErr w:type="spellEnd"/>
            <w:r w:rsidRPr="00E83D5A">
              <w:rPr>
                <w:color w:val="000000"/>
              </w:rPr>
              <w:t xml:space="preserve"> за </w:t>
            </w:r>
            <w:proofErr w:type="spellStart"/>
            <w:r w:rsidRPr="00E83D5A">
              <w:rPr>
                <w:color w:val="000000"/>
              </w:rPr>
              <w:t>адресою</w:t>
            </w:r>
            <w:proofErr w:type="spellEnd"/>
            <w:r w:rsidRPr="00E83D5A">
              <w:rPr>
                <w:color w:val="000000"/>
              </w:rPr>
              <w:t xml:space="preserve"> </w:t>
            </w:r>
            <w:proofErr w:type="spellStart"/>
            <w:r w:rsidRPr="00E83D5A">
              <w:rPr>
                <w:color w:val="000000"/>
              </w:rPr>
              <w:t>вул</w:t>
            </w:r>
            <w:proofErr w:type="spellEnd"/>
            <w:r w:rsidRPr="00E83D5A">
              <w:rPr>
                <w:color w:val="000000"/>
              </w:rPr>
              <w:t xml:space="preserve">. Миру 11, с. </w:t>
            </w:r>
            <w:proofErr w:type="spellStart"/>
            <w:r w:rsidRPr="00E83D5A">
              <w:rPr>
                <w:color w:val="000000"/>
              </w:rPr>
              <w:t>Баштечки</w:t>
            </w:r>
            <w:proofErr w:type="spellEnd"/>
            <w:r w:rsidRPr="00E83D5A">
              <w:rPr>
                <w:color w:val="000000"/>
              </w:rPr>
              <w:t xml:space="preserve">, </w:t>
            </w:r>
            <w:proofErr w:type="spellStart"/>
            <w:r w:rsidRPr="00E83D5A">
              <w:rPr>
                <w:color w:val="000000"/>
              </w:rPr>
              <w:t>Уманського</w:t>
            </w:r>
            <w:proofErr w:type="spellEnd"/>
            <w:r w:rsidRPr="00E83D5A">
              <w:rPr>
                <w:color w:val="000000"/>
              </w:rPr>
              <w:t xml:space="preserve"> р-ну, </w:t>
            </w:r>
            <w:proofErr w:type="spellStart"/>
            <w:r w:rsidRPr="00E83D5A">
              <w:rPr>
                <w:color w:val="000000"/>
              </w:rPr>
              <w:t>Черкаської</w:t>
            </w:r>
            <w:proofErr w:type="spellEnd"/>
            <w:r w:rsidRPr="00E83D5A">
              <w:rPr>
                <w:color w:val="000000"/>
              </w:rPr>
              <w:t xml:space="preserve"> обл.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04F99" w:rsidRDefault="00111BDE" w:rsidP="00514F47">
            <w:pPr>
              <w:rPr>
                <w:lang w:val="uk-UA"/>
              </w:rPr>
            </w:pPr>
            <w:r w:rsidRPr="00E04F99">
              <w:rPr>
                <w:lang w:val="uk-UA"/>
              </w:rPr>
              <w:t>2</w:t>
            </w:r>
            <w:r w:rsidR="00E83D5A">
              <w:rPr>
                <w:lang w:val="uk-UA"/>
              </w:rPr>
              <w:t xml:space="preserve"> </w:t>
            </w:r>
            <w:r w:rsidRPr="00E04F99">
              <w:rPr>
                <w:lang w:val="uk-UA"/>
              </w:rPr>
              <w:t>00</w:t>
            </w:r>
            <w:r w:rsidR="00E83D5A">
              <w:rPr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Default="00111BDE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Default="00111BDE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04F99" w:rsidRDefault="00111BDE" w:rsidP="00514F47">
            <w:pPr>
              <w:rPr>
                <w:lang w:val="uk-UA"/>
              </w:rPr>
            </w:pPr>
            <w:r w:rsidRPr="00E04F99">
              <w:rPr>
                <w:lang w:val="uk-UA"/>
              </w:rPr>
              <w:t>2</w:t>
            </w:r>
            <w:r w:rsidR="00E83D5A">
              <w:rPr>
                <w:lang w:val="uk-UA"/>
              </w:rPr>
              <w:t xml:space="preserve"> </w:t>
            </w:r>
            <w:r w:rsidRPr="00E04F99">
              <w:rPr>
                <w:lang w:val="uk-UA"/>
              </w:rPr>
              <w:t>00</w:t>
            </w:r>
            <w:r w:rsidR="00E83D5A">
              <w:rPr>
                <w:lang w:val="uk-U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Default="00111BDE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111BDE" w:rsidTr="00514F47">
        <w:trPr>
          <w:trHeight w:val="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04F99" w:rsidRDefault="00111BDE" w:rsidP="00514F47">
            <w:pPr>
              <w:rPr>
                <w:lang w:val="uk-UA"/>
              </w:rPr>
            </w:pPr>
            <w:r w:rsidRPr="00E04F99">
              <w:rPr>
                <w:lang w:val="uk-UA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7A36A9" w:rsidRDefault="007A36A9" w:rsidP="00514F47">
            <w:pPr>
              <w:rPr>
                <w:bCs/>
                <w:lang w:val="uk-UA"/>
              </w:rPr>
            </w:pPr>
            <w:proofErr w:type="spellStart"/>
            <w:r w:rsidRPr="007A36A9">
              <w:t>Капітальний</w:t>
            </w:r>
            <w:proofErr w:type="spellEnd"/>
            <w:r w:rsidRPr="007A36A9">
              <w:t xml:space="preserve"> ремонт </w:t>
            </w:r>
            <w:proofErr w:type="spellStart"/>
            <w:r w:rsidRPr="007A36A9">
              <w:t>приміщення</w:t>
            </w:r>
            <w:proofErr w:type="spellEnd"/>
            <w:r w:rsidRPr="007A36A9">
              <w:t xml:space="preserve"> АЗПСМ </w:t>
            </w:r>
            <w:proofErr w:type="gramStart"/>
            <w:r w:rsidRPr="007A36A9">
              <w:t>в</w:t>
            </w:r>
            <w:proofErr w:type="gramEnd"/>
            <w:r w:rsidRPr="007A36A9">
              <w:t xml:space="preserve"> с. </w:t>
            </w:r>
            <w:proofErr w:type="spellStart"/>
            <w:r w:rsidRPr="007A36A9">
              <w:t>Баштечки</w:t>
            </w:r>
            <w:proofErr w:type="spellEnd"/>
            <w:r w:rsidRPr="007A36A9">
              <w:t xml:space="preserve">, </w:t>
            </w:r>
            <w:proofErr w:type="spellStart"/>
            <w:r w:rsidRPr="007A36A9">
              <w:t>Уманського</w:t>
            </w:r>
            <w:proofErr w:type="spellEnd"/>
            <w:r w:rsidRPr="007A36A9">
              <w:t xml:space="preserve"> району, </w:t>
            </w:r>
            <w:proofErr w:type="spellStart"/>
            <w:r w:rsidRPr="007A36A9">
              <w:t>Черкаської</w:t>
            </w:r>
            <w:proofErr w:type="spellEnd"/>
            <w:r w:rsidRPr="007A36A9">
              <w:t xml:space="preserve"> </w:t>
            </w:r>
            <w:proofErr w:type="spellStart"/>
            <w:r w:rsidRPr="007A36A9">
              <w:t>області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04F99" w:rsidRDefault="007A36A9" w:rsidP="00514F4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83D5A">
              <w:rPr>
                <w:lang w:val="uk-UA"/>
              </w:rPr>
              <w:t xml:space="preserve"> 5</w:t>
            </w:r>
            <w:r w:rsidR="00111BDE" w:rsidRPr="00E04F99">
              <w:rPr>
                <w:lang w:val="uk-U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Default="00111BDE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Default="00111BDE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04F99" w:rsidRDefault="00B30E3F" w:rsidP="00514F47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E83D5A">
              <w:rPr>
                <w:lang w:val="uk-UA"/>
              </w:rPr>
              <w:t xml:space="preserve"> 5</w:t>
            </w:r>
            <w:r w:rsidR="00111BDE" w:rsidRPr="00E04F99">
              <w:rPr>
                <w:lang w:val="uk-UA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Default="00111BDE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111BDE" w:rsidTr="00514F47">
        <w:trPr>
          <w:trHeight w:val="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04F99" w:rsidRDefault="00111BDE" w:rsidP="00514F47">
            <w:pPr>
              <w:rPr>
                <w:lang w:val="uk-UA"/>
              </w:rPr>
            </w:pPr>
            <w:r w:rsidRPr="00E04F99">
              <w:rPr>
                <w:lang w:val="uk-UA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04F99" w:rsidRDefault="00111BDE" w:rsidP="00514F47">
            <w:pPr>
              <w:ind w:left="19"/>
              <w:rPr>
                <w:bCs/>
                <w:lang w:val="uk-UA"/>
              </w:rPr>
            </w:pPr>
            <w:r w:rsidRPr="00E04F99">
              <w:rPr>
                <w:bCs/>
                <w:lang w:val="uk-UA"/>
              </w:rPr>
              <w:t>Покращення матеріально-технічного забезпечення закладів культури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04F99" w:rsidRDefault="00E83D5A" w:rsidP="00514F47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111BDE" w:rsidRPr="00E04F99">
              <w:rPr>
                <w:lang w:val="uk-U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Default="00111BDE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Default="00111BDE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04F99" w:rsidRDefault="00E83D5A" w:rsidP="00514F47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111BDE" w:rsidRPr="00E04F99">
              <w:rPr>
                <w:lang w:val="uk-UA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Default="00111BDE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111BDE" w:rsidTr="00514F47">
        <w:trPr>
          <w:trHeight w:val="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04F99" w:rsidRDefault="00111BDE" w:rsidP="00514F47">
            <w:pPr>
              <w:rPr>
                <w:lang w:val="uk-UA"/>
              </w:rPr>
            </w:pPr>
            <w:r w:rsidRPr="00E04F99">
              <w:rPr>
                <w:lang w:val="uk-UA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04F99" w:rsidRDefault="00111BDE" w:rsidP="00514F47">
            <w:r w:rsidRPr="00E04F99">
              <w:rPr>
                <w:bCs/>
                <w:lang w:val="uk-UA"/>
              </w:rPr>
              <w:t>Виплата матеріальної допомоги важкохворим, мобілізованим, пораненим, сім</w:t>
            </w:r>
            <w:r w:rsidRPr="00E04F99">
              <w:rPr>
                <w:bCs/>
              </w:rPr>
              <w:t>’</w:t>
            </w:r>
            <w:r w:rsidRPr="00E04F99">
              <w:rPr>
                <w:bCs/>
                <w:lang w:val="uk-UA"/>
              </w:rPr>
              <w:t>ям заги</w:t>
            </w:r>
            <w:r>
              <w:rPr>
                <w:bCs/>
                <w:lang w:val="uk-UA"/>
              </w:rPr>
              <w:t>бл</w:t>
            </w:r>
            <w:r w:rsidRPr="00E04F99">
              <w:rPr>
                <w:bCs/>
                <w:lang w:val="uk-UA"/>
              </w:rPr>
              <w:t>и</w:t>
            </w:r>
            <w:r>
              <w:rPr>
                <w:bCs/>
                <w:lang w:val="uk-UA"/>
              </w:rPr>
              <w:t>х</w:t>
            </w:r>
            <w:r w:rsidRPr="00E04F99">
              <w:rPr>
                <w:bCs/>
                <w:lang w:val="uk-UA"/>
              </w:rPr>
              <w:t xml:space="preserve"> військовослужбовців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04F99" w:rsidRDefault="00E83D5A" w:rsidP="00514F4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111BDE" w:rsidRPr="00E04F99">
              <w:rPr>
                <w:lang w:val="uk-U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Default="00111BDE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Default="00111BDE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04F99" w:rsidRDefault="00E83D5A" w:rsidP="00514F4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111BDE" w:rsidRPr="00E04F99">
              <w:rPr>
                <w:lang w:val="uk-UA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Default="00111BDE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111BDE" w:rsidTr="00514F47">
        <w:trPr>
          <w:trHeight w:val="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04F99" w:rsidRDefault="00111BDE" w:rsidP="00514F47">
            <w:pPr>
              <w:rPr>
                <w:lang w:val="uk-UA"/>
              </w:rPr>
            </w:pPr>
            <w:r w:rsidRPr="00E04F99">
              <w:rPr>
                <w:lang w:val="uk-UA"/>
              </w:rPr>
              <w:t>9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04F99" w:rsidRDefault="00111BDE" w:rsidP="00514F47">
            <w:pPr>
              <w:rPr>
                <w:lang w:val="uk-UA"/>
              </w:rPr>
            </w:pPr>
            <w:r>
              <w:rPr>
                <w:bCs/>
                <w:lang w:val="uk-UA"/>
              </w:rPr>
              <w:t>Виплата матеріальної допомоги</w:t>
            </w:r>
            <w:r w:rsidRPr="00E04F99">
              <w:rPr>
                <w:bCs/>
                <w:lang w:val="uk-UA"/>
              </w:rPr>
              <w:t xml:space="preserve"> за соціа</w:t>
            </w:r>
            <w:r>
              <w:rPr>
                <w:bCs/>
                <w:lang w:val="uk-UA"/>
              </w:rPr>
              <w:t>ль</w:t>
            </w:r>
            <w:r w:rsidRPr="00E04F99">
              <w:rPr>
                <w:bCs/>
                <w:lang w:val="uk-UA"/>
              </w:rPr>
              <w:t xml:space="preserve">ною програмою «Турбота» </w:t>
            </w:r>
            <w:r w:rsidRPr="00E04F99">
              <w:rPr>
                <w:lang w:val="uk-UA"/>
              </w:rPr>
              <w:t>по поліпшенню соціального захисту громадян на 202</w:t>
            </w:r>
            <w:r>
              <w:rPr>
                <w:lang w:val="uk-UA"/>
              </w:rPr>
              <w:t>4</w:t>
            </w:r>
            <w:r w:rsidRPr="00E04F99">
              <w:rPr>
                <w:lang w:val="uk-UA"/>
              </w:rPr>
              <w:t>-202</w:t>
            </w:r>
            <w:r>
              <w:rPr>
                <w:lang w:val="uk-UA"/>
              </w:rPr>
              <w:t>6</w:t>
            </w:r>
            <w:r w:rsidRPr="00E04F99">
              <w:rPr>
                <w:lang w:val="uk-UA"/>
              </w:rPr>
              <w:t xml:space="preserve"> роки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04F99" w:rsidRDefault="00E83D5A" w:rsidP="00514F47">
            <w:pPr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="00111BDE" w:rsidRPr="00E04F99">
              <w:rPr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Default="00111BDE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Default="00111BDE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04F99" w:rsidRDefault="00E83D5A" w:rsidP="00514F47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111BDE" w:rsidRPr="00E04F99">
              <w:rPr>
                <w:lang w:val="uk-UA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Default="00111BDE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  <w:tr w:rsidR="00111BDE" w:rsidTr="00514F47">
        <w:trPr>
          <w:trHeight w:val="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04F99" w:rsidRDefault="00111BDE" w:rsidP="00514F47">
            <w:pPr>
              <w:rPr>
                <w:lang w:val="uk-UA"/>
              </w:rPr>
            </w:pPr>
            <w:r w:rsidRPr="00E04F99">
              <w:rPr>
                <w:lang w:val="uk-UA"/>
              </w:rPr>
              <w:t>10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04F99" w:rsidRDefault="00111BDE" w:rsidP="00514F47">
            <w:r w:rsidRPr="00E04F99">
              <w:rPr>
                <w:lang w:val="uk-UA"/>
              </w:rPr>
              <w:t>Виплата матеріальної допомоги дітям позбавленим батьківського піклування по досяг</w:t>
            </w:r>
            <w:r>
              <w:rPr>
                <w:lang w:val="uk-UA"/>
              </w:rPr>
              <w:t>н</w:t>
            </w:r>
            <w:r w:rsidRPr="00E04F99">
              <w:rPr>
                <w:lang w:val="uk-UA"/>
              </w:rPr>
              <w:t>енню 18 річного віку в тому числі внутрішньо переміщеним особам, що зареєстровані на території громади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04F99" w:rsidRDefault="00077CC8" w:rsidP="00077CC8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111BDE" w:rsidRPr="00E04F99">
              <w:rPr>
                <w:lang w:val="uk-UA"/>
              </w:rPr>
              <w:t>,</w:t>
            </w:r>
            <w:r>
              <w:rPr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Default="00111BDE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Default="00111BDE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Pr="00E04F99" w:rsidRDefault="00077CC8" w:rsidP="00077CC8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111BDE" w:rsidRPr="00E04F99">
              <w:rPr>
                <w:lang w:val="uk-UA"/>
              </w:rPr>
              <w:t>,</w:t>
            </w:r>
            <w:r>
              <w:rPr>
                <w:lang w:val="uk-UA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BDE" w:rsidRDefault="00111BDE" w:rsidP="00514F47">
            <w:pPr>
              <w:spacing w:line="276" w:lineRule="auto"/>
              <w:ind w:right="-180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111BDE" w:rsidRDefault="00111BDE" w:rsidP="00111BDE">
      <w:pPr>
        <w:ind w:right="-180"/>
        <w:jc w:val="center"/>
        <w:rPr>
          <w:b/>
          <w:sz w:val="28"/>
          <w:szCs w:val="28"/>
          <w:lang w:val="uk-UA"/>
        </w:rPr>
      </w:pPr>
    </w:p>
    <w:p w:rsidR="00AE2F15" w:rsidRPr="003B2A04" w:rsidRDefault="00111BDE" w:rsidP="006C190C">
      <w:pPr>
        <w:spacing w:before="120"/>
        <w:ind w:right="-57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сільської ради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  <w:lang w:val="uk-UA"/>
        </w:rPr>
        <w:t xml:space="preserve">  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 xml:space="preserve">   Ольга СТЕПАНЮК</w:t>
      </w:r>
    </w:p>
    <w:sectPr w:rsidR="00AE2F15" w:rsidRPr="003B2A04" w:rsidSect="00E053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9EA" w:rsidRDefault="00F379EA">
      <w:r>
        <w:separator/>
      </w:r>
    </w:p>
  </w:endnote>
  <w:endnote w:type="continuationSeparator" w:id="0">
    <w:p w:rsidR="00F379EA" w:rsidRDefault="00F3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mbus Roman No9 L">
    <w:altName w:val="Arial Unicode MS"/>
    <w:charset w:val="80"/>
    <w:family w:val="roman"/>
    <w:pitch w:val="variable"/>
  </w:font>
  <w:font w:name="DejaVu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F15" w:rsidRDefault="00AE2F15" w:rsidP="00313512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2F15" w:rsidRDefault="00AE2F1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F15" w:rsidRDefault="00AE2F15" w:rsidP="00313512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2F15" w:rsidRDefault="00AE2F1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F15" w:rsidRPr="00DB61D2" w:rsidRDefault="00AE2F15" w:rsidP="00313512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F15" w:rsidRDefault="00AE2F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9EA" w:rsidRDefault="00F379EA">
      <w:r>
        <w:separator/>
      </w:r>
    </w:p>
  </w:footnote>
  <w:footnote w:type="continuationSeparator" w:id="0">
    <w:p w:rsidR="00F379EA" w:rsidRDefault="00F37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F15" w:rsidRDefault="00AE2F1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F15" w:rsidRDefault="00AE2F1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F15" w:rsidRDefault="00AE2F1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47AF"/>
    <w:multiLevelType w:val="hybridMultilevel"/>
    <w:tmpl w:val="72FE026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44407"/>
    <w:multiLevelType w:val="hybridMultilevel"/>
    <w:tmpl w:val="1F72A5C8"/>
    <w:lvl w:ilvl="0" w:tplc="6A84CD3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B0D3F7F"/>
    <w:multiLevelType w:val="hybridMultilevel"/>
    <w:tmpl w:val="71180DCE"/>
    <w:lvl w:ilvl="0" w:tplc="F698C1F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0D6596"/>
    <w:multiLevelType w:val="hybridMultilevel"/>
    <w:tmpl w:val="FD9E5DC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EF6E51"/>
    <w:multiLevelType w:val="hybridMultilevel"/>
    <w:tmpl w:val="88D6DE06"/>
    <w:lvl w:ilvl="0" w:tplc="A21806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22FE5"/>
    <w:multiLevelType w:val="hybridMultilevel"/>
    <w:tmpl w:val="5D54E62C"/>
    <w:lvl w:ilvl="0" w:tplc="F698C1F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D56A3A"/>
    <w:multiLevelType w:val="hybridMultilevel"/>
    <w:tmpl w:val="27E618E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7273CF"/>
    <w:multiLevelType w:val="hybridMultilevel"/>
    <w:tmpl w:val="39A028D0"/>
    <w:lvl w:ilvl="0" w:tplc="F698C1F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C766DC7"/>
    <w:multiLevelType w:val="hybridMultilevel"/>
    <w:tmpl w:val="537E7AEE"/>
    <w:lvl w:ilvl="0" w:tplc="74EE6F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0D441A"/>
    <w:multiLevelType w:val="hybridMultilevel"/>
    <w:tmpl w:val="D09EB52C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116EC1"/>
    <w:multiLevelType w:val="hybridMultilevel"/>
    <w:tmpl w:val="76484E2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A1669DB"/>
    <w:multiLevelType w:val="hybridMultilevel"/>
    <w:tmpl w:val="90A24236"/>
    <w:lvl w:ilvl="0" w:tplc="ABDA5FA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11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2A"/>
    <w:rsid w:val="000019C6"/>
    <w:rsid w:val="000040D2"/>
    <w:rsid w:val="000110D1"/>
    <w:rsid w:val="00014D2A"/>
    <w:rsid w:val="00037DA0"/>
    <w:rsid w:val="00051701"/>
    <w:rsid w:val="00062D66"/>
    <w:rsid w:val="0007473E"/>
    <w:rsid w:val="00077CC8"/>
    <w:rsid w:val="00111BDE"/>
    <w:rsid w:val="00151E04"/>
    <w:rsid w:val="00154C5E"/>
    <w:rsid w:val="0015755D"/>
    <w:rsid w:val="00183FAF"/>
    <w:rsid w:val="001B4FD9"/>
    <w:rsid w:val="001B6059"/>
    <w:rsid w:val="001F30D9"/>
    <w:rsid w:val="0022135C"/>
    <w:rsid w:val="002722A6"/>
    <w:rsid w:val="00272D82"/>
    <w:rsid w:val="0028140C"/>
    <w:rsid w:val="0031083D"/>
    <w:rsid w:val="00313512"/>
    <w:rsid w:val="0032651E"/>
    <w:rsid w:val="00365574"/>
    <w:rsid w:val="003924C4"/>
    <w:rsid w:val="003B2A04"/>
    <w:rsid w:val="003D1C0F"/>
    <w:rsid w:val="003D7CD0"/>
    <w:rsid w:val="003E25D1"/>
    <w:rsid w:val="003F0E2E"/>
    <w:rsid w:val="004039AD"/>
    <w:rsid w:val="00417C59"/>
    <w:rsid w:val="00430738"/>
    <w:rsid w:val="004373D1"/>
    <w:rsid w:val="0045449D"/>
    <w:rsid w:val="004630DD"/>
    <w:rsid w:val="00472B54"/>
    <w:rsid w:val="00473758"/>
    <w:rsid w:val="00476333"/>
    <w:rsid w:val="00493AC4"/>
    <w:rsid w:val="004A062A"/>
    <w:rsid w:val="004B6285"/>
    <w:rsid w:val="004C1718"/>
    <w:rsid w:val="004D4F10"/>
    <w:rsid w:val="00514F47"/>
    <w:rsid w:val="00544444"/>
    <w:rsid w:val="00546074"/>
    <w:rsid w:val="00560376"/>
    <w:rsid w:val="00573CF7"/>
    <w:rsid w:val="005764A2"/>
    <w:rsid w:val="005C5686"/>
    <w:rsid w:val="005D16C5"/>
    <w:rsid w:val="00610A68"/>
    <w:rsid w:val="006215BA"/>
    <w:rsid w:val="00633A6D"/>
    <w:rsid w:val="006356D3"/>
    <w:rsid w:val="0064126C"/>
    <w:rsid w:val="00650BB0"/>
    <w:rsid w:val="00691817"/>
    <w:rsid w:val="006C190C"/>
    <w:rsid w:val="006C3B5E"/>
    <w:rsid w:val="006D2DFC"/>
    <w:rsid w:val="006D58AE"/>
    <w:rsid w:val="006E5EFD"/>
    <w:rsid w:val="006E7924"/>
    <w:rsid w:val="00704420"/>
    <w:rsid w:val="00707C88"/>
    <w:rsid w:val="00713F8D"/>
    <w:rsid w:val="007A36A9"/>
    <w:rsid w:val="00826CF9"/>
    <w:rsid w:val="008310D7"/>
    <w:rsid w:val="008321A3"/>
    <w:rsid w:val="00836B62"/>
    <w:rsid w:val="00837E81"/>
    <w:rsid w:val="00863C91"/>
    <w:rsid w:val="00864C4C"/>
    <w:rsid w:val="0088102D"/>
    <w:rsid w:val="0088538B"/>
    <w:rsid w:val="008979F2"/>
    <w:rsid w:val="008C0255"/>
    <w:rsid w:val="0097318E"/>
    <w:rsid w:val="0097489B"/>
    <w:rsid w:val="009C410E"/>
    <w:rsid w:val="009C6018"/>
    <w:rsid w:val="00A15AD7"/>
    <w:rsid w:val="00A20281"/>
    <w:rsid w:val="00A61891"/>
    <w:rsid w:val="00A633B3"/>
    <w:rsid w:val="00A73F6C"/>
    <w:rsid w:val="00A77CD5"/>
    <w:rsid w:val="00AA2421"/>
    <w:rsid w:val="00AB58A9"/>
    <w:rsid w:val="00AD10B8"/>
    <w:rsid w:val="00AE2F15"/>
    <w:rsid w:val="00AF5027"/>
    <w:rsid w:val="00B0004A"/>
    <w:rsid w:val="00B30E3F"/>
    <w:rsid w:val="00B3168E"/>
    <w:rsid w:val="00B426D8"/>
    <w:rsid w:val="00B53BFB"/>
    <w:rsid w:val="00B5422D"/>
    <w:rsid w:val="00B916A1"/>
    <w:rsid w:val="00BB7E6E"/>
    <w:rsid w:val="00BD4BFE"/>
    <w:rsid w:val="00BD76B0"/>
    <w:rsid w:val="00BE5E97"/>
    <w:rsid w:val="00C217F7"/>
    <w:rsid w:val="00C44778"/>
    <w:rsid w:val="00C5337A"/>
    <w:rsid w:val="00CA58A8"/>
    <w:rsid w:val="00CC3A7C"/>
    <w:rsid w:val="00CE0035"/>
    <w:rsid w:val="00D02048"/>
    <w:rsid w:val="00D02709"/>
    <w:rsid w:val="00D11855"/>
    <w:rsid w:val="00D11AAD"/>
    <w:rsid w:val="00D23653"/>
    <w:rsid w:val="00D76E04"/>
    <w:rsid w:val="00DB2FFE"/>
    <w:rsid w:val="00DB61D2"/>
    <w:rsid w:val="00DD0AF0"/>
    <w:rsid w:val="00DE1482"/>
    <w:rsid w:val="00DE205F"/>
    <w:rsid w:val="00E04F99"/>
    <w:rsid w:val="00E05357"/>
    <w:rsid w:val="00E102B4"/>
    <w:rsid w:val="00E20F9B"/>
    <w:rsid w:val="00E27AD4"/>
    <w:rsid w:val="00E27F37"/>
    <w:rsid w:val="00E362D2"/>
    <w:rsid w:val="00E41831"/>
    <w:rsid w:val="00E44362"/>
    <w:rsid w:val="00E44503"/>
    <w:rsid w:val="00E46A9C"/>
    <w:rsid w:val="00E5092B"/>
    <w:rsid w:val="00E81085"/>
    <w:rsid w:val="00E83D5A"/>
    <w:rsid w:val="00E856B3"/>
    <w:rsid w:val="00E87FE2"/>
    <w:rsid w:val="00EB0B4D"/>
    <w:rsid w:val="00EB5F54"/>
    <w:rsid w:val="00F058FC"/>
    <w:rsid w:val="00F07229"/>
    <w:rsid w:val="00F379EA"/>
    <w:rsid w:val="00F54455"/>
    <w:rsid w:val="00FB58FF"/>
    <w:rsid w:val="00FC349E"/>
    <w:rsid w:val="00FE7830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D2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14D2A"/>
    <w:pPr>
      <w:keepNext/>
      <w:ind w:right="-874"/>
      <w:outlineLvl w:val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14D2A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rsid w:val="00014D2A"/>
    <w:pPr>
      <w:ind w:right="-874"/>
      <w:jc w:val="both"/>
    </w:pPr>
    <w:rPr>
      <w:lang w:val="uk-UA"/>
    </w:rPr>
  </w:style>
  <w:style w:type="character" w:customStyle="1" w:styleId="a4">
    <w:name w:val="Основной текст Знак"/>
    <w:link w:val="a3"/>
    <w:locked/>
    <w:rsid w:val="00014D2A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rsid w:val="00014D2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locked/>
    <w:rsid w:val="00014D2A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014D2A"/>
    <w:rPr>
      <w:rFonts w:cs="Times New Roman"/>
    </w:rPr>
  </w:style>
  <w:style w:type="character" w:styleId="a8">
    <w:name w:val="Strong"/>
    <w:qFormat/>
    <w:rsid w:val="00014D2A"/>
    <w:rPr>
      <w:b/>
    </w:rPr>
  </w:style>
  <w:style w:type="paragraph" w:styleId="a9">
    <w:name w:val="header"/>
    <w:basedOn w:val="a"/>
    <w:link w:val="aa"/>
    <w:rsid w:val="00014D2A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locked/>
    <w:rsid w:val="00014D2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rsid w:val="00E05357"/>
    <w:pPr>
      <w:spacing w:after="120"/>
      <w:ind w:left="283"/>
    </w:pPr>
  </w:style>
  <w:style w:type="character" w:customStyle="1" w:styleId="ac">
    <w:name w:val="Основной текст с отступом Знак"/>
    <w:link w:val="ab"/>
    <w:semiHidden/>
    <w:locked/>
    <w:rsid w:val="00E0535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E05357"/>
    <w:pPr>
      <w:ind w:left="720"/>
    </w:pPr>
    <w:rPr>
      <w:rFonts w:eastAsia="Times New Roman"/>
    </w:rPr>
  </w:style>
  <w:style w:type="paragraph" w:styleId="ad">
    <w:name w:val="Normal (Web)"/>
    <w:basedOn w:val="a"/>
    <w:rsid w:val="00E05357"/>
    <w:pPr>
      <w:spacing w:before="100" w:beforeAutospacing="1" w:after="100" w:afterAutospacing="1"/>
    </w:pPr>
  </w:style>
  <w:style w:type="paragraph" w:customStyle="1" w:styleId="110">
    <w:name w:val="Абзац списка11"/>
    <w:basedOn w:val="a"/>
    <w:rsid w:val="00E05357"/>
    <w:pPr>
      <w:ind w:left="720"/>
    </w:pPr>
    <w:rPr>
      <w:rFonts w:eastAsia="Times New Roman"/>
      <w:lang w:val="uk-UA"/>
    </w:rPr>
  </w:style>
  <w:style w:type="paragraph" w:customStyle="1" w:styleId="ae">
    <w:name w:val="Содержимое таблицы"/>
    <w:basedOn w:val="a"/>
    <w:rsid w:val="00E05357"/>
    <w:pPr>
      <w:widowControl w:val="0"/>
      <w:suppressLineNumbers/>
      <w:suppressAutoHyphens/>
    </w:pPr>
    <w:rPr>
      <w:rFonts w:ascii="Nimbus Roman No9 L" w:eastAsia="DejaVu Sans" w:hAnsi="Nimbus Roman No9 L"/>
      <w:kern w:val="1"/>
      <w:lang w:val="uk-UA" w:eastAsia="en-US"/>
    </w:rPr>
  </w:style>
  <w:style w:type="paragraph" w:customStyle="1" w:styleId="Default">
    <w:name w:val="Default"/>
    <w:rsid w:val="00E053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">
    <w:name w:val="Абзац"/>
    <w:basedOn w:val="a"/>
    <w:rsid w:val="00E05357"/>
    <w:pPr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UkrainianPeterburg" w:hAnsi="UkrainianPeterburg"/>
      <w:szCs w:val="20"/>
      <w:lang w:val="uk-UA"/>
    </w:rPr>
  </w:style>
  <w:style w:type="paragraph" w:customStyle="1" w:styleId="12">
    <w:name w:val="Обычный1"/>
    <w:rsid w:val="00E05357"/>
    <w:rPr>
      <w:rFonts w:ascii="Times New Roman" w:hAnsi="Times New Roman"/>
      <w:lang w:val="uk-UA"/>
    </w:rPr>
  </w:style>
  <w:style w:type="paragraph" w:styleId="af0">
    <w:name w:val="Balloon Text"/>
    <w:basedOn w:val="a"/>
    <w:link w:val="af1"/>
    <w:semiHidden/>
    <w:rsid w:val="00837E81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semiHidden/>
    <w:locked/>
    <w:rsid w:val="00837E81"/>
    <w:rPr>
      <w:rFonts w:ascii="Segoe UI" w:hAnsi="Segoe UI" w:cs="Segoe UI"/>
      <w:sz w:val="18"/>
      <w:szCs w:val="18"/>
      <w:lang w:eastAsia="ru-RU"/>
    </w:rPr>
  </w:style>
  <w:style w:type="paragraph" w:customStyle="1" w:styleId="2">
    <w:name w:val="Обычный2"/>
    <w:rsid w:val="00826CF9"/>
    <w:rPr>
      <w:rFonts w:ascii="Times New Roman" w:hAnsi="Times New Roman"/>
      <w:lang w:val="uk-UA"/>
    </w:rPr>
  </w:style>
  <w:style w:type="paragraph" w:styleId="20">
    <w:name w:val="Body Text 2"/>
    <w:basedOn w:val="a"/>
    <w:link w:val="21"/>
    <w:rsid w:val="00E04F99"/>
    <w:pPr>
      <w:spacing w:after="120" w:line="480" w:lineRule="auto"/>
    </w:pPr>
  </w:style>
  <w:style w:type="character" w:customStyle="1" w:styleId="21">
    <w:name w:val="Основной текст 2 Знак"/>
    <w:link w:val="20"/>
    <w:rsid w:val="00E04F99"/>
    <w:rPr>
      <w:rFonts w:ascii="Times New Roman" w:hAnsi="Times New Roman"/>
      <w:sz w:val="24"/>
      <w:szCs w:val="24"/>
      <w:lang w:val="ru-RU" w:eastAsia="ru-RU"/>
    </w:rPr>
  </w:style>
  <w:style w:type="paragraph" w:styleId="af2">
    <w:name w:val="List Paragraph"/>
    <w:basedOn w:val="a"/>
    <w:uiPriority w:val="34"/>
    <w:qFormat/>
    <w:rsid w:val="004C1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D2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14D2A"/>
    <w:pPr>
      <w:keepNext/>
      <w:ind w:right="-874"/>
      <w:outlineLvl w:val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14D2A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rsid w:val="00014D2A"/>
    <w:pPr>
      <w:ind w:right="-874"/>
      <w:jc w:val="both"/>
    </w:pPr>
    <w:rPr>
      <w:lang w:val="uk-UA"/>
    </w:rPr>
  </w:style>
  <w:style w:type="character" w:customStyle="1" w:styleId="a4">
    <w:name w:val="Основной текст Знак"/>
    <w:link w:val="a3"/>
    <w:locked/>
    <w:rsid w:val="00014D2A"/>
    <w:rPr>
      <w:rFonts w:ascii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rsid w:val="00014D2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locked/>
    <w:rsid w:val="00014D2A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014D2A"/>
    <w:rPr>
      <w:rFonts w:cs="Times New Roman"/>
    </w:rPr>
  </w:style>
  <w:style w:type="character" w:styleId="a8">
    <w:name w:val="Strong"/>
    <w:qFormat/>
    <w:rsid w:val="00014D2A"/>
    <w:rPr>
      <w:b/>
    </w:rPr>
  </w:style>
  <w:style w:type="paragraph" w:styleId="a9">
    <w:name w:val="header"/>
    <w:basedOn w:val="a"/>
    <w:link w:val="aa"/>
    <w:rsid w:val="00014D2A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locked/>
    <w:rsid w:val="00014D2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rsid w:val="00E05357"/>
    <w:pPr>
      <w:spacing w:after="120"/>
      <w:ind w:left="283"/>
    </w:pPr>
  </w:style>
  <w:style w:type="character" w:customStyle="1" w:styleId="ac">
    <w:name w:val="Основной текст с отступом Знак"/>
    <w:link w:val="ab"/>
    <w:semiHidden/>
    <w:locked/>
    <w:rsid w:val="00E0535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E05357"/>
    <w:pPr>
      <w:ind w:left="720"/>
    </w:pPr>
    <w:rPr>
      <w:rFonts w:eastAsia="Times New Roman"/>
    </w:rPr>
  </w:style>
  <w:style w:type="paragraph" w:styleId="ad">
    <w:name w:val="Normal (Web)"/>
    <w:basedOn w:val="a"/>
    <w:rsid w:val="00E05357"/>
    <w:pPr>
      <w:spacing w:before="100" w:beforeAutospacing="1" w:after="100" w:afterAutospacing="1"/>
    </w:pPr>
  </w:style>
  <w:style w:type="paragraph" w:customStyle="1" w:styleId="110">
    <w:name w:val="Абзац списка11"/>
    <w:basedOn w:val="a"/>
    <w:rsid w:val="00E05357"/>
    <w:pPr>
      <w:ind w:left="720"/>
    </w:pPr>
    <w:rPr>
      <w:rFonts w:eastAsia="Times New Roman"/>
      <w:lang w:val="uk-UA"/>
    </w:rPr>
  </w:style>
  <w:style w:type="paragraph" w:customStyle="1" w:styleId="ae">
    <w:name w:val="Содержимое таблицы"/>
    <w:basedOn w:val="a"/>
    <w:rsid w:val="00E05357"/>
    <w:pPr>
      <w:widowControl w:val="0"/>
      <w:suppressLineNumbers/>
      <w:suppressAutoHyphens/>
    </w:pPr>
    <w:rPr>
      <w:rFonts w:ascii="Nimbus Roman No9 L" w:eastAsia="DejaVu Sans" w:hAnsi="Nimbus Roman No9 L"/>
      <w:kern w:val="1"/>
      <w:lang w:val="uk-UA" w:eastAsia="en-US"/>
    </w:rPr>
  </w:style>
  <w:style w:type="paragraph" w:customStyle="1" w:styleId="Default">
    <w:name w:val="Default"/>
    <w:rsid w:val="00E053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">
    <w:name w:val="Абзац"/>
    <w:basedOn w:val="a"/>
    <w:rsid w:val="00E05357"/>
    <w:pPr>
      <w:overflowPunct w:val="0"/>
      <w:autoSpaceDE w:val="0"/>
      <w:autoSpaceDN w:val="0"/>
      <w:adjustRightInd w:val="0"/>
      <w:spacing w:before="120"/>
      <w:ind w:firstLine="567"/>
      <w:jc w:val="both"/>
    </w:pPr>
    <w:rPr>
      <w:rFonts w:ascii="UkrainianPeterburg" w:hAnsi="UkrainianPeterburg"/>
      <w:szCs w:val="20"/>
      <w:lang w:val="uk-UA"/>
    </w:rPr>
  </w:style>
  <w:style w:type="paragraph" w:customStyle="1" w:styleId="12">
    <w:name w:val="Обычный1"/>
    <w:rsid w:val="00E05357"/>
    <w:rPr>
      <w:rFonts w:ascii="Times New Roman" w:hAnsi="Times New Roman"/>
      <w:lang w:val="uk-UA"/>
    </w:rPr>
  </w:style>
  <w:style w:type="paragraph" w:styleId="af0">
    <w:name w:val="Balloon Text"/>
    <w:basedOn w:val="a"/>
    <w:link w:val="af1"/>
    <w:semiHidden/>
    <w:rsid w:val="00837E81"/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semiHidden/>
    <w:locked/>
    <w:rsid w:val="00837E81"/>
    <w:rPr>
      <w:rFonts w:ascii="Segoe UI" w:hAnsi="Segoe UI" w:cs="Segoe UI"/>
      <w:sz w:val="18"/>
      <w:szCs w:val="18"/>
      <w:lang w:eastAsia="ru-RU"/>
    </w:rPr>
  </w:style>
  <w:style w:type="paragraph" w:customStyle="1" w:styleId="2">
    <w:name w:val="Обычный2"/>
    <w:rsid w:val="00826CF9"/>
    <w:rPr>
      <w:rFonts w:ascii="Times New Roman" w:hAnsi="Times New Roman"/>
      <w:lang w:val="uk-UA"/>
    </w:rPr>
  </w:style>
  <w:style w:type="paragraph" w:styleId="20">
    <w:name w:val="Body Text 2"/>
    <w:basedOn w:val="a"/>
    <w:link w:val="21"/>
    <w:rsid w:val="00E04F99"/>
    <w:pPr>
      <w:spacing w:after="120" w:line="480" w:lineRule="auto"/>
    </w:pPr>
  </w:style>
  <w:style w:type="character" w:customStyle="1" w:styleId="21">
    <w:name w:val="Основной текст 2 Знак"/>
    <w:link w:val="20"/>
    <w:rsid w:val="00E04F99"/>
    <w:rPr>
      <w:rFonts w:ascii="Times New Roman" w:hAnsi="Times New Roman"/>
      <w:sz w:val="24"/>
      <w:szCs w:val="24"/>
      <w:lang w:val="ru-RU" w:eastAsia="ru-RU"/>
    </w:rPr>
  </w:style>
  <w:style w:type="paragraph" w:styleId="af2">
    <w:name w:val="List Paragraph"/>
    <w:basedOn w:val="a"/>
    <w:uiPriority w:val="34"/>
    <w:qFormat/>
    <w:rsid w:val="004C1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2241</Words>
  <Characters>12776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</vt:lpstr>
    </vt:vector>
  </TitlesOfParts>
  <Company>SPecialiST RePack</Company>
  <LinksUpToDate>false</LinksUpToDate>
  <CharactersWithSpaces>14988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16</cp:revision>
  <cp:lastPrinted>2024-12-16T11:56:00Z</cp:lastPrinted>
  <dcterms:created xsi:type="dcterms:W3CDTF">2024-12-16T07:15:00Z</dcterms:created>
  <dcterms:modified xsi:type="dcterms:W3CDTF">2024-12-30T14:36:00Z</dcterms:modified>
</cp:coreProperties>
</file>