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44"/>
        <w:tblW w:w="0" w:type="auto"/>
        <w:tblLook w:val="04A0" w:firstRow="1" w:lastRow="0" w:firstColumn="1" w:lastColumn="0" w:noHBand="0" w:noVBand="1"/>
      </w:tblPr>
      <w:tblGrid>
        <w:gridCol w:w="4928"/>
      </w:tblGrid>
      <w:tr w:rsidR="0007276E" w:rsidRPr="00234551" w:rsidTr="007F0315">
        <w:trPr>
          <w:trHeight w:val="2424"/>
        </w:trPr>
        <w:tc>
          <w:tcPr>
            <w:tcW w:w="4928" w:type="dxa"/>
            <w:hideMark/>
          </w:tcPr>
          <w:p w:rsidR="0007276E" w:rsidRPr="0045601A" w:rsidRDefault="0007276E" w:rsidP="00234551">
            <w:pPr>
              <w:spacing w:after="0"/>
              <w:ind w:left="142" w:right="-427"/>
              <w:rPr>
                <w:rFonts w:ascii="Times New Roman" w:hAnsi="Times New Roman" w:cs="Times New Roman"/>
                <w:caps/>
                <w:sz w:val="24"/>
                <w:szCs w:val="24"/>
                <w:lang w:val="uk-UA"/>
              </w:rPr>
            </w:pPr>
            <w:r w:rsidRPr="0045601A">
              <w:rPr>
                <w:rFonts w:ascii="Times New Roman" w:hAnsi="Times New Roman" w:cs="Times New Roman"/>
                <w:caps/>
                <w:sz w:val="24"/>
                <w:szCs w:val="24"/>
                <w:lang w:val="uk-UA"/>
              </w:rPr>
              <w:t>Затверджено</w:t>
            </w:r>
          </w:p>
          <w:p w:rsidR="0007276E" w:rsidRPr="0045601A" w:rsidRDefault="0007276E" w:rsidP="00234551">
            <w:pPr>
              <w:spacing w:after="0"/>
              <w:ind w:left="142" w:right="-427" w:hanging="142"/>
              <w:rPr>
                <w:rFonts w:ascii="Times New Roman" w:hAnsi="Times New Roman" w:cs="Times New Roman"/>
                <w:sz w:val="24"/>
                <w:szCs w:val="24"/>
                <w:lang w:val="uk-UA"/>
              </w:rPr>
            </w:pPr>
            <w:r w:rsidRPr="0045601A">
              <w:rPr>
                <w:rFonts w:ascii="Times New Roman" w:hAnsi="Times New Roman" w:cs="Times New Roman"/>
                <w:sz w:val="24"/>
                <w:szCs w:val="24"/>
                <w:lang w:val="uk-UA"/>
              </w:rPr>
              <w:t xml:space="preserve">рішенням Баштечківської сільської ради </w:t>
            </w:r>
          </w:p>
          <w:p w:rsidR="0007276E" w:rsidRPr="0045601A" w:rsidRDefault="00234551" w:rsidP="00234551">
            <w:pPr>
              <w:spacing w:after="0"/>
              <w:ind w:right="-427"/>
              <w:rPr>
                <w:rFonts w:ascii="Times New Roman" w:hAnsi="Times New Roman" w:cs="Times New Roman"/>
                <w:sz w:val="24"/>
                <w:szCs w:val="24"/>
                <w:lang w:val="uk-UA"/>
              </w:rPr>
            </w:pPr>
            <w:r>
              <w:rPr>
                <w:rFonts w:ascii="Times New Roman" w:hAnsi="Times New Roman" w:cs="Times New Roman"/>
                <w:sz w:val="24"/>
                <w:szCs w:val="24"/>
                <w:lang w:val="uk-UA"/>
              </w:rPr>
              <w:t>від 24.04. 2024 року» № 329</w:t>
            </w:r>
            <w:r w:rsidR="0007276E" w:rsidRPr="0045601A">
              <w:rPr>
                <w:rFonts w:ascii="Times New Roman" w:hAnsi="Times New Roman" w:cs="Times New Roman"/>
                <w:sz w:val="24"/>
                <w:szCs w:val="24"/>
              </w:rPr>
              <w:t> </w:t>
            </w:r>
            <w:r w:rsidR="0007276E" w:rsidRPr="00234551">
              <w:rPr>
                <w:rFonts w:ascii="Times New Roman" w:hAnsi="Times New Roman" w:cs="Times New Roman"/>
                <w:sz w:val="24"/>
                <w:szCs w:val="24"/>
                <w:lang w:val="uk-UA"/>
              </w:rPr>
              <w:t>/</w:t>
            </w:r>
            <w:r w:rsidR="0007276E" w:rsidRPr="0045601A">
              <w:rPr>
                <w:rFonts w:ascii="Times New Roman" w:hAnsi="Times New Roman" w:cs="Times New Roman"/>
                <w:sz w:val="24"/>
                <w:szCs w:val="24"/>
              </w:rPr>
              <w:t>VIII           </w:t>
            </w:r>
          </w:p>
          <w:p w:rsidR="0007276E" w:rsidRPr="0045601A" w:rsidRDefault="0007276E" w:rsidP="00234551">
            <w:pPr>
              <w:spacing w:after="0"/>
              <w:ind w:right="-427"/>
              <w:rPr>
                <w:rFonts w:ascii="Times New Roman" w:hAnsi="Times New Roman" w:cs="Times New Roman"/>
                <w:sz w:val="24"/>
                <w:szCs w:val="24"/>
                <w:lang w:val="uk-UA"/>
              </w:rPr>
            </w:pPr>
            <w:r w:rsidRPr="0045601A">
              <w:rPr>
                <w:rFonts w:ascii="Times New Roman" w:hAnsi="Times New Roman" w:cs="Times New Roman"/>
                <w:sz w:val="24"/>
                <w:szCs w:val="24"/>
                <w:lang w:val="uk-UA"/>
              </w:rPr>
              <w:t>Сільський голова ________ Сергій МЕЛЬНИК</w:t>
            </w:r>
          </w:p>
        </w:tc>
      </w:tr>
    </w:tbl>
    <w:p w:rsidR="005828F2" w:rsidRDefault="005828F2">
      <w:pPr>
        <w:rPr>
          <w:lang w:val="uk-UA"/>
        </w:rPr>
      </w:pPr>
    </w:p>
    <w:p w:rsidR="0007276E" w:rsidRDefault="0007276E">
      <w:pPr>
        <w:rPr>
          <w:lang w:val="uk-UA"/>
        </w:rPr>
      </w:pPr>
    </w:p>
    <w:p w:rsidR="0007276E" w:rsidRDefault="0007276E">
      <w:pPr>
        <w:rPr>
          <w:lang w:val="uk-UA"/>
        </w:rPr>
      </w:pPr>
    </w:p>
    <w:p w:rsidR="0007276E" w:rsidRDefault="0007276E">
      <w:pPr>
        <w:rPr>
          <w:lang w:val="uk-UA"/>
        </w:rPr>
      </w:pPr>
    </w:p>
    <w:p w:rsidR="0007276E" w:rsidRDefault="0007276E">
      <w:pPr>
        <w:rPr>
          <w:lang w:val="uk-UA"/>
        </w:rPr>
      </w:pPr>
    </w:p>
    <w:p w:rsidR="0007276E" w:rsidRDefault="0007276E">
      <w:pPr>
        <w:rPr>
          <w:lang w:val="uk-UA"/>
        </w:rPr>
      </w:pPr>
    </w:p>
    <w:p w:rsidR="0007276E" w:rsidRDefault="0007276E" w:rsidP="0007276E">
      <w:pPr>
        <w:spacing w:after="0" w:line="240" w:lineRule="auto"/>
        <w:jc w:val="center"/>
        <w:rPr>
          <w:rFonts w:ascii="Times New Roman" w:hAnsi="Times New Roman" w:cs="Times New Roman"/>
          <w:b/>
          <w:sz w:val="56"/>
          <w:szCs w:val="56"/>
          <w:lang w:val="uk-UA"/>
        </w:rPr>
      </w:pPr>
      <w:bookmarkStart w:id="0" w:name="_GoBack"/>
      <w:bookmarkEnd w:id="0"/>
    </w:p>
    <w:p w:rsidR="0007276E" w:rsidRDefault="0007276E" w:rsidP="0007276E">
      <w:pPr>
        <w:spacing w:after="0" w:line="240" w:lineRule="auto"/>
        <w:jc w:val="center"/>
        <w:rPr>
          <w:rFonts w:ascii="Times New Roman" w:hAnsi="Times New Roman" w:cs="Times New Roman"/>
          <w:b/>
          <w:sz w:val="56"/>
          <w:szCs w:val="56"/>
          <w:lang w:val="uk-UA"/>
        </w:rPr>
      </w:pPr>
    </w:p>
    <w:p w:rsidR="0007276E" w:rsidRDefault="0007276E" w:rsidP="0007276E">
      <w:pPr>
        <w:spacing w:after="0" w:line="240" w:lineRule="auto"/>
        <w:jc w:val="center"/>
        <w:rPr>
          <w:rFonts w:ascii="Times New Roman" w:hAnsi="Times New Roman" w:cs="Times New Roman"/>
          <w:b/>
          <w:sz w:val="56"/>
          <w:szCs w:val="56"/>
          <w:lang w:val="uk-UA"/>
        </w:rPr>
      </w:pPr>
    </w:p>
    <w:p w:rsidR="0007276E" w:rsidRDefault="0007276E" w:rsidP="0007276E">
      <w:pPr>
        <w:spacing w:after="0" w:line="240" w:lineRule="auto"/>
        <w:jc w:val="center"/>
        <w:rPr>
          <w:rFonts w:ascii="Times New Roman" w:hAnsi="Times New Roman" w:cs="Times New Roman"/>
          <w:b/>
          <w:sz w:val="56"/>
          <w:szCs w:val="56"/>
          <w:lang w:val="uk-UA"/>
        </w:rPr>
      </w:pPr>
    </w:p>
    <w:p w:rsidR="0007276E" w:rsidRDefault="0007276E" w:rsidP="0007276E">
      <w:pPr>
        <w:spacing w:after="0" w:line="240" w:lineRule="auto"/>
        <w:jc w:val="center"/>
        <w:rPr>
          <w:rFonts w:ascii="Times New Roman" w:hAnsi="Times New Roman" w:cs="Times New Roman"/>
          <w:b/>
          <w:sz w:val="56"/>
          <w:szCs w:val="56"/>
          <w:lang w:val="uk-UA"/>
        </w:rPr>
      </w:pPr>
    </w:p>
    <w:p w:rsidR="0007276E" w:rsidRDefault="0007276E" w:rsidP="0007276E">
      <w:pPr>
        <w:spacing w:after="0" w:line="240" w:lineRule="auto"/>
        <w:jc w:val="center"/>
        <w:rPr>
          <w:rFonts w:ascii="Times New Roman" w:hAnsi="Times New Roman" w:cs="Times New Roman"/>
          <w:b/>
          <w:sz w:val="56"/>
          <w:szCs w:val="56"/>
          <w:lang w:val="uk-UA"/>
        </w:rPr>
      </w:pPr>
      <w:r>
        <w:rPr>
          <w:rFonts w:ascii="Times New Roman" w:hAnsi="Times New Roman" w:cs="Times New Roman"/>
          <w:b/>
          <w:sz w:val="56"/>
          <w:szCs w:val="56"/>
          <w:lang w:val="uk-UA"/>
        </w:rPr>
        <w:t>СТАТУТ</w:t>
      </w:r>
    </w:p>
    <w:p w:rsidR="0007276E" w:rsidRDefault="0007276E" w:rsidP="0007276E">
      <w:pPr>
        <w:spacing w:after="0" w:line="240" w:lineRule="auto"/>
        <w:rPr>
          <w:rFonts w:ascii="Times New Roman" w:hAnsi="Times New Roman" w:cs="Times New Roman"/>
          <w:b/>
          <w:sz w:val="56"/>
          <w:szCs w:val="56"/>
          <w:lang w:val="uk-UA"/>
        </w:rPr>
      </w:pPr>
    </w:p>
    <w:p w:rsidR="0007276E" w:rsidRDefault="0007276E" w:rsidP="0007276E">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ТИНІВСЬКИЙ ЗАКЛАД ДОШКІЛЬНОЇ ОСВІТИ  «ВЕСЕЛКА»</w:t>
      </w:r>
    </w:p>
    <w:p w:rsidR="0007276E" w:rsidRDefault="0007276E" w:rsidP="0007276E">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БАШТЕЧКІВСЬКОЇ СІЛЬСЬКОЇ РАДИ</w:t>
      </w:r>
    </w:p>
    <w:p w:rsidR="0007276E" w:rsidRDefault="0007276E" w:rsidP="0007276E">
      <w:pPr>
        <w:spacing w:after="0" w:line="240" w:lineRule="auto"/>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УМАНСЬКОГО РАЙОНУ ЧЕРКАСЬКОЇ ОБЛАСТІ</w:t>
      </w:r>
    </w:p>
    <w:p w:rsidR="0007276E" w:rsidRDefault="0007276E" w:rsidP="0007276E">
      <w:pPr>
        <w:jc w:val="center"/>
        <w:rPr>
          <w:rFonts w:ascii="Times New Roman" w:hAnsi="Times New Roman" w:cs="Times New Roman"/>
          <w:b/>
          <w:sz w:val="56"/>
          <w:szCs w:val="56"/>
          <w:vertAlign w:val="superscript"/>
          <w:lang w:val="uk-UA"/>
        </w:rPr>
      </w:pPr>
      <w:r>
        <w:rPr>
          <w:rFonts w:ascii="Times New Roman" w:hAnsi="Times New Roman" w:cs="Times New Roman"/>
          <w:b/>
          <w:sz w:val="56"/>
          <w:szCs w:val="56"/>
          <w:vertAlign w:val="superscript"/>
          <w:lang w:val="uk-UA"/>
        </w:rPr>
        <w:t>(НОВА РЕДАКЦІЯ)</w:t>
      </w:r>
    </w:p>
    <w:p w:rsidR="0007276E" w:rsidRDefault="0007276E" w:rsidP="0007276E">
      <w:pPr>
        <w:rPr>
          <w:lang w:val="uk-UA"/>
        </w:rPr>
      </w:pPr>
    </w:p>
    <w:p w:rsidR="0007276E" w:rsidRDefault="0007276E" w:rsidP="0007276E">
      <w:pPr>
        <w:rPr>
          <w:lang w:val="uk-UA"/>
        </w:rPr>
      </w:pPr>
    </w:p>
    <w:p w:rsidR="0007276E" w:rsidRDefault="0007276E" w:rsidP="0007276E">
      <w:pPr>
        <w:rPr>
          <w:lang w:val="uk-UA"/>
        </w:rPr>
      </w:pPr>
    </w:p>
    <w:p w:rsidR="0007276E" w:rsidRDefault="0007276E" w:rsidP="0007276E">
      <w:pPr>
        <w:rPr>
          <w:lang w:val="uk-UA"/>
        </w:rPr>
      </w:pPr>
    </w:p>
    <w:p w:rsidR="0007276E" w:rsidRDefault="0007276E" w:rsidP="0007276E">
      <w:pPr>
        <w:rPr>
          <w:lang w:val="uk-UA"/>
        </w:rPr>
      </w:pPr>
    </w:p>
    <w:p w:rsidR="0007276E" w:rsidRDefault="0007276E" w:rsidP="0007276E">
      <w:pPr>
        <w:rPr>
          <w:lang w:val="uk-UA"/>
        </w:rPr>
      </w:pPr>
    </w:p>
    <w:p w:rsidR="0007276E" w:rsidRPr="0045601A" w:rsidRDefault="0007276E" w:rsidP="0007276E">
      <w:pPr>
        <w:jc w:val="center"/>
        <w:rPr>
          <w:rFonts w:ascii="Times New Roman" w:hAnsi="Times New Roman" w:cs="Times New Roman"/>
          <w:b/>
          <w:sz w:val="28"/>
          <w:szCs w:val="28"/>
          <w:lang w:val="uk-UA"/>
        </w:rPr>
      </w:pPr>
      <w:r w:rsidRPr="0045601A">
        <w:rPr>
          <w:rFonts w:ascii="Times New Roman" w:hAnsi="Times New Roman" w:cs="Times New Roman"/>
          <w:b/>
          <w:sz w:val="28"/>
          <w:szCs w:val="28"/>
          <w:lang w:val="uk-UA"/>
        </w:rPr>
        <w:t>2024</w:t>
      </w:r>
    </w:p>
    <w:p w:rsidR="0007276E" w:rsidRDefault="0007276E" w:rsidP="0007276E">
      <w:pPr>
        <w:pStyle w:val="a3"/>
        <w:shd w:val="clear" w:color="auto" w:fill="FFFFFF"/>
        <w:spacing w:before="0" w:beforeAutospacing="0" w:after="0" w:afterAutospacing="0"/>
        <w:jc w:val="center"/>
        <w:rPr>
          <w:rStyle w:val="a4"/>
          <w:sz w:val="28"/>
          <w:lang w:val="uk-UA"/>
        </w:rPr>
      </w:pPr>
      <w:r w:rsidRPr="00C34487">
        <w:rPr>
          <w:rFonts w:eastAsiaTheme="minorHAnsi"/>
          <w:b/>
          <w:sz w:val="28"/>
          <w:szCs w:val="28"/>
          <w:lang w:val="uk-UA" w:eastAsia="en-US"/>
        </w:rPr>
        <w:lastRenderedPageBreak/>
        <w:t>1.</w:t>
      </w:r>
      <w:r>
        <w:rPr>
          <w:rStyle w:val="a4"/>
          <w:sz w:val="28"/>
          <w:lang w:val="uk-UA"/>
        </w:rPr>
        <w:t>ЗАГАЛЬНІ ПОЛОЖЕННЯ</w:t>
      </w:r>
    </w:p>
    <w:p w:rsidR="0007276E" w:rsidRPr="00C66E5C" w:rsidRDefault="0007276E" w:rsidP="0007276E">
      <w:pPr>
        <w:widowControl w:val="0"/>
        <w:tabs>
          <w:tab w:val="left" w:pos="5103"/>
        </w:tabs>
        <w:spacing w:after="0" w:line="240" w:lineRule="auto"/>
        <w:jc w:val="center"/>
        <w:rPr>
          <w:rFonts w:ascii="Times New Roman" w:hAnsi="Times New Roman"/>
          <w:szCs w:val="28"/>
          <w:lang w:val="uk-UA" w:eastAsia="uk-UA"/>
        </w:rPr>
      </w:pPr>
      <w:r>
        <w:rPr>
          <w:rFonts w:ascii="Times New Roman" w:hAnsi="Times New Roman"/>
          <w:b/>
          <w:sz w:val="28"/>
          <w:szCs w:val="28"/>
          <w:lang w:val="uk-UA" w:eastAsia="uk-UA"/>
        </w:rPr>
        <w:t xml:space="preserve"> </w:t>
      </w:r>
    </w:p>
    <w:p w:rsidR="0007276E" w:rsidRPr="00010B26" w:rsidRDefault="0007276E" w:rsidP="0007276E">
      <w:pPr>
        <w:spacing w:after="120" w:line="240" w:lineRule="auto"/>
        <w:ind w:firstLine="567"/>
        <w:jc w:val="both"/>
        <w:rPr>
          <w:rFonts w:ascii="Times New Roman" w:hAnsi="Times New Roman"/>
          <w:sz w:val="28"/>
          <w:szCs w:val="28"/>
          <w:lang w:val="uk-UA"/>
        </w:rPr>
      </w:pPr>
      <w:r>
        <w:rPr>
          <w:rFonts w:ascii="Times New Roman" w:hAnsi="Times New Roman"/>
          <w:bCs/>
          <w:sz w:val="28"/>
          <w:szCs w:val="28"/>
          <w:lang w:val="uk-UA" w:eastAsia="uk-UA"/>
        </w:rPr>
        <w:t xml:space="preserve"> 1.1.ТИНІВСЬКИЙ ЗАКЛАД ДОШКІЛЬНОЇ ОСВІТИ «ВЕСЕЛКА» БАШТЕЧКІВСЬКОЇ СІЛЬСЬКОЇ РАДИ УМАНСЬКОГО РАЙОНУ ЧЕРКАСЬКОЇ ОБЛАСТІ </w:t>
      </w:r>
      <w:r w:rsidRPr="00010B26">
        <w:rPr>
          <w:rFonts w:ascii="Times New Roman" w:hAnsi="Times New Roman"/>
          <w:sz w:val="28"/>
          <w:szCs w:val="28"/>
          <w:lang w:val="uk-UA"/>
        </w:rPr>
        <w:t xml:space="preserve">(далі – Заклад) є закладом дошкільної освіти комунальної власності Баштечківської </w:t>
      </w:r>
      <w:r>
        <w:rPr>
          <w:rFonts w:ascii="Times New Roman" w:hAnsi="Times New Roman"/>
          <w:sz w:val="28"/>
          <w:szCs w:val="28"/>
          <w:lang w:val="uk-UA"/>
        </w:rPr>
        <w:t>сільської ради на комунальній власності територіальної громади</w:t>
      </w:r>
      <w:r w:rsidRPr="00010B26">
        <w:rPr>
          <w:rFonts w:ascii="Times New Roman" w:hAnsi="Times New Roman"/>
          <w:sz w:val="28"/>
          <w:szCs w:val="28"/>
          <w:lang w:val="uk-UA"/>
        </w:rPr>
        <w:t>,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r>
        <w:rPr>
          <w:rFonts w:ascii="Times New Roman" w:hAnsi="Times New Roman"/>
          <w:sz w:val="28"/>
          <w:szCs w:val="28"/>
          <w:lang w:val="uk-UA"/>
        </w:rPr>
        <w:t xml:space="preserve">,  </w:t>
      </w:r>
      <w:r w:rsidRPr="00335F33">
        <w:rPr>
          <w:rFonts w:ascii="Times New Roman" w:hAnsi="Times New Roman"/>
          <w:sz w:val="28"/>
          <w:szCs w:val="28"/>
          <w:lang w:val="uk-UA"/>
        </w:rPr>
        <w:t xml:space="preserve">підпорядковується та підзвітний відділу освіти, </w:t>
      </w:r>
      <w:r>
        <w:rPr>
          <w:rFonts w:ascii="Times New Roman" w:hAnsi="Times New Roman"/>
          <w:sz w:val="28"/>
          <w:szCs w:val="28"/>
          <w:lang w:val="uk-UA"/>
        </w:rPr>
        <w:t xml:space="preserve">культури, </w:t>
      </w:r>
      <w:r w:rsidRPr="00335F33">
        <w:rPr>
          <w:rFonts w:ascii="Times New Roman" w:hAnsi="Times New Roman"/>
          <w:sz w:val="28"/>
          <w:szCs w:val="28"/>
          <w:lang w:val="uk-UA"/>
        </w:rPr>
        <w:t xml:space="preserve">молоді та спорту </w:t>
      </w:r>
      <w:r>
        <w:rPr>
          <w:rFonts w:ascii="Times New Roman" w:hAnsi="Times New Roman"/>
          <w:sz w:val="28"/>
          <w:szCs w:val="28"/>
          <w:lang w:val="uk-UA"/>
        </w:rPr>
        <w:t xml:space="preserve">Баштечківської сільської </w:t>
      </w:r>
      <w:r w:rsidRPr="00335F33">
        <w:rPr>
          <w:rFonts w:ascii="Times New Roman" w:hAnsi="Times New Roman"/>
          <w:sz w:val="28"/>
          <w:szCs w:val="28"/>
          <w:lang w:val="uk-UA"/>
        </w:rPr>
        <w:t xml:space="preserve">ради, підконтрольний виконавчому комітету </w:t>
      </w:r>
      <w:r>
        <w:rPr>
          <w:rFonts w:ascii="Times New Roman" w:hAnsi="Times New Roman"/>
          <w:sz w:val="28"/>
          <w:szCs w:val="28"/>
          <w:lang w:val="uk-UA"/>
        </w:rPr>
        <w:t>Баштечківської</w:t>
      </w:r>
      <w:r w:rsidRPr="00335F33">
        <w:rPr>
          <w:rFonts w:ascii="Times New Roman" w:hAnsi="Times New Roman"/>
          <w:sz w:val="28"/>
          <w:szCs w:val="28"/>
          <w:lang w:val="uk-UA"/>
        </w:rPr>
        <w:t xml:space="preserve"> сільської ради та </w:t>
      </w:r>
      <w:r>
        <w:rPr>
          <w:rFonts w:ascii="Times New Roman" w:hAnsi="Times New Roman"/>
          <w:sz w:val="28"/>
          <w:szCs w:val="28"/>
          <w:lang w:val="uk-UA"/>
        </w:rPr>
        <w:t>Баштечківській</w:t>
      </w:r>
      <w:r w:rsidRPr="00335F33">
        <w:rPr>
          <w:rFonts w:ascii="Times New Roman" w:hAnsi="Times New Roman"/>
          <w:sz w:val="28"/>
          <w:szCs w:val="28"/>
          <w:lang w:val="uk-UA"/>
        </w:rPr>
        <w:t xml:space="preserve"> сільській раді.</w:t>
      </w:r>
    </w:p>
    <w:p w:rsidR="0007276E" w:rsidRDefault="0007276E" w:rsidP="0007276E">
      <w:pPr>
        <w:widowControl w:val="0"/>
        <w:spacing w:after="0" w:line="240" w:lineRule="auto"/>
        <w:ind w:firstLine="567"/>
        <w:jc w:val="both"/>
        <w:rPr>
          <w:rFonts w:ascii="Times New Roman" w:hAnsi="Times New Roman"/>
          <w:color w:val="000000"/>
          <w:sz w:val="28"/>
          <w:szCs w:val="28"/>
          <w:lang w:val="uk-UA" w:eastAsia="uk-UA"/>
        </w:rPr>
      </w:pPr>
      <w:r w:rsidRPr="00010B26">
        <w:rPr>
          <w:rFonts w:ascii="Times New Roman" w:hAnsi="Times New Roman"/>
          <w:sz w:val="28"/>
          <w:szCs w:val="28"/>
          <w:lang w:val="uk-UA"/>
        </w:rPr>
        <w:t>1.2.</w:t>
      </w:r>
      <w:r w:rsidRPr="00550E61">
        <w:rPr>
          <w:rFonts w:ascii="Times New Roman" w:hAnsi="Times New Roman"/>
          <w:sz w:val="24"/>
          <w:szCs w:val="28"/>
          <w:lang w:val="uk-UA"/>
        </w:rPr>
        <w:t xml:space="preserve"> </w:t>
      </w:r>
      <w:r w:rsidRPr="0054483D">
        <w:rPr>
          <w:rFonts w:ascii="Times New Roman" w:hAnsi="Times New Roman"/>
          <w:color w:val="000000"/>
          <w:sz w:val="28"/>
          <w:szCs w:val="28"/>
          <w:lang w:val="uk-UA" w:eastAsia="uk-UA"/>
        </w:rPr>
        <w:t xml:space="preserve">Засновником </w:t>
      </w:r>
      <w:r>
        <w:rPr>
          <w:rFonts w:ascii="Times New Roman" w:hAnsi="Times New Roman"/>
          <w:color w:val="000000"/>
          <w:sz w:val="28"/>
          <w:szCs w:val="28"/>
          <w:lang w:val="uk-UA" w:eastAsia="uk-UA"/>
        </w:rPr>
        <w:t>Тинівського</w:t>
      </w:r>
      <w:r w:rsidRPr="0054483D">
        <w:rPr>
          <w:rFonts w:ascii="Times New Roman" w:hAnsi="Times New Roman"/>
          <w:color w:val="000000"/>
          <w:sz w:val="28"/>
          <w:szCs w:val="28"/>
          <w:lang w:val="uk-UA" w:eastAsia="uk-UA"/>
        </w:rPr>
        <w:t xml:space="preserve"> ЗДО «</w:t>
      </w:r>
      <w:r>
        <w:rPr>
          <w:rFonts w:ascii="Times New Roman" w:hAnsi="Times New Roman"/>
          <w:color w:val="000000"/>
          <w:sz w:val="28"/>
          <w:szCs w:val="28"/>
          <w:lang w:val="uk-UA" w:eastAsia="uk-UA"/>
        </w:rPr>
        <w:t>Веселка</w:t>
      </w:r>
      <w:r w:rsidRPr="0054483D">
        <w:rPr>
          <w:rFonts w:ascii="Times New Roman" w:hAnsi="Times New Roman"/>
          <w:color w:val="000000"/>
          <w:sz w:val="28"/>
          <w:szCs w:val="28"/>
          <w:lang w:val="uk-UA" w:eastAsia="uk-UA"/>
        </w:rPr>
        <w:t xml:space="preserve">» є Баштечківська сільська рада </w:t>
      </w:r>
      <w:r>
        <w:rPr>
          <w:rFonts w:ascii="Times New Roman" w:hAnsi="Times New Roman"/>
          <w:color w:val="000000"/>
          <w:sz w:val="28"/>
          <w:szCs w:val="28"/>
          <w:lang w:val="uk-UA" w:eastAsia="uk-UA"/>
        </w:rPr>
        <w:t xml:space="preserve">Уманського району Черкаської області </w:t>
      </w:r>
      <w:r w:rsidRPr="0054483D">
        <w:rPr>
          <w:rFonts w:ascii="Times New Roman" w:hAnsi="Times New Roman"/>
          <w:color w:val="000000"/>
          <w:sz w:val="28"/>
          <w:szCs w:val="28"/>
          <w:lang w:val="uk-UA" w:eastAsia="uk-UA"/>
        </w:rPr>
        <w:t xml:space="preserve">(далі - Засновник), код ЄДРПОУ </w:t>
      </w:r>
      <w:r>
        <w:rPr>
          <w:rFonts w:ascii="Times New Roman" w:hAnsi="Times New Roman" w:cs="Times New Roman"/>
          <w:color w:val="000000"/>
          <w:sz w:val="28"/>
          <w:szCs w:val="28"/>
          <w:shd w:val="clear" w:color="auto" w:fill="FFFFFF"/>
          <w:lang w:val="uk-UA"/>
        </w:rPr>
        <w:t>35643489</w:t>
      </w:r>
      <w:r w:rsidRPr="0054483D">
        <w:rPr>
          <w:rFonts w:ascii="Times New Roman" w:hAnsi="Times New Roman"/>
          <w:color w:val="000000"/>
          <w:sz w:val="28"/>
          <w:szCs w:val="28"/>
          <w:lang w:val="uk-UA" w:eastAsia="uk-UA"/>
        </w:rPr>
        <w:t xml:space="preserve">, юридична адреса: </w:t>
      </w:r>
      <w:r>
        <w:rPr>
          <w:rFonts w:ascii="Times New Roman" w:hAnsi="Times New Roman"/>
          <w:sz w:val="28"/>
          <w:szCs w:val="28"/>
          <w:lang w:val="uk-UA"/>
        </w:rPr>
        <w:t>19220</w:t>
      </w:r>
      <w:r w:rsidRPr="0054483D">
        <w:rPr>
          <w:rFonts w:ascii="Times New Roman" w:hAnsi="Times New Roman"/>
          <w:sz w:val="28"/>
          <w:szCs w:val="28"/>
          <w:lang w:val="uk-UA"/>
        </w:rPr>
        <w:t>,</w:t>
      </w:r>
      <w:r w:rsidRPr="0054483D">
        <w:rPr>
          <w:rFonts w:ascii="Times New Roman" w:hAnsi="Times New Roman"/>
          <w:color w:val="000000"/>
          <w:sz w:val="28"/>
          <w:szCs w:val="28"/>
          <w:lang w:val="uk-UA" w:eastAsia="uk-UA"/>
        </w:rPr>
        <w:t xml:space="preserve"> Черкаська область, </w:t>
      </w:r>
      <w:r>
        <w:rPr>
          <w:rFonts w:ascii="Times New Roman" w:hAnsi="Times New Roman"/>
          <w:color w:val="000000"/>
          <w:sz w:val="28"/>
          <w:szCs w:val="28"/>
          <w:lang w:val="uk-UA" w:eastAsia="uk-UA"/>
        </w:rPr>
        <w:t>Уманський</w:t>
      </w:r>
      <w:r w:rsidRPr="0054483D">
        <w:rPr>
          <w:rFonts w:ascii="Times New Roman" w:hAnsi="Times New Roman"/>
          <w:sz w:val="28"/>
          <w:szCs w:val="28"/>
          <w:lang w:val="uk-UA" w:eastAsia="uk-UA"/>
        </w:rPr>
        <w:t xml:space="preserve"> район</w:t>
      </w:r>
      <w:r>
        <w:rPr>
          <w:rFonts w:ascii="Times New Roman" w:hAnsi="Times New Roman"/>
          <w:color w:val="000000"/>
          <w:sz w:val="28"/>
          <w:szCs w:val="28"/>
          <w:lang w:val="uk-UA" w:eastAsia="uk-UA"/>
        </w:rPr>
        <w:t>, с. Тинівка</w:t>
      </w:r>
      <w:r w:rsidRPr="0054483D">
        <w:rPr>
          <w:rFonts w:ascii="Times New Roman" w:hAnsi="Times New Roman"/>
          <w:color w:val="000000"/>
          <w:sz w:val="28"/>
          <w:szCs w:val="28"/>
          <w:lang w:val="uk-UA" w:eastAsia="uk-UA"/>
        </w:rPr>
        <w:t xml:space="preserve">, вул. </w:t>
      </w:r>
      <w:r>
        <w:rPr>
          <w:rFonts w:ascii="Times New Roman" w:hAnsi="Times New Roman"/>
          <w:color w:val="000000"/>
          <w:sz w:val="28"/>
          <w:szCs w:val="28"/>
          <w:lang w:val="uk-UA" w:eastAsia="uk-UA"/>
        </w:rPr>
        <w:t>Центральна, 6.</w:t>
      </w:r>
    </w:p>
    <w:p w:rsidR="0007276E" w:rsidRDefault="0007276E" w:rsidP="0007276E">
      <w:pPr>
        <w:widowControl w:val="0"/>
        <w:spacing w:after="0" w:line="240" w:lineRule="auto"/>
        <w:ind w:firstLine="708"/>
        <w:jc w:val="both"/>
        <w:rPr>
          <w:rFonts w:ascii="Times New Roman" w:hAnsi="Times New Roman"/>
          <w:color w:val="000000"/>
          <w:sz w:val="28"/>
          <w:szCs w:val="28"/>
          <w:lang w:val="uk-UA" w:eastAsia="uk-UA"/>
        </w:rPr>
      </w:pPr>
      <w:r>
        <w:rPr>
          <w:rFonts w:ascii="Times New Roman" w:hAnsi="Times New Roman" w:cs="Times New Roman"/>
          <w:sz w:val="28"/>
          <w:szCs w:val="28"/>
          <w:lang w:val="uk-UA" w:bidi="uk-UA"/>
        </w:rPr>
        <w:t xml:space="preserve">Органом управління (далі – Уповноваженим органом) з питань освіти є відділ освіти, культури, молоді та спорту </w:t>
      </w:r>
      <w:r>
        <w:rPr>
          <w:rFonts w:ascii="Times New Roman" w:hAnsi="Times New Roman" w:cs="Times New Roman"/>
          <w:sz w:val="28"/>
          <w:szCs w:val="28"/>
          <w:lang w:val="uk-UA"/>
        </w:rPr>
        <w:t>Баштечківської сільської ради</w:t>
      </w:r>
      <w:r>
        <w:rPr>
          <w:rFonts w:ascii="Times New Roman" w:hAnsi="Times New Roman" w:cs="Times New Roman"/>
          <w:sz w:val="28"/>
          <w:szCs w:val="28"/>
          <w:lang w:val="uk-UA" w:bidi="uk-UA"/>
        </w:rPr>
        <w:t xml:space="preserve">, який здійснює загальне управління та забезпечення освітньої діяльності закладу, виконує інші функції, передбачені чинним законодавством України. </w:t>
      </w:r>
      <w:r w:rsidRPr="0054483D">
        <w:rPr>
          <w:rFonts w:ascii="Times New Roman" w:hAnsi="Times New Roman"/>
          <w:color w:val="000000"/>
          <w:sz w:val="28"/>
          <w:szCs w:val="28"/>
          <w:lang w:val="uk-UA" w:eastAsia="uk-UA"/>
        </w:rPr>
        <w:t xml:space="preserve"> </w:t>
      </w:r>
    </w:p>
    <w:p w:rsidR="0007276E" w:rsidRDefault="0007276E" w:rsidP="0007276E">
      <w:pPr>
        <w:widowControl w:val="0"/>
        <w:spacing w:after="0" w:line="240" w:lineRule="auto"/>
        <w:ind w:firstLine="708"/>
        <w:jc w:val="both"/>
        <w:rPr>
          <w:rFonts w:ascii="Times New Roman" w:hAnsi="Times New Roman"/>
          <w:color w:val="000000"/>
          <w:sz w:val="28"/>
          <w:szCs w:val="28"/>
          <w:lang w:val="uk-UA" w:eastAsia="uk-UA"/>
        </w:rPr>
      </w:pPr>
    </w:p>
    <w:p w:rsidR="0007276E" w:rsidRPr="00335F33" w:rsidRDefault="0007276E" w:rsidP="0007276E">
      <w:pPr>
        <w:widowControl w:val="0"/>
        <w:spacing w:after="0" w:line="240" w:lineRule="auto"/>
        <w:ind w:firstLine="708"/>
        <w:jc w:val="both"/>
        <w:rPr>
          <w:rFonts w:ascii="Times New Roman" w:hAnsi="Times New Roman" w:cs="Times New Roman"/>
          <w:sz w:val="28"/>
          <w:szCs w:val="28"/>
          <w:lang w:val="uk-UA" w:eastAsia="uk-UA"/>
        </w:rPr>
      </w:pPr>
      <w:r>
        <w:rPr>
          <w:rFonts w:ascii="Times New Roman" w:hAnsi="Times New Roman"/>
          <w:color w:val="000000"/>
          <w:sz w:val="28"/>
          <w:szCs w:val="28"/>
          <w:lang w:val="uk-UA" w:eastAsia="uk-UA"/>
        </w:rPr>
        <w:t xml:space="preserve">1.3. </w:t>
      </w:r>
      <w:r w:rsidRPr="00335F33">
        <w:rPr>
          <w:rFonts w:ascii="Times New Roman" w:hAnsi="Times New Roman" w:cs="Times New Roman"/>
          <w:sz w:val="28"/>
          <w:szCs w:val="28"/>
          <w:shd w:val="clear" w:color="auto" w:fill="FFFFFF"/>
          <w:lang w:val="uk-UA"/>
        </w:rPr>
        <w:t xml:space="preserve">Засновник(и) або уповноважений ним(и) орган здійснює фінансування </w:t>
      </w:r>
      <w:r>
        <w:rPr>
          <w:rFonts w:ascii="Times New Roman" w:hAnsi="Times New Roman" w:cs="Times New Roman"/>
          <w:sz w:val="28"/>
          <w:szCs w:val="28"/>
          <w:shd w:val="clear" w:color="auto" w:fill="FFFFFF"/>
          <w:lang w:val="uk-UA"/>
        </w:rPr>
        <w:t>З</w:t>
      </w:r>
      <w:r w:rsidRPr="00335F33">
        <w:rPr>
          <w:rFonts w:ascii="Times New Roman" w:hAnsi="Times New Roman" w:cs="Times New Roman"/>
          <w:sz w:val="28"/>
          <w:szCs w:val="28"/>
          <w:shd w:val="clear" w:color="auto" w:fill="FFFFFF"/>
          <w:lang w:val="uk-UA"/>
        </w:rPr>
        <w:t>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07276E" w:rsidRDefault="0007276E" w:rsidP="0007276E">
      <w:pPr>
        <w:spacing w:after="0" w:line="240" w:lineRule="auto"/>
        <w:jc w:val="both"/>
        <w:rPr>
          <w:rFonts w:ascii="Times New Roman" w:hAnsi="Times New Roman"/>
          <w:sz w:val="24"/>
          <w:szCs w:val="28"/>
          <w:lang w:val="uk-UA"/>
        </w:rPr>
      </w:pPr>
    </w:p>
    <w:p w:rsidR="0007276E" w:rsidRPr="00010B26" w:rsidRDefault="0007276E" w:rsidP="0007276E">
      <w:pPr>
        <w:spacing w:after="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Pr>
          <w:rFonts w:ascii="Times New Roman" w:hAnsi="Times New Roman"/>
          <w:sz w:val="28"/>
          <w:szCs w:val="28"/>
          <w:lang w:val="uk-UA"/>
        </w:rPr>
        <w:t>4</w:t>
      </w:r>
      <w:r w:rsidRPr="00010B26">
        <w:rPr>
          <w:rFonts w:ascii="Times New Roman" w:hAnsi="Times New Roman"/>
          <w:sz w:val="28"/>
          <w:szCs w:val="28"/>
          <w:lang w:val="uk-UA"/>
        </w:rPr>
        <w:t>. Організацій</w:t>
      </w:r>
      <w:r>
        <w:rPr>
          <w:rFonts w:ascii="Times New Roman" w:hAnsi="Times New Roman"/>
          <w:sz w:val="28"/>
          <w:szCs w:val="28"/>
          <w:lang w:val="uk-UA"/>
        </w:rPr>
        <w:t xml:space="preserve">но-правова форма </w:t>
      </w:r>
      <w:r>
        <w:rPr>
          <w:rFonts w:ascii="Times New Roman" w:hAnsi="Times New Roman"/>
          <w:color w:val="000000"/>
          <w:sz w:val="28"/>
          <w:szCs w:val="28"/>
          <w:lang w:val="uk-UA" w:eastAsia="uk-UA"/>
        </w:rPr>
        <w:t>Тинівського</w:t>
      </w:r>
      <w:r w:rsidRPr="00010B26">
        <w:rPr>
          <w:rFonts w:ascii="Times New Roman" w:hAnsi="Times New Roman"/>
          <w:sz w:val="28"/>
          <w:szCs w:val="28"/>
          <w:lang w:val="uk-UA"/>
        </w:rPr>
        <w:t xml:space="preserve"> закладу дошкільної освіти </w:t>
      </w:r>
      <w:r>
        <w:rPr>
          <w:rFonts w:ascii="Times New Roman" w:hAnsi="Times New Roman"/>
          <w:sz w:val="28"/>
          <w:szCs w:val="28"/>
          <w:lang w:val="uk-UA"/>
        </w:rPr>
        <w:t>«Веселка</w:t>
      </w:r>
      <w:r w:rsidRPr="00010B26">
        <w:rPr>
          <w:rFonts w:ascii="Times New Roman" w:hAnsi="Times New Roman"/>
          <w:sz w:val="28"/>
          <w:szCs w:val="28"/>
          <w:lang w:val="uk-UA"/>
        </w:rPr>
        <w:t>» Баштечківської сільської ради Уманського району  Черкаської області: комунальна організація (установа, заклад).</w:t>
      </w:r>
    </w:p>
    <w:p w:rsidR="0007276E" w:rsidRPr="000C1F1D" w:rsidRDefault="0007276E" w:rsidP="0007276E">
      <w:pPr>
        <w:spacing w:after="0" w:line="240" w:lineRule="auto"/>
        <w:ind w:firstLine="567"/>
        <w:jc w:val="both"/>
        <w:rPr>
          <w:rFonts w:ascii="Times New Roman" w:hAnsi="Times New Roman"/>
          <w:b/>
          <w:sz w:val="24"/>
          <w:szCs w:val="28"/>
          <w:lang w:val="uk-UA"/>
        </w:rPr>
      </w:pPr>
      <w:r w:rsidRPr="00010B26">
        <w:rPr>
          <w:rFonts w:ascii="Times New Roman" w:hAnsi="Times New Roman"/>
          <w:b/>
          <w:position w:val="2"/>
          <w:sz w:val="28"/>
          <w:szCs w:val="28"/>
          <w:lang w:val="uk-UA"/>
        </w:rPr>
        <w:t>Найменування Закладу</w:t>
      </w:r>
      <w:r w:rsidRPr="000C1F1D">
        <w:rPr>
          <w:rFonts w:ascii="Times New Roman" w:hAnsi="Times New Roman"/>
          <w:b/>
          <w:position w:val="2"/>
          <w:sz w:val="24"/>
          <w:szCs w:val="28"/>
          <w:lang w:val="uk-UA"/>
        </w:rPr>
        <w:t>:</w:t>
      </w:r>
    </w:p>
    <w:p w:rsidR="0007276E" w:rsidRDefault="0007276E" w:rsidP="0007276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olor w:val="000000"/>
          <w:sz w:val="28"/>
          <w:szCs w:val="28"/>
          <w:lang w:val="uk-UA" w:eastAsia="uk-UA"/>
        </w:rPr>
        <w:t xml:space="preserve">1.4.1.Повна назва: </w:t>
      </w:r>
      <w:r>
        <w:rPr>
          <w:rFonts w:ascii="Times New Roman" w:hAnsi="Times New Roman" w:cs="Times New Roman"/>
          <w:sz w:val="28"/>
          <w:lang w:val="uk-UA"/>
        </w:rPr>
        <w:t xml:space="preserve">ТИНІВСЬКИЙ </w:t>
      </w:r>
      <w:r>
        <w:rPr>
          <w:rFonts w:ascii="Times New Roman" w:hAnsi="Times New Roman" w:cs="Times New Roman"/>
          <w:sz w:val="28"/>
          <w:szCs w:val="28"/>
          <w:lang w:val="uk-UA"/>
        </w:rPr>
        <w:t>ЗАКЛАД ДОШКІЛЬНОЇ ОСВІТИ «ВЕСЕЛКА» БАШТЕЧКІВСЬКОЇ СІЛЬСЬКОЇ РАДИ УМАНСЬКОГО РАЙОНУ ЧЕРКАСЬКОЇ ОБЛАСТІ</w:t>
      </w:r>
    </w:p>
    <w:p w:rsidR="0007276E" w:rsidRDefault="0007276E" w:rsidP="0007276E">
      <w:pPr>
        <w:widowControl w:val="0"/>
        <w:spacing w:after="0" w:line="240" w:lineRule="auto"/>
        <w:jc w:val="both"/>
        <w:rPr>
          <w:rFonts w:ascii="Times New Roman" w:hAnsi="Times New Roman"/>
          <w:sz w:val="28"/>
          <w:szCs w:val="28"/>
          <w:lang w:val="uk-UA" w:eastAsia="uk-UA"/>
        </w:rPr>
      </w:pPr>
    </w:p>
    <w:p w:rsidR="0007276E" w:rsidRDefault="0007276E" w:rsidP="0007276E">
      <w:pPr>
        <w:widowControl w:val="0"/>
        <w:spacing w:after="0" w:line="240" w:lineRule="auto"/>
        <w:ind w:firstLine="709"/>
        <w:jc w:val="both"/>
        <w:rPr>
          <w:rFonts w:ascii="Times New Roman" w:hAnsi="Times New Roman"/>
          <w:color w:val="000000"/>
          <w:sz w:val="28"/>
          <w:szCs w:val="28"/>
          <w:lang w:val="uk-UA" w:eastAsia="uk-UA"/>
        </w:rPr>
      </w:pPr>
      <w:r>
        <w:rPr>
          <w:rFonts w:ascii="Times New Roman" w:hAnsi="Times New Roman"/>
          <w:sz w:val="28"/>
          <w:szCs w:val="28"/>
          <w:lang w:val="uk-UA" w:eastAsia="uk-UA"/>
        </w:rPr>
        <w:t xml:space="preserve">1.4.2. </w:t>
      </w:r>
      <w:r w:rsidRPr="000C1F1D">
        <w:rPr>
          <w:rFonts w:ascii="Times New Roman" w:hAnsi="Times New Roman"/>
          <w:sz w:val="28"/>
          <w:szCs w:val="28"/>
          <w:lang w:val="uk-UA" w:eastAsia="uk-UA"/>
        </w:rPr>
        <w:t xml:space="preserve">Скорочена назва: </w:t>
      </w:r>
      <w:r>
        <w:rPr>
          <w:rFonts w:ascii="Times New Roman" w:hAnsi="Times New Roman" w:cs="Times New Roman"/>
          <w:sz w:val="28"/>
          <w:lang w:val="uk-UA"/>
        </w:rPr>
        <w:t>ТИНІВСЬКИЙ ЗДО «Веселка</w:t>
      </w:r>
      <w:r>
        <w:rPr>
          <w:sz w:val="28"/>
          <w:lang w:val="uk-UA"/>
        </w:rPr>
        <w:t>»</w:t>
      </w:r>
      <w:r>
        <w:rPr>
          <w:rFonts w:ascii="Times New Roman" w:hAnsi="Times New Roman"/>
          <w:color w:val="000000"/>
          <w:sz w:val="28"/>
          <w:szCs w:val="28"/>
          <w:lang w:val="uk-UA" w:eastAsia="uk-UA"/>
        </w:rPr>
        <w:t>.</w:t>
      </w:r>
    </w:p>
    <w:p w:rsidR="0007276E" w:rsidRDefault="0007276E" w:rsidP="0007276E">
      <w:pPr>
        <w:widowControl w:val="0"/>
        <w:spacing w:after="0" w:line="240" w:lineRule="auto"/>
        <w:jc w:val="both"/>
        <w:rPr>
          <w:rFonts w:ascii="Times New Roman" w:hAnsi="Times New Roman"/>
          <w:sz w:val="28"/>
          <w:szCs w:val="28"/>
          <w:lang w:val="uk-UA" w:eastAsia="uk-UA"/>
        </w:rPr>
      </w:pPr>
    </w:p>
    <w:p w:rsidR="0007276E" w:rsidRDefault="0007276E" w:rsidP="0007276E">
      <w:pPr>
        <w:widowControl w:val="0"/>
        <w:spacing w:after="0" w:line="240" w:lineRule="auto"/>
        <w:ind w:firstLine="567"/>
        <w:jc w:val="both"/>
        <w:rPr>
          <w:rFonts w:ascii="Times New Roman" w:hAnsi="Times New Roman" w:cs="Times New Roman"/>
          <w:sz w:val="28"/>
          <w:szCs w:val="28"/>
          <w:lang w:val="uk-UA" w:eastAsia="uk-UA"/>
        </w:rPr>
      </w:pPr>
      <w:r>
        <w:rPr>
          <w:rFonts w:ascii="Times New Roman" w:hAnsi="Times New Roman"/>
          <w:sz w:val="28"/>
          <w:szCs w:val="28"/>
          <w:lang w:val="uk-UA" w:eastAsia="uk-UA"/>
        </w:rPr>
        <w:t>1.5.</w:t>
      </w:r>
      <w:proofErr w:type="spellStart"/>
      <w:r>
        <w:rPr>
          <w:rFonts w:ascii="Times New Roman" w:hAnsi="Times New Roman"/>
          <w:sz w:val="28"/>
          <w:szCs w:val="28"/>
          <w:lang w:eastAsia="uk-UA"/>
        </w:rPr>
        <w:t>Юридична</w:t>
      </w:r>
      <w:proofErr w:type="spellEnd"/>
      <w:r>
        <w:rPr>
          <w:rFonts w:ascii="Times New Roman" w:hAnsi="Times New Roman"/>
          <w:sz w:val="28"/>
          <w:szCs w:val="28"/>
          <w:lang w:eastAsia="uk-UA"/>
        </w:rPr>
        <w:t xml:space="preserve"> адреса </w:t>
      </w:r>
      <w:r>
        <w:rPr>
          <w:rFonts w:ascii="Times New Roman" w:hAnsi="Times New Roman"/>
          <w:sz w:val="28"/>
          <w:szCs w:val="28"/>
          <w:lang w:val="uk-UA" w:eastAsia="uk-UA"/>
        </w:rPr>
        <w:t>З</w:t>
      </w:r>
      <w:proofErr w:type="spellStart"/>
      <w:r>
        <w:rPr>
          <w:rFonts w:ascii="Times New Roman" w:hAnsi="Times New Roman"/>
          <w:sz w:val="28"/>
          <w:szCs w:val="28"/>
          <w:lang w:eastAsia="uk-UA"/>
        </w:rPr>
        <w:t>акладу</w:t>
      </w:r>
      <w:proofErr w:type="spellEnd"/>
      <w:r>
        <w:rPr>
          <w:rFonts w:ascii="Times New Roman" w:hAnsi="Times New Roman"/>
          <w:sz w:val="28"/>
          <w:szCs w:val="28"/>
          <w:lang w:val="uk-UA" w:eastAsia="uk-UA"/>
        </w:rPr>
        <w:t>:</w:t>
      </w:r>
    </w:p>
    <w:p w:rsidR="0007276E" w:rsidRPr="00010B26" w:rsidRDefault="0007276E" w:rsidP="0007276E">
      <w:pPr>
        <w:widowControl w:val="0"/>
        <w:spacing w:after="0" w:line="240" w:lineRule="auto"/>
        <w:jc w:val="both"/>
        <w:rPr>
          <w:rFonts w:ascii="Times New Roman" w:hAnsi="Times New Roman" w:cs="Times New Roman"/>
          <w:sz w:val="28"/>
          <w:lang w:val="uk-UA"/>
        </w:rPr>
      </w:pPr>
      <w:r>
        <w:rPr>
          <w:sz w:val="28"/>
          <w:lang w:val="uk-UA"/>
        </w:rPr>
        <w:t xml:space="preserve"> </w:t>
      </w:r>
      <w:r>
        <w:rPr>
          <w:rFonts w:ascii="Times New Roman" w:hAnsi="Times New Roman" w:cs="Times New Roman"/>
          <w:sz w:val="28"/>
          <w:lang w:val="uk-UA"/>
        </w:rPr>
        <w:t>19223</w:t>
      </w:r>
      <w:r w:rsidRPr="00010B26">
        <w:rPr>
          <w:rFonts w:ascii="Times New Roman" w:hAnsi="Times New Roman" w:cs="Times New Roman"/>
          <w:sz w:val="28"/>
          <w:lang w:val="uk-UA"/>
        </w:rPr>
        <w:t xml:space="preserve"> </w:t>
      </w:r>
      <w:r>
        <w:rPr>
          <w:rFonts w:ascii="Times New Roman" w:hAnsi="Times New Roman" w:cs="Times New Roman"/>
          <w:sz w:val="28"/>
          <w:lang w:val="uk-UA"/>
        </w:rPr>
        <w:t>Черкаська область</w:t>
      </w:r>
      <w:r w:rsidR="008D37B5">
        <w:rPr>
          <w:rFonts w:ascii="Times New Roman" w:hAnsi="Times New Roman" w:cs="Times New Roman"/>
          <w:sz w:val="28"/>
          <w:lang w:val="uk-UA"/>
        </w:rPr>
        <w:t>,</w:t>
      </w:r>
      <w:r>
        <w:rPr>
          <w:rFonts w:ascii="Times New Roman" w:hAnsi="Times New Roman" w:cs="Times New Roman"/>
          <w:sz w:val="28"/>
          <w:lang w:val="uk-UA"/>
        </w:rPr>
        <w:t xml:space="preserve"> Уманський район</w:t>
      </w:r>
      <w:r w:rsidR="008D37B5">
        <w:rPr>
          <w:rFonts w:ascii="Times New Roman" w:hAnsi="Times New Roman" w:cs="Times New Roman"/>
          <w:sz w:val="28"/>
          <w:lang w:val="uk-UA"/>
        </w:rPr>
        <w:t>,</w:t>
      </w:r>
      <w:r>
        <w:rPr>
          <w:rFonts w:ascii="Times New Roman" w:hAnsi="Times New Roman" w:cs="Times New Roman"/>
          <w:sz w:val="28"/>
          <w:lang w:val="uk-UA"/>
        </w:rPr>
        <w:t xml:space="preserve"> село Тинівка</w:t>
      </w:r>
      <w:r>
        <w:rPr>
          <w:rFonts w:ascii="Times New Roman" w:hAnsi="Times New Roman" w:cs="Times New Roman"/>
          <w:sz w:val="28"/>
        </w:rPr>
        <w:t xml:space="preserve">, </w:t>
      </w:r>
      <w:proofErr w:type="spellStart"/>
      <w:r>
        <w:rPr>
          <w:rFonts w:ascii="Times New Roman" w:hAnsi="Times New Roman" w:cs="Times New Roman"/>
          <w:sz w:val="28"/>
          <w:lang w:val="uk-UA"/>
        </w:rPr>
        <w:t>вул</w:t>
      </w:r>
      <w:proofErr w:type="spellEnd"/>
      <w:r>
        <w:rPr>
          <w:rFonts w:ascii="Times New Roman" w:hAnsi="Times New Roman" w:cs="Times New Roman"/>
          <w:sz w:val="28"/>
        </w:rPr>
        <w:t xml:space="preserve">. </w:t>
      </w:r>
      <w:r>
        <w:rPr>
          <w:rFonts w:ascii="Times New Roman" w:hAnsi="Times New Roman" w:cs="Times New Roman"/>
          <w:sz w:val="28"/>
          <w:lang w:val="uk-UA"/>
        </w:rPr>
        <w:t>Центральна</w:t>
      </w:r>
      <w:r>
        <w:rPr>
          <w:rFonts w:ascii="Times New Roman" w:hAnsi="Times New Roman" w:cs="Times New Roman"/>
          <w:sz w:val="28"/>
        </w:rPr>
        <w:t xml:space="preserve"> </w:t>
      </w:r>
      <w:r>
        <w:rPr>
          <w:rFonts w:ascii="Times New Roman" w:hAnsi="Times New Roman" w:cs="Times New Roman"/>
          <w:sz w:val="28"/>
          <w:lang w:val="uk-UA"/>
        </w:rPr>
        <w:t>6.</w:t>
      </w:r>
    </w:p>
    <w:p w:rsidR="0007276E" w:rsidRDefault="0007276E" w:rsidP="0007276E">
      <w:pPr>
        <w:spacing w:after="120" w:line="240" w:lineRule="auto"/>
        <w:ind w:firstLine="567"/>
        <w:jc w:val="both"/>
        <w:rPr>
          <w:rFonts w:ascii="Times New Roman" w:hAnsi="Times New Roman"/>
          <w:sz w:val="28"/>
          <w:szCs w:val="28"/>
          <w:lang w:val="uk-UA"/>
        </w:rPr>
      </w:pPr>
    </w:p>
    <w:p w:rsidR="0007276E" w:rsidRPr="00010B26" w:rsidRDefault="0007276E" w:rsidP="0007276E">
      <w:pPr>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t>1.</w:t>
      </w:r>
      <w:r>
        <w:rPr>
          <w:rFonts w:ascii="Times New Roman" w:hAnsi="Times New Roman"/>
          <w:sz w:val="28"/>
          <w:szCs w:val="28"/>
          <w:lang w:val="uk-UA"/>
        </w:rPr>
        <w:t xml:space="preserve">6. </w:t>
      </w:r>
      <w:r>
        <w:rPr>
          <w:rFonts w:ascii="Times New Roman" w:hAnsi="Times New Roman"/>
          <w:color w:val="000000"/>
          <w:sz w:val="28"/>
          <w:szCs w:val="28"/>
          <w:lang w:val="uk-UA" w:eastAsia="uk-UA"/>
        </w:rPr>
        <w:t>Тинівськ</w:t>
      </w:r>
      <w:r w:rsidR="008D37B5">
        <w:rPr>
          <w:rFonts w:ascii="Times New Roman" w:hAnsi="Times New Roman"/>
          <w:color w:val="000000"/>
          <w:sz w:val="28"/>
          <w:szCs w:val="28"/>
          <w:lang w:val="uk-UA" w:eastAsia="uk-UA"/>
        </w:rPr>
        <w:t>ий</w:t>
      </w:r>
      <w:r w:rsidRPr="00010B26">
        <w:rPr>
          <w:rFonts w:ascii="Times New Roman" w:hAnsi="Times New Roman"/>
          <w:sz w:val="28"/>
          <w:szCs w:val="28"/>
          <w:lang w:val="uk-UA"/>
        </w:rPr>
        <w:t xml:space="preserve"> з</w:t>
      </w:r>
      <w:r>
        <w:rPr>
          <w:rFonts w:ascii="Times New Roman" w:hAnsi="Times New Roman"/>
          <w:sz w:val="28"/>
          <w:szCs w:val="28"/>
          <w:lang w:val="uk-UA"/>
        </w:rPr>
        <w:t>аклад дошкільної освіти «Веселка</w:t>
      </w:r>
      <w:r w:rsidRPr="00010B26">
        <w:rPr>
          <w:rFonts w:ascii="Times New Roman" w:hAnsi="Times New Roman"/>
          <w:sz w:val="28"/>
          <w:szCs w:val="28"/>
          <w:lang w:val="uk-UA"/>
        </w:rPr>
        <w:t>» Баштечківської сільської ради Уманського району  Черкаської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rsidR="0007276E" w:rsidRPr="00010B26" w:rsidRDefault="0007276E" w:rsidP="0007276E">
      <w:pPr>
        <w:tabs>
          <w:tab w:val="left" w:pos="567"/>
        </w:tabs>
        <w:autoSpaceDE w:val="0"/>
        <w:autoSpaceDN w:val="0"/>
        <w:adjustRightInd w:val="0"/>
        <w:spacing w:after="120" w:line="240" w:lineRule="auto"/>
        <w:ind w:firstLine="567"/>
        <w:jc w:val="both"/>
        <w:rPr>
          <w:rFonts w:ascii="Times New Roman" w:hAnsi="Times New Roman"/>
          <w:sz w:val="28"/>
          <w:szCs w:val="28"/>
          <w:lang w:val="uk-UA"/>
        </w:rPr>
      </w:pPr>
      <w:r w:rsidRPr="00010B26">
        <w:rPr>
          <w:rFonts w:ascii="Times New Roman" w:hAnsi="Times New Roman"/>
          <w:sz w:val="28"/>
          <w:szCs w:val="28"/>
          <w:lang w:val="uk-UA"/>
        </w:rPr>
        <w:lastRenderedPageBreak/>
        <w:t>1.</w:t>
      </w:r>
      <w:r>
        <w:rPr>
          <w:rFonts w:ascii="Times New Roman" w:hAnsi="Times New Roman"/>
          <w:sz w:val="28"/>
          <w:szCs w:val="28"/>
          <w:lang w:val="uk-UA"/>
        </w:rPr>
        <w:t xml:space="preserve">7. </w:t>
      </w:r>
      <w:r>
        <w:rPr>
          <w:rFonts w:ascii="Times New Roman" w:hAnsi="Times New Roman"/>
          <w:color w:val="000000"/>
          <w:sz w:val="28"/>
          <w:szCs w:val="28"/>
          <w:lang w:val="uk-UA" w:eastAsia="uk-UA"/>
        </w:rPr>
        <w:t>Тинівськ</w:t>
      </w:r>
      <w:r w:rsidR="008D37B5">
        <w:rPr>
          <w:rFonts w:ascii="Times New Roman" w:hAnsi="Times New Roman"/>
          <w:color w:val="000000"/>
          <w:sz w:val="28"/>
          <w:szCs w:val="28"/>
          <w:lang w:val="uk-UA" w:eastAsia="uk-UA"/>
        </w:rPr>
        <w:t>ий</w:t>
      </w:r>
      <w:r w:rsidRPr="00010B26">
        <w:rPr>
          <w:rFonts w:ascii="Times New Roman" w:hAnsi="Times New Roman"/>
          <w:sz w:val="28"/>
          <w:szCs w:val="28"/>
          <w:lang w:val="uk-UA"/>
        </w:rPr>
        <w:t xml:space="preserve"> з</w:t>
      </w:r>
      <w:r>
        <w:rPr>
          <w:rFonts w:ascii="Times New Roman" w:hAnsi="Times New Roman"/>
          <w:sz w:val="28"/>
          <w:szCs w:val="28"/>
          <w:lang w:val="uk-UA"/>
        </w:rPr>
        <w:t>аклад дошкільної освіти «Веселка</w:t>
      </w:r>
      <w:r w:rsidRPr="00010B26">
        <w:rPr>
          <w:rFonts w:ascii="Times New Roman" w:hAnsi="Times New Roman"/>
          <w:sz w:val="28"/>
          <w:szCs w:val="28"/>
          <w:lang w:val="uk-UA"/>
        </w:rPr>
        <w:t>» Баштечківської сільської ради Уманського району  Черкаської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rsidR="0007276E" w:rsidRDefault="0007276E" w:rsidP="0007276E">
      <w:pPr>
        <w:tabs>
          <w:tab w:val="left" w:pos="567"/>
        </w:tabs>
        <w:autoSpaceDE w:val="0"/>
        <w:autoSpaceDN w:val="0"/>
        <w:adjustRightInd w:val="0"/>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sz w:val="28"/>
          <w:szCs w:val="28"/>
          <w:lang w:val="uk-UA"/>
        </w:rPr>
        <w:t>1.</w:t>
      </w:r>
      <w:r>
        <w:rPr>
          <w:rFonts w:ascii="Times New Roman" w:hAnsi="Times New Roman"/>
          <w:sz w:val="28"/>
          <w:szCs w:val="28"/>
          <w:lang w:val="uk-UA"/>
        </w:rPr>
        <w:t>8</w:t>
      </w:r>
      <w:r w:rsidRPr="00010B26">
        <w:rPr>
          <w:rFonts w:ascii="Times New Roman" w:hAnsi="Times New Roman"/>
          <w:sz w:val="28"/>
          <w:szCs w:val="28"/>
          <w:lang w:val="uk-UA"/>
        </w:rPr>
        <w:t xml:space="preserve">. Заклад здійснює свою діяльність відповідно до Конституції України, </w:t>
      </w:r>
      <w:r w:rsidRPr="00010B26">
        <w:rPr>
          <w:rFonts w:ascii="Times New Roman" w:hAnsi="Times New Roman" w:cs="Times New Roman"/>
          <w:sz w:val="28"/>
          <w:szCs w:val="28"/>
          <w:lang w:val="uk-UA" w:eastAsia="uk-UA"/>
        </w:rPr>
        <w:t xml:space="preserve">Конвенцією ООН «Про права дитини», </w:t>
      </w:r>
      <w:r w:rsidRPr="00010B26">
        <w:rPr>
          <w:rFonts w:ascii="Times New Roman" w:hAnsi="Times New Roman"/>
          <w:sz w:val="28"/>
          <w:szCs w:val="28"/>
          <w:lang w:val="uk-UA"/>
        </w:rPr>
        <w:t xml:space="preserve">Законів України «Про місцеве самоврядування в Україні»,  «Про освіту», «Про дошкільну освіту», </w:t>
      </w:r>
      <w:r w:rsidRPr="00010B26">
        <w:rPr>
          <w:rFonts w:ascii="Times New Roman" w:hAnsi="Times New Roman"/>
          <w:color w:val="000000"/>
          <w:sz w:val="28"/>
          <w:szCs w:val="28"/>
          <w:lang w:val="uk-UA"/>
        </w:rPr>
        <w:t>Положення про заклад дошкільної освіти</w:t>
      </w:r>
      <w:r w:rsidRPr="00010B26">
        <w:rPr>
          <w:rFonts w:ascii="Times New Roman" w:hAnsi="Times New Roman"/>
          <w:sz w:val="28"/>
          <w:szCs w:val="28"/>
          <w:lang w:val="uk-UA"/>
        </w:rPr>
        <w:t xml:space="preserve">, </w:t>
      </w:r>
      <w:r w:rsidRPr="00010B26">
        <w:rPr>
          <w:rFonts w:ascii="Times New Roman" w:hAnsi="Times New Roman" w:cs="Times New Roman"/>
          <w:sz w:val="28"/>
          <w:szCs w:val="28"/>
          <w:lang w:val="uk-UA" w:eastAsia="uk-UA"/>
        </w:rPr>
        <w:t>постановами</w:t>
      </w:r>
      <w:r>
        <w:rPr>
          <w:rFonts w:ascii="Times New Roman" w:hAnsi="Times New Roman" w:cs="Times New Roman"/>
          <w:sz w:val="28"/>
          <w:szCs w:val="28"/>
          <w:lang w:val="uk-UA" w:eastAsia="uk-UA"/>
        </w:rPr>
        <w:t xml:space="preserve">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 рішеннями </w:t>
      </w:r>
      <w:r>
        <w:rPr>
          <w:rFonts w:ascii="Times New Roman" w:hAnsi="Times New Roman" w:cs="Times New Roman"/>
          <w:sz w:val="28"/>
          <w:szCs w:val="28"/>
          <w:lang w:val="uk-UA"/>
        </w:rPr>
        <w:t>Баштечківської сільської ради Уманського району Черкаської області</w:t>
      </w:r>
      <w:r>
        <w:rPr>
          <w:rFonts w:ascii="Times New Roman" w:hAnsi="Times New Roman" w:cs="Times New Roman"/>
          <w:sz w:val="28"/>
          <w:szCs w:val="28"/>
          <w:lang w:val="uk-UA" w:eastAsia="uk-UA"/>
        </w:rPr>
        <w:t xml:space="preserve">, </w:t>
      </w:r>
      <w:r w:rsidRPr="008D37B5">
        <w:rPr>
          <w:rFonts w:ascii="Times New Roman" w:hAnsi="Times New Roman"/>
          <w:sz w:val="28"/>
          <w:szCs w:val="28"/>
          <w:lang w:val="uk-UA"/>
        </w:rPr>
        <w:t>розпоряджень сільського голови</w:t>
      </w:r>
      <w:r w:rsidRPr="00550E61">
        <w:rPr>
          <w:rFonts w:ascii="Times New Roman" w:hAnsi="Times New Roman"/>
          <w:sz w:val="24"/>
          <w:szCs w:val="28"/>
          <w:lang w:val="uk-UA"/>
        </w:rPr>
        <w:t xml:space="preserve">, </w:t>
      </w:r>
      <w:r>
        <w:rPr>
          <w:rFonts w:ascii="Times New Roman" w:hAnsi="Times New Roman" w:cs="Times New Roman"/>
          <w:sz w:val="28"/>
          <w:szCs w:val="28"/>
          <w:lang w:val="uk-UA" w:eastAsia="uk-UA"/>
        </w:rPr>
        <w:t xml:space="preserve"> наказами </w:t>
      </w:r>
      <w:r>
        <w:rPr>
          <w:rFonts w:ascii="Times New Roman" w:hAnsi="Times New Roman" w:cs="Times New Roman"/>
          <w:sz w:val="28"/>
          <w:szCs w:val="28"/>
          <w:lang w:val="uk-UA" w:bidi="uk-UA"/>
        </w:rPr>
        <w:t xml:space="preserve">відділу освіти, культури, молоді та спорту </w:t>
      </w:r>
      <w:r>
        <w:rPr>
          <w:rFonts w:ascii="Times New Roman" w:hAnsi="Times New Roman" w:cs="Times New Roman"/>
          <w:sz w:val="28"/>
          <w:szCs w:val="28"/>
          <w:lang w:val="uk-UA"/>
        </w:rPr>
        <w:t>Баштечківської сільської ради,</w:t>
      </w:r>
      <w:r>
        <w:rPr>
          <w:rFonts w:ascii="Times New Roman" w:hAnsi="Times New Roman" w:cs="Times New Roman"/>
          <w:sz w:val="28"/>
          <w:szCs w:val="28"/>
          <w:lang w:val="uk-UA" w:eastAsia="uk-UA"/>
        </w:rPr>
        <w:t xml:space="preserve"> іншими нормативно-правовими документами та цим Статутом. </w:t>
      </w:r>
    </w:p>
    <w:p w:rsidR="0007276E" w:rsidRPr="00010B26" w:rsidRDefault="0007276E" w:rsidP="0007276E">
      <w:pPr>
        <w:spacing w:after="0" w:line="240" w:lineRule="auto"/>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w:t>
      </w:r>
      <w:r>
        <w:rPr>
          <w:rFonts w:ascii="Times New Roman" w:hAnsi="Times New Roman" w:cs="Times New Roman"/>
          <w:sz w:val="28"/>
          <w:szCs w:val="28"/>
          <w:lang w:val="uk-UA"/>
        </w:rPr>
        <w:t>9</w:t>
      </w:r>
      <w:r w:rsidRPr="00010B26">
        <w:rPr>
          <w:rFonts w:ascii="Times New Roman" w:hAnsi="Times New Roman" w:cs="Times New Roman"/>
          <w:sz w:val="28"/>
          <w:szCs w:val="28"/>
          <w:lang w:val="uk-UA"/>
        </w:rPr>
        <w:t>. Основними завданнями діяльності Закладу є:</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задоволення потреб громадян у здобутті дітьми дошкільної освіти;</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забезпечення  відповідності рівня дошкільної освіти вимогам Базового компоненту дошкільної освіти;</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формування у дітей гігієнічних навичок та основ здорового способу життя, норм безпечної поведінки;</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сприяння збереженню та зміцненню здоров’я, розумовому, психологічному і фізичному розвитку дітей;</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 </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w:t>
      </w:r>
      <w:r>
        <w:rPr>
          <w:rFonts w:ascii="Times New Roman" w:hAnsi="Times New Roman" w:cs="Times New Roman"/>
          <w:sz w:val="28"/>
          <w:szCs w:val="28"/>
          <w:lang w:val="uk-UA"/>
        </w:rPr>
        <w:t>10</w:t>
      </w:r>
      <w:r w:rsidRPr="00010B26">
        <w:rPr>
          <w:rFonts w:ascii="Times New Roman" w:hAnsi="Times New Roman" w:cs="Times New Roman"/>
          <w:sz w:val="28"/>
          <w:szCs w:val="28"/>
          <w:lang w:val="uk-UA"/>
        </w:rPr>
        <w:t>. Заклад самостійно приймає рішення і здійснює діяльність в межах компетенції, передбаченої чинним законодавством України та цим Статутом.</w:t>
      </w:r>
    </w:p>
    <w:p w:rsidR="0007276E" w:rsidRDefault="0007276E" w:rsidP="0007276E">
      <w:pPr>
        <w:spacing w:after="120" w:line="240" w:lineRule="auto"/>
        <w:jc w:val="center"/>
        <w:outlineLvl w:val="0"/>
        <w:rPr>
          <w:rFonts w:ascii="Times New Roman" w:hAnsi="Times New Roman" w:cs="Times New Roman"/>
          <w:color w:val="000000"/>
          <w:sz w:val="28"/>
          <w:szCs w:val="28"/>
          <w:lang w:val="uk-UA"/>
        </w:rPr>
      </w:pPr>
    </w:p>
    <w:p w:rsidR="0007276E" w:rsidRPr="00010B26" w:rsidRDefault="0007276E" w:rsidP="0007276E">
      <w:pPr>
        <w:spacing w:after="120" w:line="240" w:lineRule="auto"/>
        <w:jc w:val="center"/>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II. КОМПЛЕКТУВАННЯ ЗАКЛАДУ</w:t>
      </w:r>
    </w:p>
    <w:p w:rsidR="0007276E" w:rsidRPr="00010B26" w:rsidRDefault="0007276E" w:rsidP="0007276E">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2.1.</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Зарахування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Баштечківської територіальної громади.</w:t>
      </w:r>
    </w:p>
    <w:p w:rsidR="0007276E" w:rsidRPr="00010B26" w:rsidRDefault="0007276E" w:rsidP="0007276E">
      <w:pPr>
        <w:tabs>
          <w:tab w:val="left" w:pos="851"/>
          <w:tab w:val="left" w:pos="993"/>
        </w:tabs>
        <w:spacing w:after="120" w:line="240" w:lineRule="auto"/>
        <w:ind w:firstLine="567"/>
        <w:jc w:val="both"/>
        <w:outlineLvl w:val="2"/>
        <w:rPr>
          <w:rFonts w:ascii="Times New Roman" w:hAnsi="Times New Roman" w:cs="Times New Roman"/>
          <w:bCs/>
          <w:color w:val="000000"/>
          <w:sz w:val="28"/>
          <w:szCs w:val="28"/>
          <w:lang w:val="uk-UA"/>
        </w:rPr>
      </w:pPr>
      <w:r w:rsidRPr="00010B26">
        <w:rPr>
          <w:rFonts w:ascii="Times New Roman" w:hAnsi="Times New Roman" w:cs="Times New Roman"/>
          <w:bCs/>
          <w:color w:val="000000"/>
          <w:sz w:val="28"/>
          <w:szCs w:val="28"/>
          <w:lang w:val="uk-UA"/>
        </w:rPr>
        <w:t>Заява про зарахування подається особисто одним із батьків або іншим законним представником дитини.</w:t>
      </w:r>
    </w:p>
    <w:p w:rsidR="0007276E" w:rsidRPr="00010B26" w:rsidRDefault="0007276E" w:rsidP="0007276E">
      <w:pPr>
        <w:tabs>
          <w:tab w:val="left" w:pos="709"/>
          <w:tab w:val="left" w:pos="851"/>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lastRenderedPageBreak/>
        <w:t>До заяви про зарахування дитини до Закладу додаються:</w:t>
      </w:r>
    </w:p>
    <w:p w:rsidR="0007276E" w:rsidRPr="00010B26" w:rsidRDefault="0007276E" w:rsidP="0007276E">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копія свідоцтва про народження дитини;</w:t>
      </w:r>
    </w:p>
    <w:p w:rsidR="0007276E" w:rsidRPr="00010B26" w:rsidRDefault="0007276E" w:rsidP="0007276E">
      <w:pPr>
        <w:numPr>
          <w:ilvl w:val="0"/>
          <w:numId w:val="1"/>
        </w:numPr>
        <w:tabs>
          <w:tab w:val="left" w:pos="709"/>
          <w:tab w:val="left" w:pos="851"/>
        </w:tabs>
        <w:spacing w:after="120" w:line="240" w:lineRule="auto"/>
        <w:ind w:left="0"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Для зарахування дитини з особливими освітніми потребами до інклюзивної групи Закладу до заяви про зарахування додається висновок інклюзивно-ресурсного центру про комплексну психолого-педагогічну оцінку розвитку дитини.</w:t>
      </w:r>
    </w:p>
    <w:p w:rsidR="0007276E" w:rsidRPr="00010B26" w:rsidRDefault="0007276E" w:rsidP="0007276E">
      <w:pPr>
        <w:spacing w:after="120" w:line="240" w:lineRule="auto"/>
        <w:ind w:firstLine="567"/>
        <w:jc w:val="both"/>
        <w:rPr>
          <w:rFonts w:ascii="Times New Roman" w:hAnsi="Times New Roman" w:cs="Times New Roman"/>
          <w:color w:val="000000"/>
          <w:sz w:val="28"/>
          <w:szCs w:val="28"/>
          <w:shd w:val="clear" w:color="auto" w:fill="FFFFFF"/>
          <w:lang w:val="uk-UA"/>
        </w:rPr>
      </w:pPr>
      <w:r w:rsidRPr="00010B26">
        <w:rPr>
          <w:rFonts w:ascii="Times New Roman" w:hAnsi="Times New Roman" w:cs="Times New Roman"/>
          <w:color w:val="000000"/>
          <w:sz w:val="28"/>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010B26">
        <w:rPr>
          <w:rFonts w:ascii="Times New Roman" w:hAnsi="Times New Roman" w:cs="Times New Roman"/>
          <w:color w:val="000000"/>
          <w:sz w:val="28"/>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2.2. Першочергово до Закладу зараховуються діти, які:</w:t>
      </w:r>
    </w:p>
    <w:p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є рідними (усиновленими) братами та/або сестрами дітей, які вже здобувають  освіту у даному закладі;</w:t>
      </w:r>
    </w:p>
    <w:p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інклюзивно-ресурсного центру;</w:t>
      </w:r>
    </w:p>
    <w:p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перебувають у складних життєвих обставинах та на обліку в службі у справах дітей;</w:t>
      </w:r>
    </w:p>
    <w:p w:rsidR="0007276E" w:rsidRPr="00010B26" w:rsidRDefault="0007276E" w:rsidP="0007276E">
      <w:pPr>
        <w:spacing w:after="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rsidR="0007276E" w:rsidRPr="00010B26" w:rsidRDefault="0007276E" w:rsidP="0007276E">
      <w:pPr>
        <w:spacing w:after="120" w:line="240" w:lineRule="auto"/>
        <w:ind w:firstLine="567"/>
        <w:jc w:val="both"/>
        <w:rPr>
          <w:rFonts w:ascii="Times New Roman" w:hAnsi="Times New Roman" w:cs="Times New Roman"/>
          <w:sz w:val="28"/>
          <w:szCs w:val="28"/>
          <w:shd w:val="clear" w:color="auto" w:fill="FFFFFF"/>
          <w:lang w:val="uk-UA"/>
        </w:rPr>
      </w:pPr>
      <w:r w:rsidRPr="00010B26">
        <w:rPr>
          <w:rFonts w:ascii="Times New Roman" w:hAnsi="Times New Roman" w:cs="Times New Roman"/>
          <w:sz w:val="28"/>
          <w:szCs w:val="28"/>
          <w:shd w:val="clear" w:color="auto" w:fill="FFFFFF"/>
          <w:lang w:val="uk-UA"/>
        </w:rPr>
        <w:t>- мають право на першочергове зарахування до закладів освіти відповідно до закону.</w:t>
      </w:r>
    </w:p>
    <w:p w:rsidR="0007276E" w:rsidRPr="00010B26" w:rsidRDefault="0007276E" w:rsidP="0007276E">
      <w:pPr>
        <w:spacing w:after="0" w:line="240" w:lineRule="auto"/>
        <w:ind w:right="-6"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2.3. </w:t>
      </w:r>
      <w:r>
        <w:rPr>
          <w:rFonts w:ascii="Times New Roman" w:hAnsi="Times New Roman"/>
          <w:color w:val="000000"/>
          <w:sz w:val="28"/>
          <w:szCs w:val="28"/>
          <w:lang w:val="uk-UA" w:eastAsia="uk-UA"/>
        </w:rPr>
        <w:t>Тинівськ</w:t>
      </w:r>
      <w:r w:rsidR="008D37B5">
        <w:rPr>
          <w:rFonts w:ascii="Times New Roman" w:hAnsi="Times New Roman"/>
          <w:color w:val="000000"/>
          <w:sz w:val="28"/>
          <w:szCs w:val="28"/>
          <w:lang w:val="uk-UA" w:eastAsia="uk-UA"/>
        </w:rPr>
        <w:t>ий</w:t>
      </w:r>
      <w:r>
        <w:rPr>
          <w:rFonts w:ascii="Times New Roman" w:hAnsi="Times New Roman" w:cs="Times New Roman"/>
          <w:color w:val="000000"/>
          <w:sz w:val="28"/>
          <w:szCs w:val="28"/>
          <w:lang w:val="uk-UA"/>
        </w:rPr>
        <w:t xml:space="preserve"> ЗДО «Веселка</w:t>
      </w:r>
      <w:r w:rsidRPr="00010B26">
        <w:rPr>
          <w:rFonts w:ascii="Times New Roman" w:hAnsi="Times New Roman" w:cs="Times New Roman"/>
          <w:color w:val="000000"/>
          <w:sz w:val="28"/>
          <w:szCs w:val="28"/>
          <w:lang w:val="uk-UA"/>
        </w:rPr>
        <w:t>» розрахований на (кількість місць)</w:t>
      </w:r>
      <w:r>
        <w:rPr>
          <w:rFonts w:ascii="Times New Roman" w:hAnsi="Times New Roman" w:cs="Times New Roman"/>
          <w:color w:val="000000"/>
          <w:sz w:val="28"/>
          <w:szCs w:val="28"/>
          <w:lang w:val="uk-UA"/>
        </w:rPr>
        <w:t xml:space="preserve"> -</w:t>
      </w:r>
      <w:r w:rsidR="008D37B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48.</w:t>
      </w:r>
    </w:p>
    <w:p w:rsidR="0007276E" w:rsidRPr="00010B26" w:rsidRDefault="0007276E" w:rsidP="0007276E">
      <w:pPr>
        <w:spacing w:after="0" w:line="240" w:lineRule="auto"/>
        <w:ind w:right="-6"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2.3.1. Групи у Закладі дошкільної освіти комплектуються за різновіковими ознаками.</w:t>
      </w:r>
    </w:p>
    <w:p w:rsidR="0007276E" w:rsidRPr="00010B26" w:rsidRDefault="0007276E" w:rsidP="0007276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r w:rsidRPr="00010B26">
        <w:rPr>
          <w:rFonts w:ascii="Times New Roman" w:hAnsi="Times New Roman" w:cs="Times New Roman"/>
          <w:color w:val="000000"/>
          <w:sz w:val="28"/>
          <w:szCs w:val="28"/>
          <w:lang w:val="uk-UA"/>
        </w:rPr>
        <w:t xml:space="preserve">2.3.2. </w:t>
      </w:r>
      <w:r w:rsidRPr="00010B26">
        <w:rPr>
          <w:rFonts w:ascii="Times New Roman" w:eastAsia="Times New Roman" w:hAnsi="Times New Roman" w:cs="Times New Roman"/>
          <w:color w:val="303135"/>
          <w:sz w:val="28"/>
          <w:szCs w:val="28"/>
          <w:lang w:val="uk-UA" w:eastAsia="ru-RU"/>
        </w:rPr>
        <w:t xml:space="preserve"> У закладі дошкільної освіти функціонує група загального розвитку.</w:t>
      </w:r>
    </w:p>
    <w:p w:rsidR="0007276E" w:rsidRPr="00010B26" w:rsidRDefault="0007276E" w:rsidP="0007276E">
      <w:pPr>
        <w:tabs>
          <w:tab w:val="left" w:pos="360"/>
        </w:tabs>
        <w:spacing w:after="0" w:line="240" w:lineRule="auto"/>
        <w:ind w:right="-6" w:firstLine="567"/>
        <w:jc w:val="both"/>
        <w:rPr>
          <w:rFonts w:ascii="Times New Roman" w:hAnsi="Times New Roman" w:cs="Times New Roman"/>
          <w:sz w:val="28"/>
          <w:szCs w:val="28"/>
          <w:lang w:val="uk-UA"/>
        </w:rPr>
      </w:pPr>
      <w:r w:rsidRPr="00010B26">
        <w:rPr>
          <w:rFonts w:ascii="Times New Roman" w:eastAsia="Times New Roman" w:hAnsi="Times New Roman" w:cs="Times New Roman"/>
          <w:color w:val="303135"/>
          <w:sz w:val="28"/>
          <w:szCs w:val="28"/>
          <w:lang w:val="uk-UA" w:eastAsia="ru-RU"/>
        </w:rPr>
        <w:t xml:space="preserve">     </w:t>
      </w:r>
      <w:r w:rsidRPr="00010B26">
        <w:rPr>
          <w:rFonts w:ascii="Times New Roman" w:hAnsi="Times New Roman" w:cs="Times New Roman"/>
          <w:sz w:val="28"/>
          <w:szCs w:val="28"/>
          <w:lang w:val="uk-UA"/>
        </w:rPr>
        <w:t>Кількість вікових груп може змінюватись за рішенням Засновника.</w:t>
      </w:r>
    </w:p>
    <w:p w:rsidR="0007276E" w:rsidRPr="00010B26" w:rsidRDefault="0007276E" w:rsidP="0007276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r w:rsidRPr="00010B26">
        <w:rPr>
          <w:rFonts w:ascii="Times New Roman" w:eastAsia="Times New Roman" w:hAnsi="Times New Roman" w:cs="Times New Roman"/>
          <w:color w:val="303135"/>
          <w:sz w:val="28"/>
          <w:szCs w:val="28"/>
          <w:lang w:val="uk-UA" w:eastAsia="ru-RU"/>
        </w:rPr>
        <w:t>2.3.3. Заклад дошкільної освіти має групи з денним режимом перебування дітей.</w:t>
      </w:r>
    </w:p>
    <w:p w:rsidR="0007276E" w:rsidRPr="00010B26" w:rsidRDefault="0007276E" w:rsidP="0007276E">
      <w:pPr>
        <w:shd w:val="clear" w:color="auto" w:fill="FFFFFF"/>
        <w:spacing w:after="0" w:line="240" w:lineRule="auto"/>
        <w:contextualSpacing/>
        <w:jc w:val="both"/>
        <w:rPr>
          <w:rFonts w:ascii="Times New Roman" w:eastAsia="Times New Roman" w:hAnsi="Times New Roman" w:cs="Times New Roman"/>
          <w:color w:val="303135"/>
          <w:sz w:val="28"/>
          <w:szCs w:val="28"/>
          <w:lang w:val="uk-UA" w:eastAsia="ru-RU"/>
        </w:rPr>
      </w:pPr>
    </w:p>
    <w:p w:rsidR="0007276E" w:rsidRPr="00010B26" w:rsidRDefault="0007276E" w:rsidP="0007276E">
      <w:pPr>
        <w:spacing w:after="120" w:line="240" w:lineRule="auto"/>
        <w:ind w:right="-6" w:firstLine="567"/>
        <w:jc w:val="both"/>
        <w:rPr>
          <w:rFonts w:ascii="Times New Roman" w:hAnsi="Times New Roman" w:cs="Times New Roman"/>
          <w:sz w:val="28"/>
          <w:szCs w:val="28"/>
          <w:lang w:val="uk-UA"/>
        </w:rPr>
      </w:pPr>
      <w:r w:rsidRPr="00010B26">
        <w:rPr>
          <w:rFonts w:ascii="Times New Roman" w:eastAsia="Times New Roman" w:hAnsi="Times New Roman" w:cs="Times New Roman"/>
          <w:color w:val="303135"/>
          <w:sz w:val="28"/>
          <w:szCs w:val="28"/>
          <w:lang w:val="uk-UA" w:eastAsia="ru-RU"/>
        </w:rPr>
        <w:t xml:space="preserve">2.4. Наповненість груп дітьми  </w:t>
      </w:r>
      <w:r w:rsidRPr="00010B26">
        <w:rPr>
          <w:rFonts w:ascii="Times New Roman" w:hAnsi="Times New Roman" w:cs="Times New Roman"/>
          <w:sz w:val="28"/>
          <w:szCs w:val="28"/>
          <w:lang w:val="uk-UA"/>
        </w:rPr>
        <w:t>визначається згідно з вимогами законодавчих і нормативних документів з урахуванням санітарних норм і правил.</w:t>
      </w:r>
    </w:p>
    <w:p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lastRenderedPageBreak/>
        <w:t xml:space="preserve">2.5. Групи загального розвитку комплектуються за одновіковими ознаками, інклюзивні групи – з урахуванням </w:t>
      </w:r>
      <w:r w:rsidRPr="00010B26">
        <w:rPr>
          <w:rFonts w:ascii="Times New Roman" w:hAnsi="Times New Roman" w:cs="Times New Roman"/>
          <w:color w:val="000000"/>
          <w:sz w:val="28"/>
          <w:szCs w:val="28"/>
          <w:lang w:val="uk-UA"/>
        </w:rPr>
        <w:t>висновку інклюзивно-ресурсного центру про комплексну психолого-педагогічну оцінку розвитку дитини</w:t>
      </w:r>
      <w:r w:rsidRPr="00010B26">
        <w:rPr>
          <w:rFonts w:ascii="Times New Roman" w:hAnsi="Times New Roman" w:cs="Times New Roman"/>
          <w:sz w:val="28"/>
          <w:szCs w:val="28"/>
          <w:lang w:val="uk-UA"/>
        </w:rPr>
        <w:t>.</w:t>
      </w:r>
    </w:p>
    <w:p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Діти з особливими освітніми потребами можуть перебувати у Закладі до семи (восьми) років в інклюзивних  групах.</w:t>
      </w:r>
    </w:p>
    <w:p w:rsidR="0007276E" w:rsidRPr="00010B26" w:rsidRDefault="0007276E" w:rsidP="0007276E">
      <w:pPr>
        <w:tabs>
          <w:tab w:val="left" w:pos="851"/>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2.6.</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2.7.</w:t>
      </w:r>
      <w:r w:rsidRPr="00010B26">
        <w:rPr>
          <w:rFonts w:ascii="Times New Roman" w:hAnsi="Times New Roman" w:cs="Times New Roman"/>
          <w:b/>
          <w:i/>
          <w:color w:val="000000"/>
          <w:sz w:val="28"/>
          <w:szCs w:val="28"/>
          <w:lang w:val="uk-UA"/>
        </w:rPr>
        <w:t> </w:t>
      </w:r>
      <w:r w:rsidRPr="00010B26">
        <w:rPr>
          <w:rFonts w:ascii="Times New Roman" w:hAnsi="Times New Roman" w:cs="Times New Roman"/>
          <w:color w:val="000000"/>
          <w:sz w:val="28"/>
          <w:szCs w:val="28"/>
          <w:lang w:val="uk-UA"/>
        </w:rPr>
        <w:t>За вихованцем зберігається місце у Закладі в літній період та у таких випадках:</w:t>
      </w:r>
    </w:p>
    <w:p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хвороби вихованця, його санаторного лікування, реабілітації;</w:t>
      </w:r>
    </w:p>
    <w:p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карантину в Закладі;</w:t>
      </w:r>
    </w:p>
    <w:p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на час відпустки одного з батьків або іншого законного представника дитини.</w:t>
      </w:r>
    </w:p>
    <w:p w:rsidR="0007276E" w:rsidRPr="00010B26" w:rsidRDefault="0007276E" w:rsidP="0007276E">
      <w:pPr>
        <w:tabs>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2.8. Відрахування вихованців із Закладу може здійснюватися:</w:t>
      </w:r>
    </w:p>
    <w:p w:rsidR="0007276E" w:rsidRPr="00010B26" w:rsidRDefault="0007276E" w:rsidP="0007276E">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07276E" w:rsidRPr="00010B26" w:rsidRDefault="0007276E" w:rsidP="0007276E">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07276E" w:rsidRPr="00010B26" w:rsidRDefault="0007276E" w:rsidP="0007276E">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досягнення вихованцем станом на 01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07276E" w:rsidRPr="00010B26" w:rsidRDefault="0007276E" w:rsidP="0007276E">
      <w:pPr>
        <w:tabs>
          <w:tab w:val="left" w:pos="851"/>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переведення вихованця до іншого закладу дошкільної освіти;</w:t>
      </w:r>
    </w:p>
    <w:p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у разі невідвідування дитиною Закладу  протягом двох місяців підряд упродовж навчального року без поважних причин.</w:t>
      </w:r>
    </w:p>
    <w:p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Забороняється відрахування дитини із Закладу з інших підстав, ніж визначено цим пунктом.</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p>
    <w:p w:rsidR="0007276E" w:rsidRPr="00010B26" w:rsidRDefault="0007276E" w:rsidP="0007276E">
      <w:pPr>
        <w:spacing w:after="0" w:line="240" w:lineRule="auto"/>
        <w:jc w:val="center"/>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III. РЕЖИМ РОБОТИ ЗАКЛАДУ</w:t>
      </w:r>
    </w:p>
    <w:p w:rsidR="0007276E" w:rsidRPr="00010B26" w:rsidRDefault="0007276E" w:rsidP="0007276E">
      <w:pPr>
        <w:spacing w:after="0" w:line="240" w:lineRule="auto"/>
        <w:jc w:val="center"/>
        <w:rPr>
          <w:rFonts w:ascii="Times New Roman" w:hAnsi="Times New Roman" w:cs="Times New Roman"/>
          <w:sz w:val="28"/>
          <w:szCs w:val="28"/>
          <w:lang w:val="uk-UA"/>
        </w:rPr>
      </w:pPr>
    </w:p>
    <w:p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3.1. </w:t>
      </w:r>
      <w:r>
        <w:rPr>
          <w:rFonts w:ascii="Times New Roman" w:hAnsi="Times New Roman"/>
          <w:color w:val="000000"/>
          <w:sz w:val="28"/>
          <w:szCs w:val="28"/>
          <w:lang w:val="uk-UA" w:eastAsia="uk-UA"/>
        </w:rPr>
        <w:t>Тинівськ</w:t>
      </w:r>
      <w:r w:rsidR="008D37B5">
        <w:rPr>
          <w:rFonts w:ascii="Times New Roman" w:hAnsi="Times New Roman"/>
          <w:color w:val="000000"/>
          <w:sz w:val="28"/>
          <w:szCs w:val="28"/>
          <w:lang w:val="uk-UA" w:eastAsia="uk-UA"/>
        </w:rPr>
        <w:t>ий</w:t>
      </w:r>
      <w:r w:rsidRPr="00010B26">
        <w:rPr>
          <w:rFonts w:ascii="Times New Roman" w:hAnsi="Times New Roman" w:cs="Times New Roman"/>
          <w:sz w:val="28"/>
          <w:szCs w:val="28"/>
          <w:lang w:val="uk-UA"/>
        </w:rPr>
        <w:t xml:space="preserve"> з</w:t>
      </w:r>
      <w:r>
        <w:rPr>
          <w:rFonts w:ascii="Times New Roman" w:hAnsi="Times New Roman" w:cs="Times New Roman"/>
          <w:sz w:val="28"/>
          <w:szCs w:val="28"/>
          <w:lang w:val="uk-UA"/>
        </w:rPr>
        <w:t>аклад дошкільної освіти «Веселка</w:t>
      </w:r>
      <w:r w:rsidRPr="00010B26">
        <w:rPr>
          <w:rFonts w:ascii="Times New Roman" w:hAnsi="Times New Roman" w:cs="Times New Roman"/>
          <w:sz w:val="28"/>
          <w:szCs w:val="28"/>
          <w:lang w:val="uk-UA"/>
        </w:rPr>
        <w:t>» Баштечківської сільської ради Уманського району  Черкаської області працює за п’ятиденним робочим тижнем, з денним 8 - годинним режимом перебування дітей.</w:t>
      </w:r>
    </w:p>
    <w:p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Вихідні дні – субота, неділя, святкові дні.</w:t>
      </w:r>
    </w:p>
    <w:p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Щоденний графік роботи закладу:</w:t>
      </w:r>
    </w:p>
    <w:p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початок роботи закладу – 08.00 год.</w:t>
      </w:r>
    </w:p>
    <w:p w:rsidR="0007276E" w:rsidRPr="00010B26" w:rsidRDefault="0007276E" w:rsidP="0007276E">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закінчення роботи закладу – 17.00 год.</w:t>
      </w:r>
    </w:p>
    <w:p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3.2. </w:t>
      </w:r>
      <w:r w:rsidRPr="00010B26">
        <w:rPr>
          <w:rFonts w:ascii="Times New Roman" w:hAnsi="Times New Roman" w:cs="Times New Roman"/>
          <w:color w:val="000000"/>
          <w:sz w:val="28"/>
          <w:szCs w:val="28"/>
          <w:lang w:val="uk-UA"/>
        </w:rPr>
        <w:t xml:space="preserve">Режим роботи інклюзивних груп встановлюється з урахуванням проведення </w:t>
      </w:r>
      <w:proofErr w:type="spellStart"/>
      <w:r w:rsidRPr="00010B26">
        <w:rPr>
          <w:rFonts w:ascii="Times New Roman" w:hAnsi="Times New Roman" w:cs="Times New Roman"/>
          <w:color w:val="000000"/>
          <w:sz w:val="28"/>
          <w:szCs w:val="28"/>
          <w:lang w:val="uk-UA"/>
        </w:rPr>
        <w:t>корекційно-розвиткових</w:t>
      </w:r>
      <w:proofErr w:type="spellEnd"/>
      <w:r w:rsidRPr="00010B26">
        <w:rPr>
          <w:rFonts w:ascii="Times New Roman" w:hAnsi="Times New Roman" w:cs="Times New Roman"/>
          <w:color w:val="000000"/>
          <w:sz w:val="28"/>
          <w:szCs w:val="28"/>
          <w:lang w:val="uk-UA"/>
        </w:rPr>
        <w:t xml:space="preserve"> занять директором Закладу.</w:t>
      </w:r>
    </w:p>
    <w:p w:rsidR="0007276E" w:rsidRPr="00010B26" w:rsidRDefault="0007276E" w:rsidP="0007276E">
      <w:pPr>
        <w:tabs>
          <w:tab w:val="left" w:pos="993"/>
        </w:tabs>
        <w:spacing w:after="120" w:line="240" w:lineRule="auto"/>
        <w:ind w:firstLine="567"/>
        <w:jc w:val="both"/>
        <w:rPr>
          <w:rFonts w:ascii="Times New Roman" w:hAnsi="Times New Roman" w:cs="Times New Roman"/>
          <w:sz w:val="28"/>
          <w:szCs w:val="28"/>
          <w:lang w:val="uk-UA" w:eastAsia="uk-UA"/>
        </w:rPr>
      </w:pPr>
      <w:r w:rsidRPr="00010B26">
        <w:rPr>
          <w:rFonts w:ascii="Times New Roman" w:hAnsi="Times New Roman" w:cs="Times New Roman"/>
          <w:sz w:val="28"/>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010B26">
        <w:rPr>
          <w:rFonts w:ascii="Times New Roman" w:hAnsi="Times New Roman" w:cs="Times New Roman"/>
          <w:sz w:val="28"/>
          <w:szCs w:val="28"/>
          <w:lang w:val="uk-UA" w:eastAsia="uk-UA"/>
        </w:rPr>
        <w:t>різнотривалого</w:t>
      </w:r>
      <w:proofErr w:type="spellEnd"/>
      <w:r w:rsidRPr="00010B26">
        <w:rPr>
          <w:rFonts w:ascii="Times New Roman" w:hAnsi="Times New Roman" w:cs="Times New Roman"/>
          <w:sz w:val="28"/>
          <w:szCs w:val="28"/>
          <w:lang w:val="uk-UA" w:eastAsia="uk-UA"/>
        </w:rPr>
        <w:t xml:space="preserve"> перебування дітей.</w:t>
      </w:r>
    </w:p>
    <w:p w:rsidR="0007276E" w:rsidRDefault="0007276E" w:rsidP="0007276E">
      <w:pPr>
        <w:spacing w:after="120" w:line="240" w:lineRule="auto"/>
        <w:jc w:val="center"/>
        <w:outlineLvl w:val="0"/>
        <w:rPr>
          <w:rFonts w:ascii="Times New Roman" w:hAnsi="Times New Roman" w:cs="Times New Roman"/>
          <w:sz w:val="28"/>
          <w:szCs w:val="28"/>
          <w:lang w:val="uk-UA"/>
        </w:rPr>
      </w:pPr>
    </w:p>
    <w:p w:rsidR="0007276E" w:rsidRPr="00010B26" w:rsidRDefault="0007276E" w:rsidP="0007276E">
      <w:pPr>
        <w:spacing w:after="120" w:line="240" w:lineRule="auto"/>
        <w:jc w:val="center"/>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IV. ОРГАНІЗАЦІЯ ОСВІТНЬОГО ПРОЦЕСУ ЗАКЛАДУ</w:t>
      </w:r>
    </w:p>
    <w:p w:rsidR="0007276E" w:rsidRPr="00010B26" w:rsidRDefault="0007276E" w:rsidP="0007276E">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4.1. Навчальний рік у Закладі починається 01 вересня поточного року та закінчується 31 травня наступного року. </w:t>
      </w:r>
    </w:p>
    <w:p w:rsidR="0007276E" w:rsidRPr="00010B26" w:rsidRDefault="0007276E" w:rsidP="0007276E">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Літній період починається 01 червня і закінчується 31 серпня.</w:t>
      </w:r>
    </w:p>
    <w:p w:rsidR="0007276E" w:rsidRPr="00010B26" w:rsidRDefault="0007276E" w:rsidP="0007276E">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rsidR="0007276E" w:rsidRPr="00010B26" w:rsidRDefault="0007276E" w:rsidP="0007276E">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rsidR="0007276E" w:rsidRPr="00010B26" w:rsidRDefault="0007276E" w:rsidP="0007276E">
      <w:pPr>
        <w:spacing w:after="12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rsidR="0007276E" w:rsidRPr="00010B26" w:rsidRDefault="0007276E" w:rsidP="0007276E">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4.5. Заклад самостійно визначає форми організації освітнього процесу.</w:t>
      </w:r>
    </w:p>
    <w:p w:rsidR="0007276E" w:rsidRPr="00010B26" w:rsidRDefault="0007276E" w:rsidP="0007276E">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Розклад організації освітнього процесу затверджується директором Закладу до початку навчального року.</w:t>
      </w:r>
    </w:p>
    <w:p w:rsidR="0007276E" w:rsidRPr="00010B26" w:rsidRDefault="0007276E" w:rsidP="0007276E">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4.6. </w:t>
      </w:r>
      <w:bookmarkStart w:id="1" w:name="_Hlk138151716"/>
      <w:r w:rsidRPr="00010B26">
        <w:rPr>
          <w:rFonts w:ascii="Times New Roman" w:hAnsi="Times New Roman" w:cs="Times New Roman"/>
          <w:sz w:val="28"/>
          <w:szCs w:val="28"/>
          <w:lang w:val="uk-UA"/>
        </w:rPr>
        <w:t>Мовою освітнього процесу у Закладі  є державна мова.</w:t>
      </w:r>
      <w:bookmarkEnd w:id="1"/>
    </w:p>
    <w:p w:rsidR="0007276E" w:rsidRPr="00010B26" w:rsidRDefault="0007276E" w:rsidP="0007276E">
      <w:pPr>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4.8. </w:t>
      </w:r>
      <w:r w:rsidRPr="00010B26">
        <w:rPr>
          <w:rFonts w:ascii="Times New Roman" w:hAnsi="Times New Roman" w:cs="Times New Roman"/>
          <w:color w:val="000000"/>
          <w:sz w:val="28"/>
          <w:szCs w:val="28"/>
          <w:lang w:val="uk-UA"/>
        </w:rPr>
        <w:t>Заклад може надавати платні освітні та інші послуги, перелік яких затверджує Кабінет Міністрів України.</w:t>
      </w:r>
    </w:p>
    <w:p w:rsidR="0007276E" w:rsidRDefault="0007276E" w:rsidP="0007276E">
      <w:pPr>
        <w:spacing w:after="120" w:line="240" w:lineRule="auto"/>
        <w:jc w:val="center"/>
        <w:rPr>
          <w:rFonts w:ascii="Times New Roman" w:hAnsi="Times New Roman" w:cs="Times New Roman"/>
          <w:sz w:val="28"/>
          <w:szCs w:val="28"/>
          <w:lang w:val="uk-UA"/>
        </w:rPr>
      </w:pPr>
    </w:p>
    <w:p w:rsidR="0007276E" w:rsidRPr="00010B26" w:rsidRDefault="0007276E" w:rsidP="0007276E">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V. УЧАСНИКИ ОСВІТНЬОГО ПРОЦЕСУ ЗАКЛАДУ</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5.1. Учасниками освітнього процесу у Закладі є:</w:t>
      </w:r>
    </w:p>
    <w:p w:rsidR="0007276E" w:rsidRPr="00010B26" w:rsidRDefault="0007276E" w:rsidP="0007276E">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діти дошкільного віку (далі – вихованці);</w:t>
      </w:r>
    </w:p>
    <w:p w:rsidR="0007276E" w:rsidRPr="00010B26" w:rsidRDefault="0007276E" w:rsidP="0007276E">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педагогічні працівники;</w:t>
      </w:r>
    </w:p>
    <w:p w:rsidR="0007276E" w:rsidRPr="00010B26" w:rsidRDefault="0007276E" w:rsidP="0007276E">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медичні працівники;</w:t>
      </w:r>
    </w:p>
    <w:p w:rsidR="0007276E" w:rsidRPr="00010B26" w:rsidRDefault="0007276E" w:rsidP="0007276E">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помічники вихователів;</w:t>
      </w:r>
    </w:p>
    <w:p w:rsidR="0007276E" w:rsidRPr="00010B26" w:rsidRDefault="0007276E" w:rsidP="0007276E">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асистенти дітей з особливими освітніми потребами;</w:t>
      </w:r>
    </w:p>
    <w:p w:rsidR="0007276E" w:rsidRPr="00010B26" w:rsidRDefault="0007276E" w:rsidP="0007276E">
      <w:pPr>
        <w:autoSpaceDN w:val="0"/>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батьки або особи, які їх замінюють.</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5.2. Права і обов’язки учасників освітнього процесу визначаються чинним законодавством України і цим Статутом.</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5.3. Вихованці Закладу мають право на:</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безоплатну дошкільну освіту у Закладі;</w:t>
      </w:r>
    </w:p>
    <w:p w:rsidR="0007276E" w:rsidRPr="00010B26" w:rsidRDefault="0007276E" w:rsidP="0007276E">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безпечні та нешкідливі для здоров’я дитини умови утримання, розвитку, виховання і навчання;</w:t>
      </w:r>
    </w:p>
    <w:p w:rsidR="0007276E" w:rsidRPr="00010B26" w:rsidRDefault="0007276E" w:rsidP="0007276E">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безоплатне медичне обслуговування у Закладі;</w:t>
      </w:r>
    </w:p>
    <w:p w:rsidR="0007276E" w:rsidRPr="00010B26" w:rsidRDefault="0007276E" w:rsidP="0007276E">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w:t>
      </w:r>
      <w:r w:rsidRPr="00010B26">
        <w:rPr>
          <w:rFonts w:ascii="Times New Roman" w:hAnsi="Times New Roman" w:cs="Times New Roman"/>
          <w:color w:val="000000"/>
          <w:sz w:val="28"/>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07276E" w:rsidRPr="00010B26" w:rsidRDefault="0007276E" w:rsidP="0007276E">
      <w:pPr>
        <w:autoSpaceDN w:val="0"/>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захист від будь-якої інформації, пропаганди та агітації, що завдає шкоди їх здоров’ю, моралі та духовному розвитку;</w:t>
      </w:r>
    </w:p>
    <w:p w:rsidR="0007276E" w:rsidRPr="00010B26" w:rsidRDefault="0007276E" w:rsidP="0007276E">
      <w:pPr>
        <w:autoSpaceDN w:val="0"/>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здоровий спосіб життя.</w:t>
      </w:r>
    </w:p>
    <w:p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5.4. Права та обов’язки батьків або осіб, які їх замінюють :</w:t>
      </w:r>
    </w:p>
    <w:p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 брати участь в покращенні організації освітнього процесу та зміцненні матеріально-технічної бази закладу; </w:t>
      </w:r>
    </w:p>
    <w:p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відмовлятися від запропонованих додаткових освітніх послуг;</w:t>
      </w:r>
    </w:p>
    <w:p w:rsidR="0007276E" w:rsidRPr="00010B26" w:rsidRDefault="0007276E" w:rsidP="0007276E">
      <w:pPr>
        <w:spacing w:after="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захищати законні інтереси своїх дітей у відповідних державних органах і суді;</w:t>
      </w:r>
    </w:p>
    <w:p w:rsidR="0007276E" w:rsidRPr="00010B26" w:rsidRDefault="0007276E" w:rsidP="0007276E">
      <w:pPr>
        <w:numPr>
          <w:ilvl w:val="0"/>
          <w:numId w:val="3"/>
        </w:numPr>
        <w:spacing w:after="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вносити плату за харчування дитини  у встановленому порядку – до 15 числа щомісяця;</w:t>
      </w:r>
    </w:p>
    <w:p w:rsidR="0007276E" w:rsidRPr="00010B26" w:rsidRDefault="0007276E" w:rsidP="0007276E">
      <w:pPr>
        <w:numPr>
          <w:ilvl w:val="0"/>
          <w:numId w:val="3"/>
        </w:numPr>
        <w:spacing w:after="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своєчасно повідомляти заклад про можливість відсутності або хвороби дитини;</w:t>
      </w:r>
    </w:p>
    <w:p w:rsidR="0007276E" w:rsidRPr="00010B26" w:rsidRDefault="0007276E" w:rsidP="0007276E">
      <w:pPr>
        <w:numPr>
          <w:ilvl w:val="0"/>
          <w:numId w:val="3"/>
        </w:numPr>
        <w:spacing w:after="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rsidR="0007276E" w:rsidRPr="00010B26" w:rsidRDefault="0007276E" w:rsidP="0007276E">
      <w:pPr>
        <w:numPr>
          <w:ilvl w:val="0"/>
          <w:numId w:val="3"/>
        </w:numPr>
        <w:spacing w:after="120" w:line="240" w:lineRule="auto"/>
        <w:ind w:left="0"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rsidR="0007276E" w:rsidRPr="00010B26" w:rsidRDefault="0007276E" w:rsidP="00072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rsidR="0007276E" w:rsidRPr="00010B26" w:rsidRDefault="0007276E" w:rsidP="00072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sz w:val="28"/>
          <w:szCs w:val="28"/>
          <w:lang w:val="uk-UA"/>
        </w:rPr>
      </w:pPr>
      <w:r w:rsidRPr="00010B26">
        <w:rPr>
          <w:rFonts w:ascii="Times New Roman" w:hAnsi="Times New Roman" w:cs="Times New Roman"/>
          <w:sz w:val="28"/>
          <w:szCs w:val="28"/>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кваліфікаційним вимогам до відповідних посад педагогічних працівників.</w:t>
      </w:r>
    </w:p>
    <w:p w:rsidR="0007276E" w:rsidRPr="00010B26" w:rsidRDefault="0007276E" w:rsidP="00072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5.6.1. На посаду педагогічного працівника  приймається особа,</w:t>
      </w:r>
      <w:r w:rsidRPr="00010B26">
        <w:rPr>
          <w:rFonts w:ascii="Times New Roman" w:hAnsi="Times New Roman" w:cs="Times New Roman"/>
          <w:color w:val="000000"/>
          <w:sz w:val="28"/>
          <w:szCs w:val="28"/>
          <w:lang w:val="uk-UA"/>
        </w:rPr>
        <w:t xml:space="preserve"> яка здобула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педагогічною спеціальністю (педагогічну освіту).</w:t>
      </w:r>
    </w:p>
    <w:p w:rsidR="0007276E" w:rsidRPr="00010B26" w:rsidRDefault="0007276E" w:rsidP="00072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5.6.2. Особи, які здобули вищу, фахову </w:t>
      </w:r>
      <w:proofErr w:type="spellStart"/>
      <w:r w:rsidRPr="00010B26">
        <w:rPr>
          <w:rFonts w:ascii="Times New Roman" w:hAnsi="Times New Roman" w:cs="Times New Roman"/>
          <w:color w:val="000000"/>
          <w:sz w:val="28"/>
          <w:szCs w:val="28"/>
          <w:lang w:val="uk-UA"/>
        </w:rPr>
        <w:t>передвищу</w:t>
      </w:r>
      <w:proofErr w:type="spellEnd"/>
      <w:r w:rsidRPr="00010B26">
        <w:rPr>
          <w:rFonts w:ascii="Times New Roman" w:hAnsi="Times New Roman" w:cs="Times New Roman"/>
          <w:color w:val="000000"/>
          <w:sz w:val="28"/>
          <w:szCs w:val="28"/>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07276E" w:rsidRPr="00010B26" w:rsidRDefault="0007276E" w:rsidP="0007276E">
      <w:pPr>
        <w:pStyle w:val="rvps2"/>
        <w:shd w:val="clear" w:color="auto" w:fill="FFFFFF"/>
        <w:spacing w:before="0" w:beforeAutospacing="0" w:after="120" w:afterAutospacing="0"/>
        <w:ind w:firstLine="567"/>
        <w:jc w:val="both"/>
        <w:textAlignment w:val="baseline"/>
        <w:rPr>
          <w:color w:val="000000"/>
          <w:sz w:val="28"/>
          <w:szCs w:val="28"/>
          <w:lang w:val="uk-UA"/>
        </w:rPr>
      </w:pPr>
      <w:r w:rsidRPr="00010B26">
        <w:rPr>
          <w:color w:val="000000"/>
          <w:sz w:val="28"/>
          <w:szCs w:val="28"/>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rsidR="0007276E" w:rsidRPr="00010B26" w:rsidRDefault="0007276E" w:rsidP="0007276E">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rsidR="0007276E" w:rsidRPr="00010B26" w:rsidRDefault="0007276E" w:rsidP="0007276E">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010B26">
        <w:rPr>
          <w:rFonts w:ascii="Times New Roman" w:hAnsi="Times New Roman" w:cs="Times New Roman"/>
          <w:color w:val="000000"/>
          <w:sz w:val="28"/>
          <w:szCs w:val="28"/>
          <w:lang w:val="uk-UA"/>
        </w:rPr>
        <w:t>булінгу</w:t>
      </w:r>
      <w:proofErr w:type="spellEnd"/>
      <w:r w:rsidRPr="00010B26">
        <w:rPr>
          <w:rFonts w:ascii="Times New Roman" w:hAnsi="Times New Roman" w:cs="Times New Roman"/>
          <w:color w:val="000000"/>
          <w:sz w:val="28"/>
          <w:szCs w:val="28"/>
          <w:lang w:val="uk-UA"/>
        </w:rPr>
        <w:t xml:space="preserve"> (цькування).</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color w:val="000000"/>
          <w:sz w:val="28"/>
          <w:szCs w:val="28"/>
          <w:lang w:val="uk-UA"/>
        </w:rPr>
        <w:t>5.10. Працівники Закладу проходять періодичні</w:t>
      </w:r>
      <w:r w:rsidRPr="00010B26">
        <w:rPr>
          <w:rFonts w:ascii="Times New Roman" w:hAnsi="Times New Roman" w:cs="Times New Roman"/>
          <w:sz w:val="28"/>
          <w:szCs w:val="28"/>
          <w:lang w:val="uk-UA"/>
        </w:rPr>
        <w:t xml:space="preserve"> безоплатні медичні огляди в установленому чинним законодавством України порядку.</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5.11. Педагогічні працівники Закладу підлягають атестації, яка є обов’язковою і здійснюється</w:t>
      </w:r>
      <w:r w:rsidRPr="00010B26">
        <w:rPr>
          <w:rFonts w:ascii="Times New Roman" w:hAnsi="Times New Roman" w:cs="Times New Roman"/>
          <w:color w:val="000000"/>
          <w:sz w:val="28"/>
          <w:szCs w:val="28"/>
          <w:lang w:val="uk-UA"/>
        </w:rPr>
        <w:t>, як правило, один</w:t>
      </w:r>
      <w:r w:rsidRPr="00010B26">
        <w:rPr>
          <w:rFonts w:ascii="Times New Roman" w:hAnsi="Times New Roman" w:cs="Times New Roman"/>
          <w:sz w:val="28"/>
          <w:szCs w:val="28"/>
          <w:lang w:val="uk-UA"/>
        </w:rPr>
        <w:t xml:space="preserve"> раз на п’ять років.</w:t>
      </w:r>
    </w:p>
    <w:p w:rsidR="0007276E" w:rsidRDefault="0007276E" w:rsidP="0007276E">
      <w:pPr>
        <w:spacing w:after="120" w:line="240" w:lineRule="auto"/>
        <w:jc w:val="center"/>
        <w:rPr>
          <w:rFonts w:ascii="Times New Roman" w:hAnsi="Times New Roman" w:cs="Times New Roman"/>
          <w:sz w:val="28"/>
          <w:szCs w:val="28"/>
          <w:lang w:val="uk-UA"/>
        </w:rPr>
      </w:pPr>
    </w:p>
    <w:p w:rsidR="0007276E" w:rsidRPr="00010B26" w:rsidRDefault="0007276E" w:rsidP="0007276E">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 xml:space="preserve">VI. УПРАВЛІННЯ ТА ГРОМАДСЬКЕ САМОВРЯДУВАННЯ ЗАКЛАДУ </w:t>
      </w:r>
    </w:p>
    <w:p w:rsidR="0007276E" w:rsidRPr="00010B26" w:rsidRDefault="0007276E" w:rsidP="0007276E">
      <w:pPr>
        <w:pStyle w:val="Default"/>
        <w:ind w:firstLine="567"/>
        <w:jc w:val="both"/>
        <w:rPr>
          <w:sz w:val="28"/>
          <w:szCs w:val="28"/>
          <w:lang w:val="uk-UA"/>
        </w:rPr>
      </w:pPr>
      <w:r w:rsidRPr="00010B26">
        <w:rPr>
          <w:sz w:val="28"/>
          <w:szCs w:val="28"/>
          <w:lang w:val="uk-UA"/>
        </w:rPr>
        <w:t xml:space="preserve">6.1. Управління </w:t>
      </w:r>
      <w:proofErr w:type="spellStart"/>
      <w:r w:rsidR="003C1D0C">
        <w:rPr>
          <w:sz w:val="28"/>
          <w:szCs w:val="28"/>
          <w:lang w:val="uk-UA" w:eastAsia="uk-UA"/>
        </w:rPr>
        <w:t>Тинівськ</w:t>
      </w:r>
      <w:r w:rsidR="008D37B5">
        <w:rPr>
          <w:sz w:val="28"/>
          <w:szCs w:val="28"/>
          <w:lang w:val="uk-UA" w:eastAsia="uk-UA"/>
        </w:rPr>
        <w:t>им</w:t>
      </w:r>
      <w:proofErr w:type="spellEnd"/>
      <w:r w:rsidRPr="00010B26">
        <w:rPr>
          <w:sz w:val="28"/>
          <w:szCs w:val="28"/>
          <w:lang w:val="uk-UA"/>
        </w:rPr>
        <w:t xml:space="preserve"> зак</w:t>
      </w:r>
      <w:r>
        <w:rPr>
          <w:sz w:val="28"/>
          <w:szCs w:val="28"/>
          <w:lang w:val="uk-UA"/>
        </w:rPr>
        <w:t>лад</w:t>
      </w:r>
      <w:r w:rsidR="003C1D0C">
        <w:rPr>
          <w:sz w:val="28"/>
          <w:szCs w:val="28"/>
          <w:lang w:val="uk-UA"/>
        </w:rPr>
        <w:t>ом дошкільної освіти «Веселка</w:t>
      </w:r>
      <w:r w:rsidRPr="00010B26">
        <w:rPr>
          <w:sz w:val="28"/>
          <w:szCs w:val="28"/>
          <w:lang w:val="uk-UA"/>
        </w:rPr>
        <w:t xml:space="preserve">» в межах повноважень, визначених законодавством України та цим Статутом, здійснюють: </w:t>
      </w:r>
    </w:p>
    <w:p w:rsidR="0007276E" w:rsidRPr="00010B26" w:rsidRDefault="0007276E" w:rsidP="0007276E">
      <w:pPr>
        <w:pStyle w:val="Default"/>
        <w:ind w:firstLine="567"/>
        <w:jc w:val="both"/>
        <w:rPr>
          <w:sz w:val="28"/>
          <w:szCs w:val="28"/>
          <w:lang w:val="uk-UA"/>
        </w:rPr>
      </w:pPr>
      <w:r w:rsidRPr="00010B26">
        <w:rPr>
          <w:sz w:val="28"/>
          <w:szCs w:val="28"/>
          <w:lang w:val="uk-UA"/>
        </w:rPr>
        <w:t xml:space="preserve">- Засновник або Уповноважений орган; </w:t>
      </w:r>
    </w:p>
    <w:p w:rsidR="0007276E" w:rsidRPr="00010B26" w:rsidRDefault="0007276E" w:rsidP="0007276E">
      <w:pPr>
        <w:pStyle w:val="Default"/>
        <w:ind w:firstLine="567"/>
        <w:jc w:val="both"/>
        <w:rPr>
          <w:sz w:val="28"/>
          <w:szCs w:val="28"/>
          <w:lang w:val="uk-UA"/>
        </w:rPr>
      </w:pPr>
      <w:r w:rsidRPr="00010B26">
        <w:rPr>
          <w:sz w:val="28"/>
          <w:szCs w:val="28"/>
          <w:lang w:val="uk-UA"/>
        </w:rPr>
        <w:t xml:space="preserve">- директор; </w:t>
      </w:r>
    </w:p>
    <w:p w:rsidR="0007276E" w:rsidRPr="00010B26" w:rsidRDefault="0007276E" w:rsidP="0007276E">
      <w:pPr>
        <w:pStyle w:val="Default"/>
        <w:ind w:firstLine="567"/>
        <w:jc w:val="both"/>
        <w:rPr>
          <w:sz w:val="28"/>
          <w:szCs w:val="28"/>
          <w:lang w:val="uk-UA"/>
        </w:rPr>
      </w:pPr>
      <w:r w:rsidRPr="00010B26">
        <w:rPr>
          <w:sz w:val="28"/>
          <w:szCs w:val="28"/>
          <w:lang w:val="uk-UA"/>
        </w:rPr>
        <w:t xml:space="preserve">- колегіальний орган управління – педагогічна рада; </w:t>
      </w:r>
    </w:p>
    <w:p w:rsidR="0007276E" w:rsidRPr="00010B26" w:rsidRDefault="0007276E" w:rsidP="0007276E">
      <w:pPr>
        <w:pStyle w:val="Default"/>
        <w:spacing w:after="120"/>
        <w:ind w:firstLine="567"/>
        <w:jc w:val="both"/>
        <w:rPr>
          <w:sz w:val="28"/>
          <w:szCs w:val="28"/>
          <w:lang w:val="uk-UA"/>
        </w:rPr>
      </w:pPr>
      <w:r w:rsidRPr="00010B26">
        <w:rPr>
          <w:sz w:val="28"/>
          <w:szCs w:val="28"/>
          <w:lang w:val="uk-UA"/>
        </w:rPr>
        <w:t xml:space="preserve">- колегіальний орган громадського самоврядування – загальні збори (конференція). </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Координацію діяльності Закладу здійснює Уповноважений орган.</w:t>
      </w:r>
    </w:p>
    <w:p w:rsidR="0007276E" w:rsidRPr="00010B26" w:rsidRDefault="0007276E" w:rsidP="0007276E">
      <w:pPr>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 xml:space="preserve">         6.3. </w:t>
      </w:r>
      <w:r w:rsidRPr="00010B26">
        <w:rPr>
          <w:rFonts w:ascii="Times New Roman" w:eastAsia="Calibri" w:hAnsi="Times New Roman" w:cs="Times New Roman"/>
          <w:sz w:val="28"/>
          <w:szCs w:val="28"/>
          <w:lang w:val="uk-UA"/>
        </w:rPr>
        <w:t xml:space="preserve">Керівництво Закладом здійснює його керівник – директор, який призначається і звільняється з посади наказом начальника відділу освіти, культури, молоді та спорту Баштечківської сільської ради з дотриманням норм чинного законодавства України. </w:t>
      </w:r>
    </w:p>
    <w:p w:rsidR="0007276E" w:rsidRPr="00010B26" w:rsidRDefault="0007276E" w:rsidP="0007276E">
      <w:pPr>
        <w:spacing w:after="0"/>
        <w:ind w:firstLine="567"/>
        <w:jc w:val="both"/>
        <w:rPr>
          <w:rFonts w:ascii="Times New Roman" w:eastAsia="Calibri" w:hAnsi="Times New Roman" w:cs="Times New Roman"/>
          <w:sz w:val="28"/>
          <w:szCs w:val="28"/>
          <w:lang w:val="uk-UA"/>
        </w:rPr>
      </w:pPr>
      <w:r w:rsidRPr="00010B26">
        <w:rPr>
          <w:rFonts w:ascii="Times New Roman" w:hAnsi="Times New Roman" w:cs="Times New Roman"/>
          <w:sz w:val="28"/>
          <w:szCs w:val="28"/>
          <w:lang w:val="uk-UA"/>
        </w:rPr>
        <w:t>6.4. </w:t>
      </w:r>
      <w:r w:rsidRPr="00010B26">
        <w:rPr>
          <w:rFonts w:ascii="Times New Roman" w:eastAsia="Calibri" w:hAnsi="Times New Roman" w:cs="Times New Roman"/>
          <w:sz w:val="28"/>
          <w:szCs w:val="28"/>
          <w:lang w:val="uk-UA"/>
        </w:rPr>
        <w:t xml:space="preserve">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 </w:t>
      </w:r>
    </w:p>
    <w:p w:rsidR="0007276E" w:rsidRPr="00010B26" w:rsidRDefault="0007276E" w:rsidP="0007276E">
      <w:pPr>
        <w:spacing w:after="0"/>
        <w:jc w:val="both"/>
        <w:rPr>
          <w:rFonts w:ascii="Times New Roman" w:eastAsia="Calibri" w:hAnsi="Times New Roman" w:cs="Times New Roman"/>
          <w:sz w:val="28"/>
          <w:szCs w:val="28"/>
          <w:lang w:val="uk-UA"/>
        </w:rPr>
      </w:pPr>
      <w:r w:rsidRPr="00010B26">
        <w:rPr>
          <w:rFonts w:ascii="Times New Roman" w:hAnsi="Times New Roman" w:cs="Times New Roman"/>
          <w:color w:val="000000"/>
          <w:sz w:val="28"/>
          <w:szCs w:val="28"/>
          <w:lang w:val="uk-UA"/>
        </w:rPr>
        <w:t>Директор Закладу:</w:t>
      </w:r>
    </w:p>
    <w:p w:rsidR="0007276E" w:rsidRPr="00010B26" w:rsidRDefault="0007276E" w:rsidP="0007276E">
      <w:pPr>
        <w:tabs>
          <w:tab w:val="left" w:pos="851"/>
          <w:tab w:val="left" w:pos="993"/>
        </w:tabs>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організовує діяльність Закладу;</w:t>
      </w:r>
    </w:p>
    <w:p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bCs/>
          <w:color w:val="000000"/>
          <w:sz w:val="28"/>
          <w:szCs w:val="28"/>
          <w:lang w:val="uk-UA" w:eastAsia="uk-UA"/>
        </w:rPr>
        <w:t>- вирішує питання фінансово-господарської діяльності Закладу;</w:t>
      </w:r>
    </w:p>
    <w:p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призначає на посаду та звільняє з посади працівників Закладу, визначає їхні функціональні обов’язки;</w:t>
      </w:r>
    </w:p>
    <w:p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організацію освітнього процесу та здійснення контролю за виконанням освітніх програм;</w:t>
      </w:r>
    </w:p>
    <w:p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організовує функціонування внутрішньої системи забезпечення якості освіти;</w:t>
      </w:r>
    </w:p>
    <w:p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забезпечує умови для здійснення дієвого та відкритого громадського контролю за діяльністю Закладу;</w:t>
      </w:r>
    </w:p>
    <w:p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та створює умови для діяльності органів самоврядування Закладу;</w:t>
      </w:r>
    </w:p>
    <w:p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сприяє здоровому способу життя вихованців та працівників Закладу;</w:t>
      </w:r>
    </w:p>
    <w:p w:rsidR="0007276E" w:rsidRPr="00010B26" w:rsidRDefault="0007276E" w:rsidP="0007276E">
      <w:pPr>
        <w:spacing w:after="0" w:line="240" w:lineRule="auto"/>
        <w:ind w:firstLine="567"/>
        <w:jc w:val="both"/>
        <w:rPr>
          <w:rFonts w:ascii="Times New Roman" w:hAnsi="Times New Roman" w:cs="Times New Roman"/>
          <w:bCs/>
          <w:color w:val="000000"/>
          <w:sz w:val="28"/>
          <w:szCs w:val="28"/>
          <w:lang w:val="uk-UA" w:eastAsia="uk-UA"/>
        </w:rPr>
      </w:pPr>
      <w:r w:rsidRPr="00010B26">
        <w:rPr>
          <w:rFonts w:ascii="Times New Roman" w:hAnsi="Times New Roman" w:cs="Times New Roman"/>
          <w:bCs/>
          <w:color w:val="000000"/>
          <w:sz w:val="28"/>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010B26">
        <w:rPr>
          <w:rFonts w:ascii="Times New Roman" w:hAnsi="Times New Roman" w:cs="Times New Roman"/>
          <w:bCs/>
          <w:color w:val="000000"/>
          <w:sz w:val="28"/>
          <w:szCs w:val="28"/>
          <w:lang w:val="uk-UA" w:eastAsia="uk-UA"/>
        </w:rPr>
        <w:t>булінгу</w:t>
      </w:r>
      <w:proofErr w:type="spellEnd"/>
      <w:r w:rsidRPr="00010B26">
        <w:rPr>
          <w:rFonts w:ascii="Times New Roman" w:hAnsi="Times New Roman" w:cs="Times New Roman"/>
          <w:bCs/>
          <w:color w:val="000000"/>
          <w:sz w:val="28"/>
          <w:szCs w:val="28"/>
          <w:lang w:val="uk-UA" w:eastAsia="uk-UA"/>
        </w:rPr>
        <w:t xml:space="preserve"> (цькування);</w:t>
      </w:r>
    </w:p>
    <w:p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видає у межах компетенції накази і контролює їх виконання;</w:t>
      </w:r>
    </w:p>
    <w:p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eastAsia="uk-UA"/>
        </w:rPr>
      </w:pPr>
      <w:r w:rsidRPr="00010B26">
        <w:rPr>
          <w:rFonts w:ascii="Times New Roman" w:hAnsi="Times New Roman" w:cs="Times New Roman"/>
          <w:color w:val="000000"/>
          <w:sz w:val="28"/>
          <w:szCs w:val="28"/>
          <w:lang w:val="uk-UA" w:eastAsia="uk-UA"/>
        </w:rPr>
        <w:lastRenderedPageBreak/>
        <w:t>- здійснює інші повноваження, передбачені законом та цим Статутом.</w:t>
      </w:r>
    </w:p>
    <w:p w:rsidR="0007276E" w:rsidRPr="00010B26" w:rsidRDefault="0007276E" w:rsidP="0007276E">
      <w:pPr>
        <w:spacing w:after="120" w:line="240" w:lineRule="auto"/>
        <w:ind w:right="-6"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Педагогічна рада обирає зі свого складу секретаря на навчальний рік.</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6.7. Педагогічна рада Закладу:</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питання вдосконалення організації освітнього процесу у Закладі;</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визначає план роботи Закладу та педагогічне навантаження педагогічних працівників Закладу;</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затверджує заходи щодо зміцнення здоров’я дітей;</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обговорює питання підвищення кваліфікації педагогічних працівників, розвитку їхньої творчої ініціативи;</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затверджує щорічний план підвищення кваліфікації педагогічних працівників;</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заслуховує звіти педагогічних працівників, які проходять атестацію;</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ухвалює рішення щодо відзначення, морального та матеріального заохочення учасників освітнього процесу;</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має право ініціювати проведення позапланового інституційного аудиту та громадської акредитації Закладу;</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розглядає інші питання, віднесені законом до її компетенції.</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lastRenderedPageBreak/>
        <w:t>Рішення педагогічної ради Закладу вводяться в дію наказами  керівника закладу.</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6.8. </w:t>
      </w:r>
      <w:r w:rsidRPr="00010B26">
        <w:rPr>
          <w:rFonts w:ascii="Times New Roman" w:hAnsi="Times New Roman" w:cs="Times New Roman"/>
          <w:color w:val="000000"/>
          <w:sz w:val="28"/>
          <w:szCs w:val="28"/>
          <w:lang w:val="uk-UA"/>
        </w:rPr>
        <w:t>Вищим колегіальним</w:t>
      </w:r>
      <w:r w:rsidRPr="00010B26">
        <w:rPr>
          <w:rFonts w:ascii="Times New Roman" w:hAnsi="Times New Roman" w:cs="Times New Roman"/>
          <w:sz w:val="28"/>
          <w:szCs w:val="28"/>
          <w:lang w:val="uk-UA"/>
        </w:rPr>
        <w:t> органом громадського самоврядування Закладу є загальні збори (конференція) колективу Закладу.</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010B26">
        <w:rPr>
          <w:rFonts w:ascii="Times New Roman" w:hAnsi="Times New Roman" w:cs="Times New Roman"/>
          <w:spacing w:val="-4"/>
          <w:sz w:val="28"/>
          <w:szCs w:val="28"/>
          <w:lang w:val="uk-UA"/>
        </w:rPr>
        <w:t>питання освітньої, методичної і фінансово-господарської діяльності</w:t>
      </w:r>
      <w:r w:rsidRPr="00010B26">
        <w:rPr>
          <w:rFonts w:ascii="Times New Roman" w:hAnsi="Times New Roman" w:cs="Times New Roman"/>
          <w:sz w:val="28"/>
          <w:szCs w:val="28"/>
          <w:lang w:val="uk-UA"/>
        </w:rPr>
        <w:t xml:space="preserve"> Закладу.</w:t>
      </w:r>
    </w:p>
    <w:p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6.10. </w:t>
      </w:r>
      <w:r w:rsidRPr="00010B26">
        <w:rPr>
          <w:rFonts w:ascii="Times New Roman" w:hAnsi="Times New Roman" w:cs="Times New Roman"/>
          <w:color w:val="000000"/>
          <w:sz w:val="28"/>
          <w:szCs w:val="28"/>
          <w:lang w:val="uk-UA"/>
        </w:rPr>
        <w:t>У Закладі  можуть діяти:</w:t>
      </w:r>
    </w:p>
    <w:p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самоврядування працівників закладу освіти;</w:t>
      </w:r>
    </w:p>
    <w:p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органи батьківського самоврядування;</w:t>
      </w:r>
    </w:p>
    <w:p w:rsidR="0007276E" w:rsidRPr="00010B26" w:rsidRDefault="0007276E" w:rsidP="0007276E">
      <w:pPr>
        <w:spacing w:after="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w:t>
      </w:r>
      <w:r w:rsidRPr="00010B26">
        <w:rPr>
          <w:rFonts w:ascii="Times New Roman" w:hAnsi="Times New Roman" w:cs="Times New Roman"/>
          <w:color w:val="000000"/>
          <w:sz w:val="28"/>
          <w:szCs w:val="28"/>
          <w:lang w:val="uk-UA"/>
        </w:rPr>
        <w:tab/>
        <w:t>інші органи громадського самоврядування учасників освітнього процесу.</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rsidR="0007276E" w:rsidRPr="00010B26" w:rsidRDefault="0007276E" w:rsidP="0007276E">
      <w:pPr>
        <w:spacing w:after="0" w:line="240" w:lineRule="auto"/>
        <w:jc w:val="both"/>
        <w:rPr>
          <w:rFonts w:ascii="Times New Roman" w:hAnsi="Times New Roman" w:cs="Times New Roman"/>
          <w:sz w:val="28"/>
          <w:szCs w:val="28"/>
          <w:lang w:val="uk-UA"/>
        </w:rPr>
      </w:pPr>
    </w:p>
    <w:p w:rsidR="0007276E" w:rsidRPr="00010B26" w:rsidRDefault="0007276E" w:rsidP="0007276E">
      <w:pPr>
        <w:spacing w:after="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 xml:space="preserve">VІІ. ОРГАНІЗАЦІЯ ХАРЧУВАННЯ І МЕДИЧНОГО </w:t>
      </w:r>
    </w:p>
    <w:p w:rsidR="0007276E" w:rsidRPr="00010B26" w:rsidRDefault="0007276E" w:rsidP="0007276E">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ОБСЛУГОВУВАННЯ В ЗАКЛАДІ</w:t>
      </w:r>
    </w:p>
    <w:p w:rsidR="0007276E" w:rsidRPr="00010B26" w:rsidRDefault="0007276E" w:rsidP="0007276E">
      <w:pPr>
        <w:tabs>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010B26">
        <w:rPr>
          <w:rFonts w:ascii="Times New Roman" w:hAnsi="Times New Roman" w:cs="Times New Roman"/>
          <w:color w:val="000000"/>
          <w:sz w:val="28"/>
          <w:szCs w:val="28"/>
          <w:shd w:val="clear" w:color="auto" w:fill="FFFFFF"/>
          <w:lang w:val="uk-UA"/>
        </w:rPr>
        <w:t xml:space="preserve"> що регулюють питання організації харчування у закладах освіти.</w:t>
      </w:r>
    </w:p>
    <w:p w:rsidR="0007276E" w:rsidRPr="00010B26" w:rsidRDefault="0007276E" w:rsidP="0007276E">
      <w:pPr>
        <w:tabs>
          <w:tab w:val="left" w:pos="851"/>
          <w:tab w:val="left" w:pos="993"/>
        </w:tabs>
        <w:spacing w:after="12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Організація харчування дітей у Закладі залежить від його режиму роботи та тривалості перебування в ньому дітей.</w:t>
      </w:r>
    </w:p>
    <w:p w:rsidR="0007276E" w:rsidRPr="00010B26" w:rsidRDefault="0007276E" w:rsidP="0007276E">
      <w:pPr>
        <w:tabs>
          <w:tab w:val="left" w:pos="851"/>
          <w:tab w:val="left" w:pos="993"/>
        </w:tabs>
        <w:spacing w:after="120" w:line="240" w:lineRule="auto"/>
        <w:ind w:firstLine="567"/>
        <w:jc w:val="both"/>
        <w:outlineLvl w:val="2"/>
        <w:rPr>
          <w:rFonts w:ascii="Times New Roman" w:hAnsi="Times New Roman" w:cs="Times New Roman"/>
          <w:b/>
          <w:bCs/>
          <w:color w:val="000000"/>
          <w:sz w:val="28"/>
          <w:szCs w:val="28"/>
          <w:lang w:val="uk-UA"/>
        </w:rPr>
      </w:pPr>
      <w:r w:rsidRPr="00010B26">
        <w:rPr>
          <w:rFonts w:ascii="Times New Roman" w:hAnsi="Times New Roman" w:cs="Times New Roman"/>
          <w:color w:val="000000"/>
          <w:sz w:val="28"/>
          <w:szCs w:val="28"/>
          <w:lang w:val="uk-UA"/>
        </w:rPr>
        <w:t>7.2. У Закладі діти забезпечуються постійним медичним обслуговуванням, що здійснюється медичним працівником, який входить до штату Закладу.</w:t>
      </w:r>
    </w:p>
    <w:p w:rsidR="0007276E" w:rsidRPr="00010B26" w:rsidRDefault="0007276E" w:rsidP="0007276E">
      <w:pPr>
        <w:tabs>
          <w:tab w:val="left" w:pos="851"/>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Медичний працівник Закладу здійснює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rsidR="0007276E" w:rsidRPr="00010B26" w:rsidRDefault="0007276E" w:rsidP="0007276E">
      <w:pPr>
        <w:tabs>
          <w:tab w:val="left" w:pos="993"/>
        </w:tabs>
        <w:spacing w:after="0" w:line="240" w:lineRule="auto"/>
        <w:ind w:firstLine="567"/>
        <w:jc w:val="both"/>
        <w:outlineLvl w:val="2"/>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До основних обов’язків медичного працівника, який безпосередньо забезпечує медичний супровід у Закладі, належить:</w:t>
      </w:r>
    </w:p>
    <w:p w:rsidR="0007276E" w:rsidRPr="00010B26" w:rsidRDefault="0007276E" w:rsidP="0007276E">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моніторинг стану здоров’я, фізичного та нервово-психічного розвитку дітей, надання їм невідкладної медичної допомоги;</w:t>
      </w:r>
    </w:p>
    <w:p w:rsidR="0007276E" w:rsidRPr="00010B26" w:rsidRDefault="0007276E" w:rsidP="0007276E">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07276E" w:rsidRPr="00010B26" w:rsidRDefault="0007276E" w:rsidP="0007276E">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lastRenderedPageBreak/>
        <w:t>здійснення контролю за організацією та якістю харчування, дотриманням раціонального режиму освітньої діяльності, навчального навантаження;</w:t>
      </w:r>
    </w:p>
    <w:p w:rsidR="0007276E" w:rsidRPr="00010B26" w:rsidRDefault="0007276E" w:rsidP="0007276E">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медичний контроль за виконанням санітарно-гігієнічного та протиепідемічного режимів;</w:t>
      </w:r>
    </w:p>
    <w:p w:rsidR="0007276E" w:rsidRPr="00010B26" w:rsidRDefault="0007276E" w:rsidP="0007276E">
      <w:pPr>
        <w:numPr>
          <w:ilvl w:val="0"/>
          <w:numId w:val="2"/>
        </w:numPr>
        <w:spacing w:after="0" w:line="240" w:lineRule="auto"/>
        <w:ind w:left="0" w:firstLine="567"/>
        <w:jc w:val="both"/>
        <w:rPr>
          <w:rFonts w:ascii="Times New Roman" w:hAnsi="Times New Roman" w:cs="Times New Roman"/>
          <w:color w:val="000000"/>
          <w:sz w:val="28"/>
          <w:szCs w:val="28"/>
          <w:lang w:val="uk-UA"/>
        </w:rPr>
      </w:pPr>
      <w:r w:rsidRPr="00010B26">
        <w:rPr>
          <w:rFonts w:ascii="Times New Roman" w:hAnsi="Times New Roman" w:cs="Times New Roman"/>
          <w:color w:val="000000"/>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7.3. Здійснення лікувально-оздоровчої роботи у Закладі проводиться  у відповідних кабінетах та приміщеннях.</w:t>
      </w:r>
    </w:p>
    <w:p w:rsidR="0007276E" w:rsidRDefault="0007276E" w:rsidP="0007276E">
      <w:pPr>
        <w:spacing w:after="120" w:line="240" w:lineRule="auto"/>
        <w:jc w:val="center"/>
        <w:rPr>
          <w:rFonts w:ascii="Times New Roman" w:hAnsi="Times New Roman" w:cs="Times New Roman"/>
          <w:sz w:val="28"/>
          <w:szCs w:val="28"/>
          <w:lang w:val="uk-UA"/>
        </w:rPr>
      </w:pPr>
    </w:p>
    <w:p w:rsidR="0007276E" w:rsidRDefault="0007276E" w:rsidP="0007276E">
      <w:pPr>
        <w:spacing w:after="120" w:line="240" w:lineRule="auto"/>
        <w:jc w:val="center"/>
        <w:rPr>
          <w:rFonts w:ascii="Times New Roman" w:hAnsi="Times New Roman" w:cs="Times New Roman"/>
          <w:sz w:val="28"/>
          <w:szCs w:val="28"/>
          <w:lang w:val="uk-UA"/>
        </w:rPr>
      </w:pPr>
    </w:p>
    <w:p w:rsidR="0007276E" w:rsidRPr="00010B26" w:rsidRDefault="0007276E" w:rsidP="0007276E">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VIII. МАЙНО ЗАКЛАДУ</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8.1. Майно Закладу є комунальною власністю Баштечківської територіальної громади та закріплюється за ним на праві оперативного управління.</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8.3. Джерелами формування майна Закладу є:</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грошові та матеріальні внески Засновника;</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кошти  батьків або осіб, які їх замінюють;</w:t>
      </w: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 власні надходження Закладу, отримані у порядку, встановленому законодавством України, зокрема:</w:t>
      </w:r>
    </w:p>
    <w:p w:rsidR="0007276E" w:rsidRPr="00010B26" w:rsidRDefault="008D37B5"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07276E" w:rsidRPr="00010B26">
        <w:rPr>
          <w:rFonts w:ascii="Times New Roman" w:hAnsi="Times New Roman" w:cs="Times New Roman"/>
          <w:sz w:val="28"/>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rsidR="0007276E" w:rsidRPr="00010B26" w:rsidRDefault="008D37B5"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7276E" w:rsidRPr="00010B26">
        <w:rPr>
          <w:rFonts w:ascii="Times New Roman" w:hAnsi="Times New Roman" w:cs="Times New Roman"/>
          <w:sz w:val="28"/>
          <w:szCs w:val="28"/>
          <w:lang w:val="uk-UA"/>
        </w:rPr>
        <w:t> добровільні пожертвування та цільові внески фізичних і юридичних осіб;</w:t>
      </w:r>
    </w:p>
    <w:p w:rsidR="0007276E" w:rsidRPr="00010B26" w:rsidRDefault="008D37B5" w:rsidP="0007276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7276E" w:rsidRPr="00010B26">
        <w:rPr>
          <w:rFonts w:ascii="Times New Roman" w:hAnsi="Times New Roman" w:cs="Times New Roman"/>
          <w:sz w:val="28"/>
          <w:szCs w:val="28"/>
          <w:lang w:val="uk-UA"/>
        </w:rPr>
        <w:t> інше майно, придбане на підставі та у спосіб, не заборонені чинним законодавством України.</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rsidR="0007276E" w:rsidRDefault="0007276E" w:rsidP="0007276E">
      <w:pPr>
        <w:spacing w:after="0" w:line="240" w:lineRule="auto"/>
        <w:jc w:val="center"/>
        <w:rPr>
          <w:rFonts w:ascii="Times New Roman" w:hAnsi="Times New Roman" w:cs="Times New Roman"/>
          <w:sz w:val="28"/>
          <w:szCs w:val="28"/>
          <w:lang w:val="uk-UA"/>
        </w:rPr>
      </w:pPr>
    </w:p>
    <w:p w:rsidR="0007276E" w:rsidRPr="00010B26" w:rsidRDefault="0007276E" w:rsidP="0007276E">
      <w:pPr>
        <w:spacing w:after="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IX. ФІНАНСОВА ДІЯЛЬНІСТЬ ЗАКЛАДУ</w:t>
      </w:r>
    </w:p>
    <w:p w:rsidR="0007276E" w:rsidRPr="00010B26" w:rsidRDefault="0007276E" w:rsidP="0007276E">
      <w:pPr>
        <w:spacing w:after="0" w:line="240" w:lineRule="auto"/>
        <w:jc w:val="center"/>
        <w:rPr>
          <w:rFonts w:ascii="Times New Roman" w:hAnsi="Times New Roman" w:cs="Times New Roman"/>
          <w:sz w:val="28"/>
          <w:szCs w:val="28"/>
          <w:lang w:val="uk-UA"/>
        </w:rPr>
      </w:pPr>
    </w:p>
    <w:p w:rsidR="0007276E" w:rsidRPr="00010B26" w:rsidRDefault="0007276E" w:rsidP="0007276E">
      <w:pPr>
        <w:spacing w:after="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9.1. Фінансова діяльність Закладу здійснюється відповідно до чинного законодавства України та цього Статуту.</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9.2. Фінансово-господарська діяльність Закладу здійснюється на основі його кошторису, затвердженого Уповноваженим органом.</w:t>
      </w:r>
    </w:p>
    <w:p w:rsidR="0007276E" w:rsidRPr="00010B26" w:rsidRDefault="0007276E" w:rsidP="0007276E">
      <w:pPr>
        <w:spacing w:after="120" w:line="240" w:lineRule="auto"/>
        <w:ind w:firstLine="567"/>
        <w:jc w:val="both"/>
        <w:rPr>
          <w:rFonts w:ascii="Times New Roman" w:hAnsi="Times New Roman" w:cs="Times New Roman"/>
          <w:color w:val="000000"/>
          <w:sz w:val="28"/>
          <w:szCs w:val="28"/>
          <w:lang w:val="uk-UA"/>
        </w:rPr>
      </w:pPr>
      <w:r w:rsidRPr="00010B26">
        <w:rPr>
          <w:rFonts w:ascii="Times New Roman" w:hAnsi="Times New Roman" w:cs="Times New Roman"/>
          <w:sz w:val="28"/>
          <w:szCs w:val="28"/>
          <w:lang w:val="uk-UA"/>
        </w:rPr>
        <w:t xml:space="preserve">9.3. </w:t>
      </w:r>
      <w:r w:rsidRPr="00010B26">
        <w:rPr>
          <w:rFonts w:ascii="Times New Roman" w:hAnsi="Times New Roman" w:cs="Times New Roman"/>
          <w:color w:val="000000"/>
          <w:sz w:val="28"/>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9.5.  Бухгалтерський облік Закладу здійснюється через Централізовану бухгалтерію відділу освіти, культури, молоді та спорту Баштечківської сільської ради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9.6. Порядок ведення діловодства та статистичної звітності у Закладі здійснюється відповідно до чинного законодавства України.</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p>
    <w:p w:rsidR="0007276E" w:rsidRPr="00010B26" w:rsidRDefault="0007276E" w:rsidP="0007276E">
      <w:pPr>
        <w:spacing w:after="120" w:line="240" w:lineRule="auto"/>
        <w:jc w:val="center"/>
        <w:rPr>
          <w:rFonts w:ascii="Times New Roman" w:hAnsi="Times New Roman" w:cs="Times New Roman"/>
          <w:sz w:val="28"/>
          <w:szCs w:val="28"/>
          <w:lang w:val="uk-UA"/>
        </w:rPr>
      </w:pPr>
      <w:r w:rsidRPr="00010B26">
        <w:rPr>
          <w:rFonts w:ascii="Times New Roman" w:hAnsi="Times New Roman" w:cs="Times New Roman"/>
          <w:sz w:val="28"/>
          <w:szCs w:val="28"/>
          <w:lang w:val="uk-UA"/>
        </w:rPr>
        <w:t>X. ПРИПИНЕННЯ ДІЯЛЬНОСТІ ЗАКЛАДУ</w:t>
      </w:r>
    </w:p>
    <w:p w:rsidR="0007276E" w:rsidRPr="00010B26" w:rsidRDefault="0007276E" w:rsidP="0007276E">
      <w:pPr>
        <w:pStyle w:val="Default"/>
        <w:spacing w:after="120"/>
        <w:ind w:firstLine="567"/>
        <w:jc w:val="both"/>
        <w:rPr>
          <w:sz w:val="28"/>
          <w:szCs w:val="28"/>
          <w:lang w:val="uk-UA"/>
        </w:rPr>
      </w:pPr>
      <w:r w:rsidRPr="00010B26">
        <w:rPr>
          <w:sz w:val="28"/>
          <w:szCs w:val="28"/>
          <w:lang w:val="uk-UA"/>
        </w:rPr>
        <w:t xml:space="preserve">10.1. Рішення про створення, припинення, ліквідацію чи перепрофілювання (зміну типу) закладу приймає його Засновник. </w:t>
      </w:r>
    </w:p>
    <w:p w:rsidR="0007276E" w:rsidRPr="00010B26" w:rsidRDefault="0007276E" w:rsidP="0007276E">
      <w:pPr>
        <w:pStyle w:val="Default"/>
        <w:ind w:firstLine="567"/>
        <w:jc w:val="both"/>
        <w:rPr>
          <w:sz w:val="28"/>
          <w:szCs w:val="28"/>
          <w:lang w:val="uk-UA"/>
        </w:rPr>
      </w:pPr>
      <w:r w:rsidRPr="00010B26">
        <w:rPr>
          <w:sz w:val="28"/>
          <w:szCs w:val="28"/>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rsidR="0007276E" w:rsidRPr="00010B26" w:rsidRDefault="0007276E" w:rsidP="0007276E">
      <w:pPr>
        <w:pStyle w:val="Default"/>
        <w:spacing w:after="120"/>
        <w:ind w:firstLine="567"/>
        <w:jc w:val="both"/>
        <w:rPr>
          <w:sz w:val="28"/>
          <w:szCs w:val="28"/>
          <w:lang w:val="uk-UA"/>
        </w:rPr>
      </w:pPr>
      <w:r w:rsidRPr="00010B26">
        <w:rPr>
          <w:sz w:val="28"/>
          <w:szCs w:val="28"/>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rsidR="0007276E" w:rsidRPr="00010B26" w:rsidRDefault="0007276E" w:rsidP="0007276E">
      <w:pPr>
        <w:pStyle w:val="Default"/>
        <w:spacing w:after="120"/>
        <w:ind w:firstLine="567"/>
        <w:jc w:val="both"/>
        <w:rPr>
          <w:sz w:val="28"/>
          <w:szCs w:val="28"/>
          <w:lang w:val="uk-UA"/>
        </w:rPr>
      </w:pPr>
      <w:r w:rsidRPr="00010B26">
        <w:rPr>
          <w:sz w:val="28"/>
          <w:szCs w:val="28"/>
          <w:lang w:val="uk-UA"/>
        </w:rPr>
        <w:t xml:space="preserve">10.3. Під час реорганізації </w:t>
      </w:r>
      <w:r w:rsidR="003C1D0C">
        <w:rPr>
          <w:sz w:val="28"/>
          <w:szCs w:val="28"/>
          <w:lang w:val="uk-UA" w:eastAsia="uk-UA"/>
        </w:rPr>
        <w:t>Тинівського</w:t>
      </w:r>
      <w:r w:rsidRPr="00010B26">
        <w:rPr>
          <w:sz w:val="28"/>
          <w:szCs w:val="28"/>
          <w:lang w:val="uk-UA"/>
        </w:rPr>
        <w:t xml:space="preserve"> за</w:t>
      </w:r>
      <w:r>
        <w:rPr>
          <w:sz w:val="28"/>
          <w:szCs w:val="28"/>
          <w:lang w:val="uk-UA"/>
        </w:rPr>
        <w:t>кладу дошкільної освіти</w:t>
      </w:r>
      <w:r w:rsidR="003C1D0C">
        <w:rPr>
          <w:sz w:val="28"/>
          <w:szCs w:val="28"/>
          <w:lang w:val="uk-UA"/>
        </w:rPr>
        <w:t xml:space="preserve"> «Веселка</w:t>
      </w:r>
      <w:r w:rsidRPr="00010B26">
        <w:rPr>
          <w:sz w:val="28"/>
          <w:szCs w:val="28"/>
          <w:lang w:val="uk-UA"/>
        </w:rPr>
        <w:t>» Баштечківської сільської ради Уманського району  Черкаської області права та обов’язки переходять до правонаступника, що визначається Засновником.</w:t>
      </w:r>
    </w:p>
    <w:p w:rsidR="0007276E" w:rsidRPr="00010B26" w:rsidRDefault="0007276E" w:rsidP="0007276E">
      <w:pPr>
        <w:pStyle w:val="Default"/>
        <w:spacing w:after="120"/>
        <w:ind w:firstLine="567"/>
        <w:jc w:val="both"/>
        <w:rPr>
          <w:sz w:val="28"/>
          <w:szCs w:val="28"/>
          <w:lang w:val="uk-UA"/>
        </w:rPr>
      </w:pPr>
      <w:r w:rsidRPr="00010B26">
        <w:rPr>
          <w:sz w:val="28"/>
          <w:szCs w:val="28"/>
          <w:lang w:val="uk-UA"/>
        </w:rPr>
        <w:t xml:space="preserve">10.4. Заклад дошкільної 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rsidR="0007276E" w:rsidRDefault="0007276E" w:rsidP="0007276E">
      <w:pPr>
        <w:pStyle w:val="Default"/>
        <w:spacing w:after="120"/>
        <w:jc w:val="center"/>
        <w:rPr>
          <w:bCs/>
          <w:sz w:val="28"/>
          <w:szCs w:val="28"/>
          <w:lang w:val="uk-UA"/>
        </w:rPr>
      </w:pPr>
    </w:p>
    <w:p w:rsidR="0007276E" w:rsidRPr="00010B26" w:rsidRDefault="0007276E" w:rsidP="0007276E">
      <w:pPr>
        <w:pStyle w:val="Default"/>
        <w:spacing w:after="120"/>
        <w:jc w:val="center"/>
        <w:rPr>
          <w:sz w:val="28"/>
          <w:szCs w:val="28"/>
          <w:lang w:val="uk-UA"/>
        </w:rPr>
      </w:pPr>
      <w:r w:rsidRPr="00010B26">
        <w:rPr>
          <w:bCs/>
          <w:sz w:val="28"/>
          <w:szCs w:val="28"/>
          <w:lang w:val="uk-UA"/>
        </w:rPr>
        <w:lastRenderedPageBreak/>
        <w:t>ХІ. ВНЕСЕННЯ ЗМІН ДО СТАТУТУ</w:t>
      </w:r>
    </w:p>
    <w:p w:rsidR="0007276E" w:rsidRPr="00010B26" w:rsidRDefault="0007276E" w:rsidP="0007276E">
      <w:pPr>
        <w:pStyle w:val="Default"/>
        <w:spacing w:after="120"/>
        <w:ind w:firstLine="567"/>
        <w:jc w:val="both"/>
        <w:rPr>
          <w:sz w:val="28"/>
          <w:szCs w:val="28"/>
          <w:lang w:val="uk-UA"/>
        </w:rPr>
      </w:pPr>
      <w:r w:rsidRPr="00010B26">
        <w:rPr>
          <w:sz w:val="28"/>
          <w:szCs w:val="28"/>
          <w:lang w:val="uk-UA"/>
        </w:rPr>
        <w:t xml:space="preserve">11.1. Статут є основним документом, який визначає порядок діяльності,  сукупність загальних прав та обов'язків </w:t>
      </w:r>
      <w:r w:rsidR="003C1D0C">
        <w:rPr>
          <w:sz w:val="28"/>
          <w:szCs w:val="28"/>
          <w:lang w:val="uk-UA" w:eastAsia="uk-UA"/>
        </w:rPr>
        <w:t>Тинівського</w:t>
      </w:r>
      <w:r w:rsidRPr="00010B26">
        <w:rPr>
          <w:sz w:val="28"/>
          <w:szCs w:val="28"/>
          <w:lang w:val="uk-UA"/>
        </w:rPr>
        <w:t xml:space="preserve"> за</w:t>
      </w:r>
      <w:r>
        <w:rPr>
          <w:sz w:val="28"/>
          <w:szCs w:val="28"/>
          <w:lang w:val="uk-UA"/>
        </w:rPr>
        <w:t>кладу дошкільної ос</w:t>
      </w:r>
      <w:r w:rsidR="003C1D0C">
        <w:rPr>
          <w:sz w:val="28"/>
          <w:szCs w:val="28"/>
          <w:lang w:val="uk-UA"/>
        </w:rPr>
        <w:t>віти «Веселка</w:t>
      </w:r>
      <w:r w:rsidRPr="00010B26">
        <w:rPr>
          <w:sz w:val="28"/>
          <w:szCs w:val="28"/>
          <w:lang w:val="uk-UA"/>
        </w:rPr>
        <w:t>» Баштечківської сільської ради Уманського району  Черкаської області протягом усього періоду  функціонування.</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11.2. Статут набирає чинності після його затвердження та реєстрації у встановленому порядку уповноваженими органами.</w:t>
      </w:r>
    </w:p>
    <w:p w:rsidR="0007276E" w:rsidRPr="00010B26" w:rsidRDefault="0007276E" w:rsidP="0007276E">
      <w:pPr>
        <w:tabs>
          <w:tab w:val="left" w:pos="0"/>
        </w:tabs>
        <w:spacing w:after="120" w:line="240" w:lineRule="auto"/>
        <w:ind w:right="20"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11.3. Якщо будь-яке положення Статуту стає недійсним, це не порушує дійсності інших положень.</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r w:rsidRPr="00010B26">
        <w:rPr>
          <w:rFonts w:ascii="Times New Roman" w:hAnsi="Times New Roman" w:cs="Times New Roman"/>
          <w:sz w:val="28"/>
          <w:szCs w:val="28"/>
          <w:lang w:val="uk-UA"/>
        </w:rPr>
        <w:t>11.4. Зміни та доповнення до цього Статуту у разі потреби вносяться рішенням Баштечківської сільської</w:t>
      </w:r>
      <w:r w:rsidRPr="00010B26">
        <w:rPr>
          <w:rFonts w:ascii="Times New Roman" w:hAnsi="Times New Roman" w:cs="Times New Roman"/>
          <w:color w:val="000000"/>
          <w:sz w:val="28"/>
          <w:szCs w:val="28"/>
          <w:lang w:val="uk-UA"/>
        </w:rPr>
        <w:t xml:space="preserve"> ради Уманського району  Черкаської області </w:t>
      </w:r>
      <w:r w:rsidRPr="00010B26">
        <w:rPr>
          <w:rFonts w:ascii="Times New Roman" w:hAnsi="Times New Roman" w:cs="Times New Roman"/>
          <w:sz w:val="28"/>
          <w:szCs w:val="28"/>
          <w:lang w:val="uk-UA"/>
        </w:rPr>
        <w:t>шляхом викладення його у новій редакції та реєструються в установленому законом порядку.</w:t>
      </w:r>
    </w:p>
    <w:p w:rsidR="0007276E" w:rsidRPr="00010B26" w:rsidRDefault="0007276E" w:rsidP="0007276E">
      <w:pPr>
        <w:spacing w:after="120" w:line="240" w:lineRule="auto"/>
        <w:ind w:firstLine="567"/>
        <w:jc w:val="both"/>
        <w:rPr>
          <w:rFonts w:ascii="Times New Roman" w:hAnsi="Times New Roman" w:cs="Times New Roman"/>
          <w:sz w:val="28"/>
          <w:szCs w:val="28"/>
          <w:lang w:val="uk-UA"/>
        </w:rPr>
      </w:pPr>
    </w:p>
    <w:p w:rsidR="0007276E" w:rsidRPr="00010B26" w:rsidRDefault="0007276E" w:rsidP="0007276E">
      <w:pPr>
        <w:spacing w:after="0" w:line="240" w:lineRule="auto"/>
        <w:jc w:val="both"/>
        <w:rPr>
          <w:rFonts w:ascii="Times New Roman" w:hAnsi="Times New Roman" w:cs="Times New Roman"/>
          <w:sz w:val="28"/>
          <w:szCs w:val="28"/>
          <w:lang w:val="uk-UA"/>
        </w:rPr>
      </w:pPr>
    </w:p>
    <w:p w:rsidR="0007276E" w:rsidRPr="00010B26" w:rsidRDefault="0007276E" w:rsidP="0007276E">
      <w:pPr>
        <w:spacing w:after="0" w:line="240" w:lineRule="auto"/>
        <w:jc w:val="both"/>
        <w:rPr>
          <w:rFonts w:ascii="Times New Roman" w:hAnsi="Times New Roman" w:cs="Times New Roman"/>
          <w:sz w:val="28"/>
          <w:szCs w:val="28"/>
          <w:lang w:val="uk-UA"/>
        </w:rPr>
      </w:pPr>
    </w:p>
    <w:p w:rsidR="0007276E" w:rsidRPr="00010B26" w:rsidRDefault="0007276E" w:rsidP="0007276E">
      <w:pPr>
        <w:spacing w:after="0" w:line="240" w:lineRule="auto"/>
        <w:jc w:val="both"/>
        <w:rPr>
          <w:rFonts w:ascii="Times New Roman" w:hAnsi="Times New Roman" w:cs="Times New Roman"/>
          <w:sz w:val="28"/>
          <w:szCs w:val="28"/>
          <w:lang w:val="uk-UA"/>
        </w:rPr>
      </w:pPr>
    </w:p>
    <w:p w:rsidR="0007276E" w:rsidRPr="00010B26" w:rsidRDefault="0007276E" w:rsidP="0007276E">
      <w:pPr>
        <w:rPr>
          <w:rFonts w:ascii="Times New Roman" w:hAnsi="Times New Roman" w:cs="Times New Roman"/>
          <w:sz w:val="28"/>
          <w:szCs w:val="28"/>
          <w:lang w:val="uk-UA"/>
        </w:rPr>
      </w:pPr>
    </w:p>
    <w:p w:rsidR="0007276E" w:rsidRPr="00010B26" w:rsidRDefault="0007276E" w:rsidP="0007276E">
      <w:pPr>
        <w:rPr>
          <w:rFonts w:ascii="Times New Roman" w:hAnsi="Times New Roman" w:cs="Times New Roman"/>
          <w:sz w:val="28"/>
          <w:szCs w:val="28"/>
          <w:lang w:val="uk-UA"/>
        </w:rPr>
      </w:pPr>
    </w:p>
    <w:p w:rsidR="0007276E" w:rsidRPr="00010B26" w:rsidRDefault="0007276E" w:rsidP="0007276E">
      <w:pPr>
        <w:jc w:val="both"/>
        <w:rPr>
          <w:rFonts w:ascii="Times New Roman" w:hAnsi="Times New Roman" w:cs="Times New Roman"/>
          <w:sz w:val="28"/>
          <w:szCs w:val="28"/>
          <w:lang w:val="uk-UA"/>
        </w:rPr>
      </w:pPr>
    </w:p>
    <w:p w:rsidR="0007276E" w:rsidRPr="0007276E" w:rsidRDefault="0007276E">
      <w:pPr>
        <w:rPr>
          <w:lang w:val="uk-UA"/>
        </w:rPr>
      </w:pPr>
    </w:p>
    <w:sectPr w:rsidR="0007276E" w:rsidRPr="00072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B4"/>
    <w:rsid w:val="00030244"/>
    <w:rsid w:val="0004682C"/>
    <w:rsid w:val="0007276E"/>
    <w:rsid w:val="00084B52"/>
    <w:rsid w:val="00091E11"/>
    <w:rsid w:val="000A1AE1"/>
    <w:rsid w:val="000A6311"/>
    <w:rsid w:val="000B3DB5"/>
    <w:rsid w:val="000C666A"/>
    <w:rsid w:val="000E1BEB"/>
    <w:rsid w:val="000F6F85"/>
    <w:rsid w:val="001300F7"/>
    <w:rsid w:val="00164818"/>
    <w:rsid w:val="001B60C8"/>
    <w:rsid w:val="001C1FB4"/>
    <w:rsid w:val="00234551"/>
    <w:rsid w:val="00264BBE"/>
    <w:rsid w:val="002B00A4"/>
    <w:rsid w:val="002B04D1"/>
    <w:rsid w:val="002D77DE"/>
    <w:rsid w:val="002E3CED"/>
    <w:rsid w:val="00353776"/>
    <w:rsid w:val="00370809"/>
    <w:rsid w:val="00382B4B"/>
    <w:rsid w:val="00385886"/>
    <w:rsid w:val="003B7B94"/>
    <w:rsid w:val="003B7EC3"/>
    <w:rsid w:val="003C1D0C"/>
    <w:rsid w:val="003F3395"/>
    <w:rsid w:val="00460FCB"/>
    <w:rsid w:val="004B1833"/>
    <w:rsid w:val="004F12B2"/>
    <w:rsid w:val="005139D1"/>
    <w:rsid w:val="00526050"/>
    <w:rsid w:val="00535B0B"/>
    <w:rsid w:val="005828F2"/>
    <w:rsid w:val="005863E5"/>
    <w:rsid w:val="00596302"/>
    <w:rsid w:val="005B5267"/>
    <w:rsid w:val="005B779E"/>
    <w:rsid w:val="005F1B47"/>
    <w:rsid w:val="005F7F37"/>
    <w:rsid w:val="00624DA4"/>
    <w:rsid w:val="00677C54"/>
    <w:rsid w:val="00683D4E"/>
    <w:rsid w:val="006A0284"/>
    <w:rsid w:val="006D6C7B"/>
    <w:rsid w:val="0071366A"/>
    <w:rsid w:val="007202E9"/>
    <w:rsid w:val="00725070"/>
    <w:rsid w:val="00743B4C"/>
    <w:rsid w:val="007960DC"/>
    <w:rsid w:val="007A3DB5"/>
    <w:rsid w:val="007D525C"/>
    <w:rsid w:val="007E1858"/>
    <w:rsid w:val="007E71BE"/>
    <w:rsid w:val="00833E6A"/>
    <w:rsid w:val="00835A36"/>
    <w:rsid w:val="00837293"/>
    <w:rsid w:val="008B7E94"/>
    <w:rsid w:val="008D37B5"/>
    <w:rsid w:val="008E14FE"/>
    <w:rsid w:val="0092129C"/>
    <w:rsid w:val="00952B4F"/>
    <w:rsid w:val="00984017"/>
    <w:rsid w:val="009A157C"/>
    <w:rsid w:val="009C6C0B"/>
    <w:rsid w:val="009D2797"/>
    <w:rsid w:val="009E52D1"/>
    <w:rsid w:val="00A828A1"/>
    <w:rsid w:val="00AA00A3"/>
    <w:rsid w:val="00B206BC"/>
    <w:rsid w:val="00B4664F"/>
    <w:rsid w:val="00B474E1"/>
    <w:rsid w:val="00B516FD"/>
    <w:rsid w:val="00B93602"/>
    <w:rsid w:val="00BB005F"/>
    <w:rsid w:val="00BC5A9F"/>
    <w:rsid w:val="00BD7CAE"/>
    <w:rsid w:val="00BF1C2B"/>
    <w:rsid w:val="00C14B23"/>
    <w:rsid w:val="00C3082A"/>
    <w:rsid w:val="00C3268B"/>
    <w:rsid w:val="00C81FF9"/>
    <w:rsid w:val="00C903EF"/>
    <w:rsid w:val="00CD21E3"/>
    <w:rsid w:val="00CE07C9"/>
    <w:rsid w:val="00CE7A59"/>
    <w:rsid w:val="00CF2FD8"/>
    <w:rsid w:val="00D05935"/>
    <w:rsid w:val="00D2540C"/>
    <w:rsid w:val="00D3503C"/>
    <w:rsid w:val="00D37B5A"/>
    <w:rsid w:val="00D6088E"/>
    <w:rsid w:val="00D71413"/>
    <w:rsid w:val="00D8249F"/>
    <w:rsid w:val="00D91492"/>
    <w:rsid w:val="00D9205A"/>
    <w:rsid w:val="00DB4796"/>
    <w:rsid w:val="00DC10F0"/>
    <w:rsid w:val="00DC5723"/>
    <w:rsid w:val="00E148ED"/>
    <w:rsid w:val="00E7342E"/>
    <w:rsid w:val="00E85C5F"/>
    <w:rsid w:val="00EC1C7C"/>
    <w:rsid w:val="00EC45A6"/>
    <w:rsid w:val="00EC79B4"/>
    <w:rsid w:val="00ED6AB8"/>
    <w:rsid w:val="00F04EF4"/>
    <w:rsid w:val="00F164F5"/>
    <w:rsid w:val="00F8283F"/>
    <w:rsid w:val="00F90368"/>
    <w:rsid w:val="00FA5A21"/>
    <w:rsid w:val="00FE115A"/>
    <w:rsid w:val="00FE2587"/>
    <w:rsid w:val="00FE6F24"/>
    <w:rsid w:val="00FF0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7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7276E"/>
    <w:rPr>
      <w:b/>
      <w:bCs/>
    </w:rPr>
  </w:style>
  <w:style w:type="paragraph" w:customStyle="1" w:styleId="Default">
    <w:name w:val="Default"/>
    <w:uiPriority w:val="99"/>
    <w:rsid w:val="00072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uiPriority w:val="99"/>
    <w:rsid w:val="000727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7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7276E"/>
    <w:rPr>
      <w:b/>
      <w:bCs/>
    </w:rPr>
  </w:style>
  <w:style w:type="paragraph" w:customStyle="1" w:styleId="Default">
    <w:name w:val="Default"/>
    <w:uiPriority w:val="99"/>
    <w:rsid w:val="00072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uiPriority w:val="99"/>
    <w:rsid w:val="000727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4154</Words>
  <Characters>23682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4</cp:revision>
  <dcterms:created xsi:type="dcterms:W3CDTF">2024-05-02T12:31:00Z</dcterms:created>
  <dcterms:modified xsi:type="dcterms:W3CDTF">2024-05-03T07:49:00Z</dcterms:modified>
</cp:coreProperties>
</file>