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3F" w:rsidRPr="000B174C" w:rsidRDefault="00D43F3F" w:rsidP="000B174C">
      <w:pPr>
        <w:jc w:val="center"/>
        <w:rPr>
          <w:rFonts w:ascii="Times New Roman" w:hAnsi="Times New Roman"/>
          <w:color w:val="0000FF"/>
          <w:sz w:val="28"/>
          <w:szCs w:val="28"/>
          <w:lang w:val="uk-UA"/>
        </w:rPr>
      </w:pPr>
      <w:r w:rsidRPr="000B174C">
        <w:rPr>
          <w:rFonts w:ascii="Times New Roman" w:hAnsi="Times New Roman"/>
          <w:color w:val="0000FF"/>
          <w:sz w:val="28"/>
          <w:szCs w:val="28"/>
        </w:rPr>
        <w:object w:dxaOrig="124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o:ole="" filled="t">
            <v:imagedata r:id="rId5" o:title="" gain="126031f" blacklevel="5243f"/>
          </v:shape>
          <o:OLEObject Type="Embed" ProgID="Word.Picture.8" ShapeID="_x0000_i1025" DrawAspect="Content" ObjectID="_1707116328" r:id="rId6"/>
        </w:object>
      </w:r>
    </w:p>
    <w:p w:rsidR="00D43F3F" w:rsidRPr="00505546" w:rsidRDefault="00D43F3F" w:rsidP="000B174C">
      <w:pPr>
        <w:jc w:val="center"/>
        <w:rPr>
          <w:rFonts w:ascii="Times New Roman" w:hAnsi="Times New Roman"/>
          <w:b/>
          <w:sz w:val="28"/>
          <w:szCs w:val="28"/>
          <w:lang w:val="uk-UA"/>
        </w:rPr>
      </w:pPr>
      <w:r w:rsidRPr="00505546">
        <w:rPr>
          <w:rFonts w:ascii="Times New Roman" w:hAnsi="Times New Roman"/>
          <w:b/>
          <w:sz w:val="28"/>
          <w:szCs w:val="28"/>
          <w:lang w:val="uk-UA"/>
        </w:rPr>
        <w:t>БАШТЕЧКІВСЬКА  СІЛЬСЬКА  РАДА</w:t>
      </w:r>
    </w:p>
    <w:p w:rsidR="00D43F3F" w:rsidRPr="00505546" w:rsidRDefault="00D43F3F" w:rsidP="000B174C">
      <w:pPr>
        <w:jc w:val="center"/>
        <w:rPr>
          <w:rFonts w:ascii="Times New Roman" w:hAnsi="Times New Roman"/>
          <w:b/>
          <w:sz w:val="28"/>
          <w:szCs w:val="28"/>
          <w:lang w:val="uk-UA"/>
        </w:rPr>
      </w:pPr>
      <w:r w:rsidRPr="00505546">
        <w:rPr>
          <w:rFonts w:ascii="Times New Roman" w:hAnsi="Times New Roman"/>
          <w:b/>
          <w:sz w:val="28"/>
          <w:szCs w:val="28"/>
          <w:lang w:val="uk-UA"/>
        </w:rPr>
        <w:t xml:space="preserve"> РІШЕННЯ</w:t>
      </w:r>
    </w:p>
    <w:p w:rsidR="00D43F3F" w:rsidRDefault="00D43F3F" w:rsidP="00604EBD">
      <w:pPr>
        <w:rPr>
          <w:rFonts w:ascii="Times New Roman" w:hAnsi="Times New Roman"/>
          <w:sz w:val="28"/>
          <w:szCs w:val="28"/>
          <w:lang w:val="uk-UA"/>
        </w:rPr>
      </w:pPr>
    </w:p>
    <w:p w:rsidR="00D43F3F" w:rsidRPr="00604EBD" w:rsidRDefault="00D43F3F" w:rsidP="00604EBD">
      <w:pPr>
        <w:rPr>
          <w:rFonts w:ascii="Times New Roman" w:hAnsi="Times New Roman"/>
          <w:sz w:val="28"/>
          <w:szCs w:val="28"/>
          <w:lang w:val="uk-UA"/>
        </w:rPr>
      </w:pPr>
      <w:r>
        <w:rPr>
          <w:rFonts w:ascii="Times New Roman" w:hAnsi="Times New Roman"/>
          <w:sz w:val="28"/>
          <w:szCs w:val="28"/>
          <w:lang w:val="uk-UA"/>
        </w:rPr>
        <w:softHyphen/>
        <w:t>18.02.2022 р.                                 с.Баштечки                               № 16-8/</w:t>
      </w:r>
      <w:r>
        <w:rPr>
          <w:rFonts w:ascii="Times New Roman" w:hAnsi="Times New Roman"/>
          <w:sz w:val="28"/>
          <w:szCs w:val="28"/>
          <w:lang w:val="en-US"/>
        </w:rPr>
        <w:t>V</w:t>
      </w:r>
      <w:r>
        <w:rPr>
          <w:rFonts w:ascii="Times New Roman" w:hAnsi="Times New Roman"/>
          <w:sz w:val="28"/>
          <w:szCs w:val="28"/>
          <w:lang w:val="uk-UA"/>
        </w:rPr>
        <w:t>ІІІ</w:t>
      </w:r>
    </w:p>
    <w:p w:rsidR="00D43F3F" w:rsidRDefault="00D43F3F" w:rsidP="00604EBD">
      <w:pPr>
        <w:rPr>
          <w:rFonts w:ascii="Times New Roman" w:hAnsi="Times New Roman"/>
          <w:sz w:val="28"/>
          <w:szCs w:val="28"/>
          <w:lang w:val="uk-UA"/>
        </w:rPr>
      </w:pPr>
      <w:r>
        <w:rPr>
          <w:rFonts w:ascii="Times New Roman" w:hAnsi="Times New Roman"/>
          <w:sz w:val="28"/>
          <w:szCs w:val="28"/>
          <w:lang w:val="uk-UA"/>
        </w:rPr>
        <w:t xml:space="preserve">Про внесення змін до Програми                                                                               розвитку культури та охорони                                                                                   культурної спадщини на території                                                                            Баштечківської  сільської ради                                                                                                </w:t>
      </w:r>
    </w:p>
    <w:p w:rsidR="00D43F3F" w:rsidRDefault="00D43F3F" w:rsidP="008F52EC">
      <w:pPr>
        <w:ind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п. 22 частини 1 статті 26 Закону України „Про місцеве самоврядування в Україні” та керуючись Законами України «Про культуру», «Про бібліотеки і бібліотечну справу», «Про охорону культурної спадщини»  Баштечківська сільська рада </w:t>
      </w:r>
    </w:p>
    <w:p w:rsidR="00D43F3F" w:rsidRDefault="00D43F3F" w:rsidP="008F52EC">
      <w:pPr>
        <w:jc w:val="both"/>
        <w:rPr>
          <w:rFonts w:ascii="Times New Roman" w:hAnsi="Times New Roman"/>
          <w:sz w:val="28"/>
          <w:szCs w:val="28"/>
          <w:lang w:val="uk-UA"/>
        </w:rPr>
      </w:pPr>
      <w:r>
        <w:rPr>
          <w:rFonts w:ascii="Times New Roman" w:hAnsi="Times New Roman"/>
          <w:sz w:val="28"/>
          <w:szCs w:val="28"/>
          <w:lang w:val="uk-UA"/>
        </w:rPr>
        <w:t>ВИРІШИЛА:</w:t>
      </w:r>
    </w:p>
    <w:p w:rsidR="00D43F3F" w:rsidRDefault="00D43F3F" w:rsidP="008F52EC">
      <w:pPr>
        <w:spacing w:after="0" w:line="240" w:lineRule="auto"/>
        <w:ind w:left="-330"/>
        <w:jc w:val="both"/>
        <w:rPr>
          <w:rFonts w:ascii="Times New Roman" w:hAnsi="Times New Roman"/>
          <w:sz w:val="28"/>
          <w:szCs w:val="28"/>
          <w:lang w:val="uk-UA"/>
        </w:rPr>
      </w:pPr>
      <w:r>
        <w:rPr>
          <w:rFonts w:ascii="Times New Roman" w:hAnsi="Times New Roman"/>
          <w:sz w:val="28"/>
          <w:szCs w:val="28"/>
          <w:lang w:val="uk-UA"/>
        </w:rPr>
        <w:t xml:space="preserve">      1.Внести зміни до рішення сесії №2-7/</w:t>
      </w:r>
      <w:r>
        <w:rPr>
          <w:rFonts w:ascii="Times New Roman" w:hAnsi="Times New Roman"/>
          <w:sz w:val="28"/>
          <w:szCs w:val="28"/>
          <w:lang w:val="en-US"/>
        </w:rPr>
        <w:t>VIII</w:t>
      </w:r>
      <w:r>
        <w:rPr>
          <w:rFonts w:ascii="Times New Roman" w:hAnsi="Times New Roman"/>
          <w:sz w:val="28"/>
          <w:szCs w:val="28"/>
          <w:lang w:val="uk-UA"/>
        </w:rPr>
        <w:t xml:space="preserve"> від 24.11.2020 року                             «Про внесення змін  до Програми  розвитку культури та охорони                                                               культурної спадщини на території Баштечківської                                                                             сільської ради на 2021-2023 роки»: </w:t>
      </w:r>
    </w:p>
    <w:p w:rsidR="00D43F3F" w:rsidRDefault="00D43F3F" w:rsidP="008F52EC">
      <w:pPr>
        <w:spacing w:after="0" w:line="240" w:lineRule="auto"/>
        <w:jc w:val="both"/>
        <w:rPr>
          <w:rFonts w:ascii="Times New Roman" w:hAnsi="Times New Roman"/>
          <w:sz w:val="28"/>
          <w:szCs w:val="28"/>
          <w:lang w:val="uk-UA"/>
        </w:rPr>
      </w:pPr>
    </w:p>
    <w:p w:rsidR="00D43F3F" w:rsidRDefault="00D43F3F" w:rsidP="008F52EC">
      <w:pPr>
        <w:pStyle w:val="ListParagraph"/>
        <w:numPr>
          <w:ilvl w:val="1"/>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Виклавши додаток №1 до рішення сесії в наступній редакції  (додаток №1 зі змінами додається);</w:t>
      </w:r>
    </w:p>
    <w:p w:rsidR="00D43F3F" w:rsidRDefault="00D43F3F" w:rsidP="008F52EC">
      <w:pPr>
        <w:pStyle w:val="ListParagraph"/>
        <w:spacing w:after="0" w:line="240" w:lineRule="auto"/>
        <w:ind w:left="0"/>
        <w:jc w:val="both"/>
        <w:rPr>
          <w:rFonts w:ascii="Times New Roman" w:hAnsi="Times New Roman"/>
          <w:sz w:val="28"/>
          <w:szCs w:val="28"/>
          <w:lang w:val="uk-UA"/>
        </w:rPr>
      </w:pPr>
    </w:p>
    <w:p w:rsidR="00D43F3F" w:rsidRPr="007830AC" w:rsidRDefault="00D43F3F" w:rsidP="008F52EC">
      <w:pPr>
        <w:pStyle w:val="ListParagraph"/>
        <w:spacing w:after="0" w:line="240" w:lineRule="auto"/>
        <w:ind w:left="-360" w:hanging="360"/>
        <w:jc w:val="both"/>
        <w:rPr>
          <w:sz w:val="28"/>
          <w:szCs w:val="28"/>
          <w:lang w:val="uk-UA"/>
        </w:rPr>
      </w:pPr>
      <w:r>
        <w:rPr>
          <w:rFonts w:ascii="Times New Roman" w:hAnsi="Times New Roman"/>
          <w:sz w:val="28"/>
          <w:szCs w:val="28"/>
          <w:lang w:val="uk-UA"/>
        </w:rPr>
        <w:t xml:space="preserve">          2.Контроль за виконанням даного рішення покласти на комісію з питань фінансів, бюджету, планування  соціально-економічного розвитку, інвестицій та міжнародного співробітництва.</w:t>
      </w:r>
    </w:p>
    <w:p w:rsidR="00D43F3F" w:rsidRDefault="00D43F3F" w:rsidP="008F52EC">
      <w:pPr>
        <w:pStyle w:val="ListParagraph"/>
        <w:spacing w:after="0" w:line="240" w:lineRule="auto"/>
        <w:jc w:val="both"/>
        <w:rPr>
          <w:rFonts w:ascii="Times New Roman" w:hAnsi="Times New Roman"/>
          <w:sz w:val="28"/>
          <w:szCs w:val="28"/>
          <w:lang w:val="uk-UA"/>
        </w:rPr>
      </w:pPr>
    </w:p>
    <w:p w:rsidR="00D43F3F" w:rsidRDefault="00D43F3F" w:rsidP="008F52EC">
      <w:pPr>
        <w:pStyle w:val="ListParagraph"/>
        <w:spacing w:after="0" w:line="240" w:lineRule="auto"/>
        <w:jc w:val="both"/>
        <w:rPr>
          <w:rFonts w:ascii="Times New Roman" w:hAnsi="Times New Roman"/>
          <w:sz w:val="28"/>
          <w:szCs w:val="28"/>
          <w:lang w:val="uk-UA"/>
        </w:rPr>
      </w:pPr>
    </w:p>
    <w:p w:rsidR="00D43F3F" w:rsidRDefault="00D43F3F" w:rsidP="008F52EC">
      <w:pPr>
        <w:pStyle w:val="ListParagraph"/>
        <w:spacing w:after="0" w:line="240" w:lineRule="auto"/>
        <w:jc w:val="both"/>
        <w:rPr>
          <w:sz w:val="28"/>
          <w:szCs w:val="28"/>
          <w:lang w:val="uk-UA"/>
        </w:rPr>
      </w:pPr>
    </w:p>
    <w:p w:rsidR="00D43F3F" w:rsidRDefault="00D43F3F" w:rsidP="008F52EC">
      <w:pPr>
        <w:pStyle w:val="ListParagraph"/>
        <w:spacing w:after="0" w:line="240" w:lineRule="auto"/>
        <w:ind w:left="0"/>
        <w:jc w:val="both"/>
        <w:rPr>
          <w:sz w:val="28"/>
          <w:szCs w:val="28"/>
          <w:lang w:val="uk-UA"/>
        </w:rPr>
      </w:pPr>
    </w:p>
    <w:p w:rsidR="00D43F3F" w:rsidRDefault="00D43F3F" w:rsidP="008F52EC">
      <w:pPr>
        <w:pStyle w:val="ListParagraph"/>
        <w:spacing w:after="0" w:line="240" w:lineRule="auto"/>
        <w:jc w:val="both"/>
        <w:rPr>
          <w:sz w:val="28"/>
          <w:szCs w:val="28"/>
          <w:lang w:val="uk-UA"/>
        </w:rPr>
      </w:pPr>
    </w:p>
    <w:p w:rsidR="00D43F3F" w:rsidRDefault="00D43F3F" w:rsidP="008F52EC">
      <w:pPr>
        <w:jc w:val="both"/>
        <w:rPr>
          <w:rFonts w:ascii="Times New Roman" w:hAnsi="Times New Roman"/>
          <w:sz w:val="28"/>
          <w:szCs w:val="28"/>
          <w:lang w:val="uk-UA"/>
        </w:rPr>
      </w:pPr>
      <w:r>
        <w:rPr>
          <w:rFonts w:ascii="Times New Roman" w:hAnsi="Times New Roman"/>
          <w:sz w:val="28"/>
          <w:szCs w:val="28"/>
          <w:lang w:val="uk-UA"/>
        </w:rPr>
        <w:t>Сільський голова                                                                  Сергій МЕЛЬНИК</w:t>
      </w:r>
    </w:p>
    <w:p w:rsidR="00D43F3F" w:rsidRDefault="00D43F3F" w:rsidP="00604EBD">
      <w:pPr>
        <w:spacing w:after="0" w:line="240" w:lineRule="auto"/>
        <w:rPr>
          <w:sz w:val="28"/>
          <w:szCs w:val="28"/>
          <w:lang w:val="uk-UA"/>
        </w:rPr>
      </w:pPr>
    </w:p>
    <w:p w:rsidR="00D43F3F" w:rsidRDefault="00D43F3F" w:rsidP="00604EBD">
      <w:pPr>
        <w:spacing w:after="0" w:line="240" w:lineRule="auto"/>
        <w:rPr>
          <w:sz w:val="28"/>
          <w:szCs w:val="28"/>
          <w:lang w:val="uk-UA"/>
        </w:rPr>
      </w:pPr>
    </w:p>
    <w:p w:rsidR="00D43F3F" w:rsidRDefault="00D43F3F" w:rsidP="00604EBD">
      <w:pPr>
        <w:rPr>
          <w:rFonts w:ascii="Times New Roman" w:hAnsi="Times New Roman"/>
          <w:sz w:val="28"/>
          <w:szCs w:val="28"/>
          <w:lang w:val="uk-UA"/>
        </w:rPr>
      </w:pPr>
      <w:r>
        <w:rPr>
          <w:rFonts w:ascii="Times New Roman" w:hAnsi="Times New Roman"/>
          <w:sz w:val="28"/>
          <w:szCs w:val="28"/>
          <w:lang w:val="uk-UA"/>
        </w:rPr>
        <w:t xml:space="preserve">                                             </w:t>
      </w:r>
    </w:p>
    <w:p w:rsidR="00D43F3F" w:rsidRDefault="00D43F3F" w:rsidP="00604EBD">
      <w:pPr>
        <w:rPr>
          <w:lang w:val="uk-UA"/>
        </w:rPr>
      </w:pPr>
    </w:p>
    <w:p w:rsidR="00D43F3F" w:rsidRDefault="00D43F3F" w:rsidP="0014394D">
      <w:pPr>
        <w:pStyle w:val="rvps735"/>
        <w:shd w:val="clear" w:color="auto" w:fill="FFFFFF"/>
        <w:spacing w:before="0" w:beforeAutospacing="0" w:after="0" w:afterAutospacing="0"/>
        <w:ind w:left="360"/>
        <w:jc w:val="both"/>
        <w:rPr>
          <w:rStyle w:val="rvts8"/>
          <w:color w:val="000000"/>
          <w:sz w:val="28"/>
          <w:szCs w:val="28"/>
          <w:lang w:val="uk-UA"/>
        </w:rPr>
      </w:pPr>
    </w:p>
    <w:p w:rsidR="00D43F3F" w:rsidRPr="0014394D" w:rsidRDefault="00D43F3F" w:rsidP="00F4631F">
      <w:pPr>
        <w:pStyle w:val="NormalWeb"/>
        <w:shd w:val="clear" w:color="auto" w:fill="FFFFFF"/>
        <w:spacing w:before="0" w:beforeAutospacing="0" w:after="0" w:afterAutospacing="0"/>
        <w:ind w:left="360"/>
        <w:jc w:val="both"/>
        <w:rPr>
          <w:color w:val="333333"/>
          <w:sz w:val="21"/>
          <w:szCs w:val="21"/>
          <w:lang w:val="uk-UA"/>
        </w:rPr>
      </w:pPr>
      <w:r w:rsidRPr="00F4631F">
        <w:rPr>
          <w:color w:val="333333"/>
          <w:sz w:val="28"/>
          <w:szCs w:val="28"/>
          <w:bdr w:val="none" w:sz="0" w:space="0" w:color="auto" w:frame="1"/>
          <w:lang w:val="uk-UA"/>
        </w:rPr>
        <w:t> </w:t>
      </w:r>
    </w:p>
    <w:p w:rsidR="00D43F3F" w:rsidRDefault="00D43F3F" w:rsidP="00AC4356">
      <w:pPr>
        <w:shd w:val="clear" w:color="auto" w:fill="FFFFFF"/>
        <w:tabs>
          <w:tab w:val="left" w:pos="3416"/>
        </w:tabs>
        <w:spacing w:after="100" w:afterAutospacing="1" w:line="240" w:lineRule="auto"/>
        <w:jc w:val="center"/>
        <w:rPr>
          <w:rFonts w:ascii="Times New Roman" w:hAnsi="Times New Roman"/>
          <w:color w:val="000000"/>
          <w:sz w:val="28"/>
          <w:szCs w:val="28"/>
          <w:lang w:eastAsia="ru-RU"/>
        </w:rPr>
      </w:pPr>
      <w:r>
        <w:rPr>
          <w:rFonts w:ascii="Times New Roman" w:hAnsi="Times New Roman"/>
          <w:b/>
          <w:bCs/>
          <w:color w:val="000000"/>
          <w:sz w:val="28"/>
          <w:szCs w:val="28"/>
          <w:lang w:val="uk-UA" w:eastAsia="ru-RU"/>
        </w:rPr>
        <w:t>ПА</w:t>
      </w:r>
      <w:r>
        <w:rPr>
          <w:rFonts w:ascii="Times New Roman" w:hAnsi="Times New Roman"/>
          <w:b/>
          <w:bCs/>
          <w:color w:val="000000"/>
          <w:sz w:val="28"/>
          <w:szCs w:val="28"/>
          <w:lang w:eastAsia="ru-RU"/>
        </w:rPr>
        <w:t>СПОРТ</w:t>
      </w:r>
      <w:r>
        <w:rPr>
          <w:rFonts w:ascii="Times New Roman" w:hAnsi="Times New Roman"/>
          <w:b/>
          <w:bCs/>
          <w:color w:val="000000"/>
          <w:sz w:val="28"/>
          <w:szCs w:val="28"/>
          <w:lang w:val="uk-UA" w:eastAsia="ru-RU"/>
        </w:rPr>
        <w:t xml:space="preserve">                                                                                                          </w:t>
      </w:r>
      <w:r>
        <w:rPr>
          <w:rFonts w:ascii="Times New Roman" w:hAnsi="Times New Roman"/>
          <w:b/>
          <w:bCs/>
          <w:color w:val="000000"/>
          <w:sz w:val="28"/>
          <w:szCs w:val="28"/>
          <w:lang w:eastAsia="ru-RU"/>
        </w:rPr>
        <w:t xml:space="preserve">Програми розвитку культури </w:t>
      </w:r>
      <w:r>
        <w:rPr>
          <w:rFonts w:ascii="Times New Roman" w:hAnsi="Times New Roman"/>
          <w:b/>
          <w:bCs/>
          <w:color w:val="000000"/>
          <w:sz w:val="28"/>
          <w:szCs w:val="28"/>
          <w:lang w:val="uk-UA" w:eastAsia="ru-RU"/>
        </w:rPr>
        <w:t xml:space="preserve"> Баштечківської територіальної громади                                                                                                     </w:t>
      </w:r>
      <w:r>
        <w:rPr>
          <w:rFonts w:ascii="Times New Roman" w:hAnsi="Times New Roman"/>
          <w:b/>
          <w:bCs/>
          <w:color w:val="000000"/>
          <w:sz w:val="28"/>
          <w:szCs w:val="28"/>
          <w:lang w:eastAsia="ru-RU"/>
        </w:rPr>
        <w:t>на 202</w:t>
      </w:r>
      <w:r>
        <w:rPr>
          <w:rFonts w:ascii="Times New Roman" w:hAnsi="Times New Roman"/>
          <w:b/>
          <w:bCs/>
          <w:color w:val="000000"/>
          <w:sz w:val="28"/>
          <w:szCs w:val="28"/>
          <w:lang w:val="uk-UA" w:eastAsia="ru-RU"/>
        </w:rPr>
        <w:t>2</w:t>
      </w:r>
      <w:r>
        <w:rPr>
          <w:rFonts w:ascii="Times New Roman" w:hAnsi="Times New Roman"/>
          <w:b/>
          <w:bCs/>
          <w:color w:val="000000"/>
          <w:sz w:val="28"/>
          <w:szCs w:val="28"/>
          <w:lang w:eastAsia="ru-RU"/>
        </w:rPr>
        <w:t xml:space="preserve"> </w:t>
      </w:r>
      <w:r>
        <w:rPr>
          <w:rFonts w:ascii="Times New Roman" w:hAnsi="Times New Roman"/>
          <w:b/>
          <w:bCs/>
          <w:color w:val="000000"/>
          <w:sz w:val="28"/>
          <w:szCs w:val="28"/>
          <w:lang w:val="uk-UA" w:eastAsia="ru-RU"/>
        </w:rPr>
        <w:t xml:space="preserve">-2025 </w:t>
      </w:r>
      <w:r>
        <w:rPr>
          <w:rFonts w:ascii="Times New Roman" w:hAnsi="Times New Roman"/>
          <w:b/>
          <w:bCs/>
          <w:color w:val="000000"/>
          <w:sz w:val="28"/>
          <w:szCs w:val="28"/>
          <w:lang w:eastAsia="ru-RU"/>
        </w:rPr>
        <w:t>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909"/>
        <w:gridCol w:w="5791"/>
      </w:tblGrid>
      <w:tr w:rsidR="00D43F3F" w:rsidTr="002E4B60">
        <w:tc>
          <w:tcPr>
            <w:tcW w:w="871" w:type="dxa"/>
          </w:tcPr>
          <w:p w:rsidR="00D43F3F" w:rsidRPr="00144882" w:rsidRDefault="00D43F3F" w:rsidP="002E4B60">
            <w:pPr>
              <w:pStyle w:val="TableParagraph"/>
              <w:spacing w:before="88"/>
              <w:ind w:left="146"/>
              <w:rPr>
                <w:sz w:val="28"/>
                <w:lang w:val="uk-UA"/>
              </w:rPr>
            </w:pPr>
            <w:r w:rsidRPr="00144882">
              <w:rPr>
                <w:sz w:val="28"/>
              </w:rPr>
              <w:t>1</w:t>
            </w:r>
            <w:r w:rsidRPr="00144882">
              <w:rPr>
                <w:sz w:val="28"/>
                <w:lang w:val="uk-UA"/>
              </w:rPr>
              <w:t>.</w:t>
            </w:r>
          </w:p>
        </w:tc>
        <w:tc>
          <w:tcPr>
            <w:tcW w:w="2909" w:type="dxa"/>
          </w:tcPr>
          <w:p w:rsidR="00D43F3F" w:rsidRPr="00144882" w:rsidRDefault="00D43F3F" w:rsidP="002E4B60">
            <w:pPr>
              <w:pStyle w:val="TableParagraph"/>
              <w:spacing w:before="88"/>
              <w:ind w:left="146"/>
              <w:rPr>
                <w:sz w:val="28"/>
              </w:rPr>
            </w:pPr>
            <w:r w:rsidRPr="00144882">
              <w:rPr>
                <w:sz w:val="28"/>
              </w:rPr>
              <w:t>Тип програми</w:t>
            </w:r>
          </w:p>
        </w:tc>
        <w:tc>
          <w:tcPr>
            <w:tcW w:w="5791" w:type="dxa"/>
          </w:tcPr>
          <w:p w:rsidR="00D43F3F" w:rsidRPr="00144882" w:rsidRDefault="00D43F3F" w:rsidP="002E4B60">
            <w:pPr>
              <w:pStyle w:val="TableParagraph"/>
              <w:spacing w:before="88"/>
              <w:ind w:left="146"/>
              <w:rPr>
                <w:sz w:val="28"/>
              </w:rPr>
            </w:pPr>
            <w:r w:rsidRPr="00144882">
              <w:rPr>
                <w:sz w:val="28"/>
              </w:rPr>
              <w:t>Програма розвитку</w:t>
            </w:r>
          </w:p>
        </w:tc>
      </w:tr>
      <w:tr w:rsidR="00D43F3F" w:rsidRPr="00BD041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2.</w:t>
            </w:r>
          </w:p>
        </w:tc>
        <w:tc>
          <w:tcPr>
            <w:tcW w:w="2909"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sz w:val="28"/>
                <w:lang w:val="uk-UA"/>
              </w:rPr>
              <w:t>Мета П</w:t>
            </w:r>
            <w:r w:rsidRPr="00144882">
              <w:rPr>
                <w:rFonts w:ascii="Times New Roman" w:hAnsi="Times New Roman"/>
                <w:sz w:val="28"/>
              </w:rPr>
              <w:t>рограми</w:t>
            </w:r>
          </w:p>
        </w:tc>
        <w:tc>
          <w:tcPr>
            <w:tcW w:w="579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eastAsia="ru-RU"/>
              </w:rPr>
              <w:t xml:space="preserve">Програма розвитку культури   </w:t>
            </w:r>
            <w:r w:rsidRPr="00144882">
              <w:rPr>
                <w:rFonts w:ascii="Times New Roman" w:hAnsi="Times New Roman"/>
                <w:color w:val="000000"/>
                <w:sz w:val="28"/>
                <w:szCs w:val="28"/>
                <w:lang w:val="uk-UA" w:eastAsia="ru-RU"/>
              </w:rPr>
              <w:t>Баштечківської сільської ради</w:t>
            </w:r>
            <w:r w:rsidRPr="00144882">
              <w:rPr>
                <w:rFonts w:ascii="Times New Roman" w:hAnsi="Times New Roman"/>
                <w:color w:val="000000"/>
                <w:sz w:val="28"/>
                <w:szCs w:val="28"/>
                <w:lang w:eastAsia="ru-RU"/>
              </w:rPr>
              <w:t>  на  202</w:t>
            </w:r>
            <w:r w:rsidRPr="00144882">
              <w:rPr>
                <w:rFonts w:ascii="Times New Roman" w:hAnsi="Times New Roman"/>
                <w:color w:val="000000"/>
                <w:sz w:val="28"/>
                <w:szCs w:val="28"/>
                <w:lang w:val="uk-UA" w:eastAsia="ru-RU"/>
              </w:rPr>
              <w:t>2</w:t>
            </w:r>
            <w:r w:rsidRPr="00144882">
              <w:rPr>
                <w:rFonts w:ascii="Times New Roman" w:hAnsi="Times New Roman"/>
                <w:color w:val="000000"/>
                <w:sz w:val="28"/>
                <w:szCs w:val="28"/>
                <w:lang w:eastAsia="ru-RU"/>
              </w:rPr>
              <w:t> </w:t>
            </w:r>
            <w:r w:rsidRPr="00144882">
              <w:rPr>
                <w:rFonts w:ascii="Times New Roman" w:hAnsi="Times New Roman"/>
                <w:color w:val="000000"/>
                <w:sz w:val="28"/>
                <w:szCs w:val="28"/>
                <w:lang w:val="uk-UA" w:eastAsia="ru-RU"/>
              </w:rPr>
              <w:t xml:space="preserve">– 2025 </w:t>
            </w:r>
            <w:r w:rsidRPr="00144882">
              <w:rPr>
                <w:rFonts w:ascii="Times New Roman" w:hAnsi="Times New Roman"/>
                <w:color w:val="000000"/>
                <w:sz w:val="28"/>
                <w:szCs w:val="28"/>
                <w:lang w:eastAsia="ru-RU"/>
              </w:rPr>
              <w:t>роки</w:t>
            </w:r>
          </w:p>
        </w:tc>
      </w:tr>
      <w:tr w:rsidR="00D43F3F" w:rsidRPr="0050554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3.</w:t>
            </w:r>
          </w:p>
        </w:tc>
        <w:tc>
          <w:tcPr>
            <w:tcW w:w="2909" w:type="dxa"/>
          </w:tcPr>
          <w:p w:rsidR="00D43F3F" w:rsidRPr="00144882" w:rsidRDefault="00D43F3F" w:rsidP="002E4B60">
            <w:pPr>
              <w:tabs>
                <w:tab w:val="left" w:pos="3416"/>
              </w:tabs>
              <w:spacing w:after="0" w:line="240" w:lineRule="auto"/>
              <w:jc w:val="center"/>
              <w:rPr>
                <w:rFonts w:ascii="Times New Roman" w:hAnsi="Times New Roman"/>
                <w:sz w:val="28"/>
                <w:lang w:val="uk-UA"/>
              </w:rPr>
            </w:pPr>
            <w:r w:rsidRPr="00144882">
              <w:rPr>
                <w:rFonts w:ascii="Times New Roman" w:hAnsi="Times New Roman"/>
                <w:sz w:val="28"/>
              </w:rPr>
              <w:t>Нормативно</w:t>
            </w:r>
            <w:r w:rsidRPr="00144882">
              <w:rPr>
                <w:rFonts w:ascii="Times New Roman" w:hAnsi="Times New Roman"/>
                <w:sz w:val="28"/>
                <w:lang w:val="uk-UA"/>
              </w:rPr>
              <w:t xml:space="preserve"> </w:t>
            </w:r>
            <w:r w:rsidRPr="00144882">
              <w:rPr>
                <w:rFonts w:ascii="Times New Roman" w:hAnsi="Times New Roman"/>
                <w:sz w:val="28"/>
              </w:rPr>
              <w:t>- правова</w:t>
            </w:r>
          </w:p>
          <w:p w:rsidR="00D43F3F" w:rsidRPr="00144882" w:rsidRDefault="00D43F3F" w:rsidP="002E4B60">
            <w:pPr>
              <w:tabs>
                <w:tab w:val="left" w:pos="3416"/>
              </w:tabs>
              <w:spacing w:after="0" w:line="240" w:lineRule="auto"/>
              <w:jc w:val="center"/>
              <w:rPr>
                <w:rFonts w:ascii="Times New Roman" w:hAnsi="Times New Roman"/>
                <w:color w:val="000000"/>
                <w:sz w:val="28"/>
                <w:szCs w:val="28"/>
                <w:lang w:val="uk-UA" w:eastAsia="ru-RU"/>
              </w:rPr>
            </w:pPr>
            <w:r w:rsidRPr="00144882">
              <w:rPr>
                <w:rFonts w:ascii="Times New Roman" w:hAnsi="Times New Roman"/>
                <w:sz w:val="28"/>
              </w:rPr>
              <w:t>база Програми</w:t>
            </w:r>
          </w:p>
        </w:tc>
        <w:tc>
          <w:tcPr>
            <w:tcW w:w="5791" w:type="dxa"/>
          </w:tcPr>
          <w:p w:rsidR="00D43F3F" w:rsidRPr="00144882" w:rsidRDefault="00D43F3F" w:rsidP="002E4B60">
            <w:pPr>
              <w:widowControl w:val="0"/>
              <w:shd w:val="clear" w:color="auto" w:fill="FFFFFF"/>
              <w:autoSpaceDE w:val="0"/>
              <w:autoSpaceDN w:val="0"/>
              <w:adjustRightInd w:val="0"/>
              <w:ind w:firstLine="586"/>
              <w:rPr>
                <w:rFonts w:ascii="Times New Roman" w:hAnsi="Times New Roman"/>
                <w:kern w:val="28"/>
                <w:sz w:val="28"/>
                <w:szCs w:val="28"/>
                <w:lang w:val="uk-UA"/>
              </w:rPr>
            </w:pPr>
            <w:r w:rsidRPr="00144882">
              <w:rPr>
                <w:rFonts w:ascii="Times New Roman" w:hAnsi="Times New Roman"/>
                <w:color w:val="000000"/>
                <w:spacing w:val="-4"/>
                <w:sz w:val="28"/>
                <w:szCs w:val="28"/>
                <w:lang w:val="uk-UA" w:eastAsia="ru-RU"/>
              </w:rPr>
              <w:t xml:space="preserve">Закони України «Про місцеве самоврядування в Україні», «Про культуру», «Про музеї та музейну справу», «Про бібліотеки і бібліотечну справу», </w:t>
            </w:r>
            <w:r w:rsidRPr="00144882">
              <w:rPr>
                <w:rFonts w:ascii="Times New Roman" w:hAnsi="Times New Roman"/>
                <w:kern w:val="28"/>
                <w:sz w:val="28"/>
                <w:szCs w:val="28"/>
                <w:lang w:val="uk-UA"/>
              </w:rPr>
              <w:t xml:space="preserve"> "Про охорону культурної спадщини", указами Президента України "Про державну підтримку клубних закладів", "Про невідкладні заходи щодо розвитку бібліотек України", "Про невідкладні заходи щодо розвитку музеїв України", "Про державну підтримку культури і мистецтва України", відповідними актами Кабінету Міністрів України.</w:t>
            </w:r>
          </w:p>
          <w:p w:rsidR="00D43F3F" w:rsidRPr="00144882" w:rsidRDefault="00D43F3F" w:rsidP="002E4B60">
            <w:pPr>
              <w:shd w:val="clear" w:color="auto" w:fill="FFFFFF"/>
              <w:tabs>
                <w:tab w:val="left" w:pos="3416"/>
              </w:tabs>
              <w:spacing w:after="0" w:line="240" w:lineRule="auto"/>
              <w:rPr>
                <w:rFonts w:ascii="Times New Roman" w:hAnsi="Times New Roman"/>
                <w:color w:val="000000"/>
                <w:sz w:val="28"/>
                <w:szCs w:val="28"/>
                <w:lang w:val="uk-UA" w:eastAsia="ru-RU"/>
              </w:rPr>
            </w:pPr>
            <w:r w:rsidRPr="00144882">
              <w:rPr>
                <w:rFonts w:ascii="Times New Roman" w:hAnsi="Times New Roman"/>
                <w:color w:val="000000"/>
                <w:spacing w:val="-4"/>
                <w:sz w:val="28"/>
                <w:szCs w:val="28"/>
                <w:lang w:val="uk-UA" w:eastAsia="ru-RU"/>
              </w:rPr>
              <w:t xml:space="preserve"> </w:t>
            </w:r>
          </w:p>
        </w:tc>
      </w:tr>
      <w:tr w:rsidR="00D43F3F" w:rsidRPr="00BD041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4.</w:t>
            </w:r>
          </w:p>
        </w:tc>
        <w:tc>
          <w:tcPr>
            <w:tcW w:w="2909" w:type="dxa"/>
          </w:tcPr>
          <w:p w:rsidR="00D43F3F" w:rsidRPr="00144882" w:rsidRDefault="00D43F3F" w:rsidP="002E4B60">
            <w:pPr>
              <w:pStyle w:val="TableParagraph"/>
              <w:spacing w:before="170"/>
              <w:ind w:left="146" w:right="856"/>
              <w:rPr>
                <w:sz w:val="28"/>
              </w:rPr>
            </w:pPr>
            <w:r w:rsidRPr="00144882">
              <w:rPr>
                <w:sz w:val="28"/>
              </w:rPr>
              <w:t>Розробник програми</w:t>
            </w:r>
          </w:p>
        </w:tc>
        <w:tc>
          <w:tcPr>
            <w:tcW w:w="5791" w:type="dxa"/>
          </w:tcPr>
          <w:p w:rsidR="00D43F3F" w:rsidRPr="00144882" w:rsidRDefault="00D43F3F" w:rsidP="002E4B60">
            <w:pPr>
              <w:tabs>
                <w:tab w:val="left" w:pos="3416"/>
              </w:tabs>
              <w:spacing w:after="0" w:line="240" w:lineRule="auto"/>
              <w:rPr>
                <w:rFonts w:ascii="Times New Roman" w:hAnsi="Times New Roman"/>
                <w:color w:val="000000"/>
                <w:sz w:val="28"/>
                <w:szCs w:val="28"/>
                <w:lang w:eastAsia="ru-RU"/>
              </w:rPr>
            </w:pPr>
            <w:r w:rsidRPr="00144882">
              <w:rPr>
                <w:rFonts w:ascii="Times New Roman" w:hAnsi="Times New Roman"/>
                <w:sz w:val="28"/>
                <w:szCs w:val="28"/>
              </w:rPr>
              <w:t>Відділ освіти, культури, молоді</w:t>
            </w:r>
            <w:r w:rsidRPr="00144882">
              <w:rPr>
                <w:rFonts w:ascii="Times New Roman" w:hAnsi="Times New Roman"/>
                <w:sz w:val="28"/>
                <w:szCs w:val="28"/>
                <w:lang w:val="uk-UA"/>
              </w:rPr>
              <w:t xml:space="preserve"> </w:t>
            </w:r>
            <w:r w:rsidRPr="00144882">
              <w:rPr>
                <w:rFonts w:ascii="Times New Roman" w:hAnsi="Times New Roman"/>
                <w:sz w:val="28"/>
                <w:szCs w:val="28"/>
              </w:rPr>
              <w:t>та</w:t>
            </w:r>
            <w:r w:rsidRPr="00144882">
              <w:rPr>
                <w:rFonts w:ascii="Times New Roman" w:hAnsi="Times New Roman"/>
                <w:sz w:val="28"/>
                <w:szCs w:val="28"/>
                <w:lang w:val="uk-UA"/>
              </w:rPr>
              <w:t xml:space="preserve"> </w:t>
            </w:r>
            <w:r w:rsidRPr="00144882">
              <w:rPr>
                <w:rFonts w:ascii="Times New Roman" w:hAnsi="Times New Roman"/>
                <w:sz w:val="28"/>
                <w:szCs w:val="28"/>
              </w:rPr>
              <w:t>спорту Б</w:t>
            </w:r>
            <w:r w:rsidRPr="00144882">
              <w:rPr>
                <w:rFonts w:ascii="Times New Roman" w:hAnsi="Times New Roman"/>
                <w:sz w:val="28"/>
                <w:szCs w:val="28"/>
                <w:lang w:val="uk-UA"/>
              </w:rPr>
              <w:t>аштечківської сільської</w:t>
            </w:r>
            <w:r w:rsidRPr="00144882">
              <w:rPr>
                <w:rFonts w:ascii="Times New Roman" w:hAnsi="Times New Roman"/>
                <w:sz w:val="28"/>
                <w:szCs w:val="28"/>
              </w:rPr>
              <w:t xml:space="preserve"> ради</w:t>
            </w:r>
          </w:p>
        </w:tc>
      </w:tr>
      <w:tr w:rsidR="00D43F3F" w:rsidRPr="00AC435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5.</w:t>
            </w:r>
          </w:p>
        </w:tc>
        <w:tc>
          <w:tcPr>
            <w:tcW w:w="2909" w:type="dxa"/>
          </w:tcPr>
          <w:p w:rsidR="00D43F3F" w:rsidRPr="00144882" w:rsidRDefault="00D43F3F" w:rsidP="002E4B60">
            <w:pPr>
              <w:pStyle w:val="TableParagraph"/>
              <w:spacing w:before="146"/>
              <w:ind w:left="146" w:right="230"/>
              <w:rPr>
                <w:sz w:val="28"/>
              </w:rPr>
            </w:pPr>
            <w:r w:rsidRPr="00144882">
              <w:rPr>
                <w:sz w:val="28"/>
              </w:rPr>
              <w:t>Відповідальний виконавець програми</w:t>
            </w:r>
          </w:p>
        </w:tc>
        <w:tc>
          <w:tcPr>
            <w:tcW w:w="5791" w:type="dxa"/>
          </w:tcPr>
          <w:p w:rsidR="00D43F3F" w:rsidRPr="00144882" w:rsidRDefault="00D43F3F" w:rsidP="002E4B60">
            <w:pPr>
              <w:spacing w:after="0" w:line="240" w:lineRule="atLeast"/>
              <w:rPr>
                <w:rFonts w:ascii="Times New Roman" w:hAnsi="Times New Roman"/>
                <w:color w:val="000000"/>
                <w:sz w:val="28"/>
                <w:szCs w:val="28"/>
                <w:lang w:eastAsia="ru-RU"/>
              </w:rPr>
            </w:pPr>
            <w:r w:rsidRPr="00144882">
              <w:rPr>
                <w:rFonts w:ascii="Times New Roman" w:hAnsi="Times New Roman"/>
                <w:sz w:val="28"/>
                <w:szCs w:val="28"/>
              </w:rPr>
              <w:t>Відділ освіти,</w:t>
            </w:r>
            <w:r w:rsidRPr="00144882">
              <w:rPr>
                <w:rFonts w:ascii="Times New Roman" w:hAnsi="Times New Roman"/>
                <w:sz w:val="28"/>
                <w:szCs w:val="28"/>
                <w:lang w:val="uk-UA"/>
              </w:rPr>
              <w:t xml:space="preserve"> культури, </w:t>
            </w:r>
            <w:r w:rsidRPr="00144882">
              <w:rPr>
                <w:rFonts w:ascii="Times New Roman" w:hAnsi="Times New Roman"/>
                <w:sz w:val="28"/>
                <w:szCs w:val="28"/>
              </w:rPr>
              <w:t>молоді</w:t>
            </w:r>
            <w:r w:rsidRPr="00144882">
              <w:rPr>
                <w:rFonts w:ascii="Times New Roman" w:hAnsi="Times New Roman"/>
                <w:sz w:val="28"/>
                <w:szCs w:val="28"/>
                <w:lang w:val="uk-UA"/>
              </w:rPr>
              <w:t xml:space="preserve"> </w:t>
            </w:r>
            <w:r w:rsidRPr="00144882">
              <w:rPr>
                <w:rFonts w:ascii="Times New Roman" w:hAnsi="Times New Roman"/>
                <w:sz w:val="28"/>
                <w:szCs w:val="28"/>
              </w:rPr>
              <w:t>та</w:t>
            </w:r>
            <w:r w:rsidRPr="00144882">
              <w:rPr>
                <w:rFonts w:ascii="Times New Roman" w:hAnsi="Times New Roman"/>
                <w:sz w:val="28"/>
                <w:szCs w:val="28"/>
                <w:lang w:val="uk-UA"/>
              </w:rPr>
              <w:t xml:space="preserve"> </w:t>
            </w:r>
            <w:r w:rsidRPr="00144882">
              <w:rPr>
                <w:rFonts w:ascii="Times New Roman" w:hAnsi="Times New Roman"/>
                <w:sz w:val="28"/>
                <w:szCs w:val="28"/>
              </w:rPr>
              <w:t>спорту Б</w:t>
            </w:r>
            <w:r w:rsidRPr="00144882">
              <w:rPr>
                <w:rFonts w:ascii="Times New Roman" w:hAnsi="Times New Roman"/>
                <w:sz w:val="28"/>
                <w:szCs w:val="28"/>
                <w:lang w:val="uk-UA"/>
              </w:rPr>
              <w:t>аштечківської сільської</w:t>
            </w:r>
            <w:r w:rsidRPr="00144882">
              <w:rPr>
                <w:rFonts w:ascii="Times New Roman" w:hAnsi="Times New Roman"/>
                <w:sz w:val="28"/>
                <w:szCs w:val="28"/>
              </w:rPr>
              <w:t xml:space="preserve"> ради, </w:t>
            </w:r>
            <w:r w:rsidRPr="00144882">
              <w:rPr>
                <w:rFonts w:ascii="Times New Roman" w:hAnsi="Times New Roman"/>
                <w:sz w:val="28"/>
                <w:szCs w:val="28"/>
                <w:lang w:val="uk-UA"/>
              </w:rPr>
              <w:t xml:space="preserve">Центр культури, дозвілля, спорту та туризму Баштечківської сільської ради, </w:t>
            </w:r>
            <w:r w:rsidRPr="00144882">
              <w:rPr>
                <w:rFonts w:ascii="Times New Roman" w:hAnsi="Times New Roman"/>
                <w:color w:val="000000"/>
                <w:sz w:val="28"/>
                <w:szCs w:val="28"/>
                <w:lang w:eastAsia="ru-RU"/>
              </w:rPr>
              <w:t>заклади культури.</w:t>
            </w:r>
          </w:p>
        </w:tc>
      </w:tr>
      <w:tr w:rsidR="00D43F3F" w:rsidRPr="00AC435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6.</w:t>
            </w:r>
          </w:p>
        </w:tc>
        <w:tc>
          <w:tcPr>
            <w:tcW w:w="2909" w:type="dxa"/>
          </w:tcPr>
          <w:p w:rsidR="00D43F3F" w:rsidRPr="00144882" w:rsidRDefault="00D43F3F" w:rsidP="002E4B60">
            <w:pPr>
              <w:pStyle w:val="TableParagraph"/>
              <w:rPr>
                <w:b/>
                <w:sz w:val="30"/>
              </w:rPr>
            </w:pPr>
          </w:p>
          <w:p w:rsidR="00D43F3F" w:rsidRPr="00144882" w:rsidRDefault="00D43F3F" w:rsidP="002E4B60">
            <w:pPr>
              <w:pStyle w:val="TableParagraph"/>
              <w:ind w:left="146" w:right="932"/>
              <w:rPr>
                <w:sz w:val="28"/>
              </w:rPr>
            </w:pPr>
            <w:r w:rsidRPr="00144882">
              <w:rPr>
                <w:sz w:val="28"/>
              </w:rPr>
              <w:t>Учасники Програми</w:t>
            </w:r>
          </w:p>
        </w:tc>
        <w:tc>
          <w:tcPr>
            <w:tcW w:w="5791" w:type="dxa"/>
          </w:tcPr>
          <w:p w:rsidR="00D43F3F" w:rsidRPr="00144882" w:rsidRDefault="00D43F3F" w:rsidP="002E4B60">
            <w:pPr>
              <w:spacing w:after="0" w:line="240" w:lineRule="atLeast"/>
              <w:rPr>
                <w:rFonts w:ascii="Times New Roman" w:hAnsi="Times New Roman"/>
                <w:color w:val="000000"/>
                <w:sz w:val="28"/>
                <w:szCs w:val="28"/>
                <w:lang w:val="uk-UA" w:eastAsia="ru-RU"/>
              </w:rPr>
            </w:pPr>
            <w:r w:rsidRPr="00144882">
              <w:rPr>
                <w:rFonts w:ascii="Times New Roman" w:hAnsi="Times New Roman"/>
                <w:sz w:val="28"/>
                <w:szCs w:val="28"/>
              </w:rPr>
              <w:t>Відділ освіти,</w:t>
            </w:r>
            <w:r w:rsidRPr="00144882">
              <w:rPr>
                <w:rFonts w:ascii="Times New Roman" w:hAnsi="Times New Roman"/>
                <w:sz w:val="28"/>
                <w:szCs w:val="28"/>
                <w:lang w:val="uk-UA"/>
              </w:rPr>
              <w:t xml:space="preserve"> культури, </w:t>
            </w:r>
            <w:r w:rsidRPr="00144882">
              <w:rPr>
                <w:rFonts w:ascii="Times New Roman" w:hAnsi="Times New Roman"/>
                <w:sz w:val="28"/>
                <w:szCs w:val="28"/>
              </w:rPr>
              <w:t>молоді</w:t>
            </w:r>
            <w:r w:rsidRPr="00144882">
              <w:rPr>
                <w:rFonts w:ascii="Times New Roman" w:hAnsi="Times New Roman"/>
                <w:sz w:val="28"/>
                <w:szCs w:val="28"/>
                <w:lang w:val="uk-UA"/>
              </w:rPr>
              <w:t xml:space="preserve"> </w:t>
            </w:r>
            <w:r w:rsidRPr="00144882">
              <w:rPr>
                <w:rFonts w:ascii="Times New Roman" w:hAnsi="Times New Roman"/>
                <w:sz w:val="28"/>
                <w:szCs w:val="28"/>
              </w:rPr>
              <w:t>та</w:t>
            </w:r>
            <w:r w:rsidRPr="00144882">
              <w:rPr>
                <w:rFonts w:ascii="Times New Roman" w:hAnsi="Times New Roman"/>
                <w:sz w:val="28"/>
                <w:szCs w:val="28"/>
                <w:lang w:val="uk-UA"/>
              </w:rPr>
              <w:t xml:space="preserve"> </w:t>
            </w:r>
            <w:r w:rsidRPr="00144882">
              <w:rPr>
                <w:rFonts w:ascii="Times New Roman" w:hAnsi="Times New Roman"/>
                <w:sz w:val="28"/>
                <w:szCs w:val="28"/>
              </w:rPr>
              <w:t>спорту Б</w:t>
            </w:r>
            <w:r w:rsidRPr="00144882">
              <w:rPr>
                <w:rFonts w:ascii="Times New Roman" w:hAnsi="Times New Roman"/>
                <w:sz w:val="28"/>
                <w:szCs w:val="28"/>
                <w:lang w:val="uk-UA"/>
              </w:rPr>
              <w:t>аштечківської сільської</w:t>
            </w:r>
            <w:r w:rsidRPr="00144882">
              <w:rPr>
                <w:rFonts w:ascii="Times New Roman" w:hAnsi="Times New Roman"/>
                <w:sz w:val="28"/>
                <w:szCs w:val="28"/>
              </w:rPr>
              <w:t xml:space="preserve"> ради, </w:t>
            </w:r>
            <w:r w:rsidRPr="00144882">
              <w:rPr>
                <w:rFonts w:ascii="Times New Roman" w:hAnsi="Times New Roman"/>
                <w:sz w:val="28"/>
                <w:szCs w:val="28"/>
                <w:lang w:val="uk-UA"/>
              </w:rPr>
              <w:t>Центр культури, дозвілля, спорту та туризму Баштечківської  сільської ради</w:t>
            </w:r>
          </w:p>
        </w:tc>
      </w:tr>
      <w:tr w:rsidR="00D43F3F" w:rsidRPr="00BD041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7.</w:t>
            </w:r>
          </w:p>
        </w:tc>
        <w:tc>
          <w:tcPr>
            <w:tcW w:w="2909"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sz w:val="28"/>
              </w:rPr>
              <w:t>Мета Програми</w:t>
            </w:r>
          </w:p>
        </w:tc>
        <w:tc>
          <w:tcPr>
            <w:tcW w:w="5791" w:type="dxa"/>
          </w:tcPr>
          <w:p w:rsidR="00D43F3F" w:rsidRPr="00144882" w:rsidRDefault="00D43F3F" w:rsidP="002E4B60">
            <w:pPr>
              <w:shd w:val="clear" w:color="auto" w:fill="FFFFFF"/>
              <w:spacing w:after="0" w:line="240" w:lineRule="auto"/>
              <w:jc w:val="both"/>
              <w:rPr>
                <w:rFonts w:ascii="Times New Roman" w:hAnsi="Times New Roman"/>
                <w:color w:val="000000"/>
                <w:sz w:val="28"/>
                <w:szCs w:val="28"/>
                <w:lang w:val="uk-UA" w:eastAsia="ru-RU"/>
              </w:rPr>
            </w:pPr>
            <w:r w:rsidRPr="00144882">
              <w:rPr>
                <w:rFonts w:ascii="Times New Roman" w:hAnsi="Times New Roman"/>
                <w:sz w:val="28"/>
                <w:szCs w:val="28"/>
                <w:lang w:val="uk-UA"/>
              </w:rPr>
              <w:t xml:space="preserve">            Програми культурного розвитку </w:t>
            </w:r>
            <w:r w:rsidRPr="00144882">
              <w:rPr>
                <w:rFonts w:ascii="Times New Roman" w:hAnsi="Times New Roman"/>
                <w:sz w:val="28"/>
                <w:szCs w:val="28"/>
              </w:rPr>
              <w:t>направлена на розкриття та розвиток багатого туристичного потенціалу громади, поліпшення культурно-мистецького обслуговування населення, створення умов для задоволення його зростаючих духовних потреб, розвитку та підтримки творчих колективів, талановитої молоді, широкого залучення дітей та підлітків до культурних надбань, підвищення рівня виконавської майстерності учасників самодіяльної художньої творчості, проведення культурно-мистецьких акцій в рамках відзначення загальнодержавних та професійних свят, всеукраїнських та міжнародних конкурсів, фестивалів, науково-практичних семінарів та конференцій</w:t>
            </w:r>
            <w:r w:rsidRPr="00144882">
              <w:rPr>
                <w:rFonts w:ascii="Times New Roman" w:hAnsi="Times New Roman"/>
                <w:sz w:val="28"/>
                <w:szCs w:val="28"/>
                <w:lang w:val="uk-UA"/>
              </w:rPr>
              <w:t xml:space="preserve">, </w:t>
            </w:r>
            <w:r w:rsidRPr="00144882">
              <w:rPr>
                <w:rFonts w:ascii="Times New Roman" w:hAnsi="Times New Roman"/>
                <w:sz w:val="28"/>
                <w:szCs w:val="28"/>
              </w:rPr>
              <w:t xml:space="preserve"> виховання у жителів громади почут</w:t>
            </w:r>
            <w:r w:rsidRPr="00144882">
              <w:rPr>
                <w:rFonts w:ascii="Times New Roman" w:hAnsi="Times New Roman"/>
                <w:sz w:val="28"/>
                <w:szCs w:val="28"/>
                <w:lang w:val="uk-UA"/>
              </w:rPr>
              <w:t>тя</w:t>
            </w:r>
            <w:r w:rsidRPr="00144882">
              <w:rPr>
                <w:rFonts w:ascii="Times New Roman" w:hAnsi="Times New Roman"/>
                <w:sz w:val="28"/>
                <w:szCs w:val="28"/>
              </w:rPr>
              <w:t xml:space="preserve"> любові до України та рідного </w:t>
            </w:r>
            <w:r w:rsidRPr="00144882">
              <w:rPr>
                <w:rFonts w:ascii="Times New Roman" w:hAnsi="Times New Roman"/>
                <w:sz w:val="28"/>
                <w:szCs w:val="28"/>
                <w:lang w:val="uk-UA"/>
              </w:rPr>
              <w:t>краю</w:t>
            </w:r>
            <w:r w:rsidRPr="00144882">
              <w:rPr>
                <w:rFonts w:ascii="Times New Roman" w:hAnsi="Times New Roman"/>
                <w:sz w:val="28"/>
                <w:szCs w:val="28"/>
              </w:rPr>
              <w:t xml:space="preserve">, перетворення нашої </w:t>
            </w:r>
            <w:r w:rsidRPr="00144882">
              <w:rPr>
                <w:rFonts w:ascii="Times New Roman" w:hAnsi="Times New Roman"/>
                <w:sz w:val="28"/>
                <w:szCs w:val="28"/>
                <w:lang w:val="uk-UA"/>
              </w:rPr>
              <w:t xml:space="preserve"> г</w:t>
            </w:r>
            <w:r w:rsidRPr="00144882">
              <w:rPr>
                <w:rFonts w:ascii="Times New Roman" w:hAnsi="Times New Roman"/>
                <w:sz w:val="28"/>
                <w:szCs w:val="28"/>
              </w:rPr>
              <w:t>ромади на справжній осередок культури та туризму</w:t>
            </w:r>
            <w:r w:rsidRPr="00144882">
              <w:rPr>
                <w:rFonts w:ascii="Times New Roman" w:hAnsi="Times New Roman"/>
                <w:sz w:val="28"/>
                <w:szCs w:val="28"/>
                <w:lang w:val="uk-UA"/>
              </w:rPr>
              <w:t>, с</w:t>
            </w:r>
            <w:r w:rsidRPr="00144882">
              <w:rPr>
                <w:rFonts w:ascii="Times New Roman" w:hAnsi="Times New Roman"/>
                <w:color w:val="000000"/>
                <w:sz w:val="28"/>
                <w:szCs w:val="28"/>
                <w:lang w:val="uk-UA" w:eastAsia="ru-RU"/>
              </w:rPr>
              <w:t>творення економічних та організаційних умов для подальшого збереження і розвитку культурно-мистецької сфери Баштечківської сільської ради.</w:t>
            </w:r>
          </w:p>
        </w:tc>
      </w:tr>
      <w:tr w:rsidR="00D43F3F" w:rsidRPr="00BD041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8.</w:t>
            </w:r>
          </w:p>
        </w:tc>
        <w:tc>
          <w:tcPr>
            <w:tcW w:w="2909"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sz w:val="28"/>
              </w:rPr>
              <w:t>Завдання Програми</w:t>
            </w:r>
          </w:p>
        </w:tc>
        <w:tc>
          <w:tcPr>
            <w:tcW w:w="5791" w:type="dxa"/>
          </w:tcPr>
          <w:p w:rsidR="00D43F3F" w:rsidRPr="00144882" w:rsidRDefault="00D43F3F" w:rsidP="002E4B60">
            <w:pPr>
              <w:spacing w:after="0"/>
              <w:ind w:left="360"/>
              <w:rPr>
                <w:rFonts w:ascii="Times New Roman" w:hAnsi="Times New Roman"/>
                <w:sz w:val="28"/>
                <w:szCs w:val="28"/>
                <w:lang w:val="uk-UA"/>
              </w:rPr>
            </w:pPr>
            <w:r w:rsidRPr="00144882">
              <w:rPr>
                <w:rFonts w:ascii="Times New Roman" w:hAnsi="Times New Roman"/>
                <w:sz w:val="28"/>
                <w:szCs w:val="28"/>
                <w:lang w:val="uk-UA"/>
              </w:rPr>
              <w:t>Основними завданнями Програми є:</w:t>
            </w:r>
          </w:p>
          <w:p w:rsidR="00D43F3F" w:rsidRPr="00144882" w:rsidRDefault="00D43F3F" w:rsidP="00AC4356">
            <w:pPr>
              <w:pStyle w:val="ListParagraph"/>
              <w:numPr>
                <w:ilvl w:val="0"/>
                <w:numId w:val="3"/>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 xml:space="preserve">проведення концертних програм, фестивалів, театралізованих свят на високому професійно-художньому та організаційному рівнях на території ОТГ; </w:t>
            </w:r>
          </w:p>
          <w:p w:rsidR="00D43F3F" w:rsidRPr="00144882" w:rsidRDefault="00D43F3F" w:rsidP="00AC4356">
            <w:pPr>
              <w:pStyle w:val="ListParagraph"/>
              <w:numPr>
                <w:ilvl w:val="0"/>
                <w:numId w:val="3"/>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збереження народних традицій, свят і обрядів;</w:t>
            </w:r>
          </w:p>
          <w:p w:rsidR="00D43F3F" w:rsidRPr="00144882" w:rsidRDefault="00D43F3F" w:rsidP="00AC4356">
            <w:pPr>
              <w:pStyle w:val="ListParagraph"/>
              <w:numPr>
                <w:ilvl w:val="0"/>
                <w:numId w:val="3"/>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створення умов для формування екскурсійних маршрутів та надання туристичних послуг для різних категорій населення при проведенні спортивно-масових, культурних заходів та оглядів;</w:t>
            </w:r>
          </w:p>
          <w:p w:rsidR="00D43F3F" w:rsidRPr="00144882" w:rsidRDefault="00D43F3F" w:rsidP="00AC4356">
            <w:pPr>
              <w:pStyle w:val="ListParagraph"/>
              <w:numPr>
                <w:ilvl w:val="0"/>
                <w:numId w:val="3"/>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створення більш сприятливих умов для роботи аматорських художніх колективів, забезпечення створення нових театральних, хореографічних студій, музичних ансамблів та інших художніх колективів;</w:t>
            </w:r>
          </w:p>
          <w:p w:rsidR="00D43F3F" w:rsidRPr="00144882" w:rsidRDefault="00D43F3F" w:rsidP="00AC4356">
            <w:pPr>
              <w:pStyle w:val="ListParagraph"/>
              <w:numPr>
                <w:ilvl w:val="0"/>
                <w:numId w:val="3"/>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 xml:space="preserve">проведення офіційних прийомів представників установ, організацій, підприємств,  міст України та з-за кордону; </w:t>
            </w:r>
          </w:p>
          <w:p w:rsidR="00D43F3F" w:rsidRPr="00144882" w:rsidRDefault="00D43F3F" w:rsidP="00AC4356">
            <w:pPr>
              <w:pStyle w:val="ListParagraph"/>
              <w:numPr>
                <w:ilvl w:val="0"/>
                <w:numId w:val="3"/>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збереження і подальший розвиток паркової зони та виховання у населення дбайливого ставлення до природної спадщини;</w:t>
            </w:r>
          </w:p>
          <w:p w:rsidR="00D43F3F" w:rsidRPr="00144882" w:rsidRDefault="00D43F3F" w:rsidP="00AC4356">
            <w:pPr>
              <w:pStyle w:val="ListParagraph"/>
              <w:numPr>
                <w:ilvl w:val="0"/>
                <w:numId w:val="3"/>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надання можливості жителям та гостям громади відзначати державні, професійні та інші свята.</w:t>
            </w:r>
          </w:p>
          <w:p w:rsidR="00D43F3F" w:rsidRPr="00144882" w:rsidRDefault="00D43F3F" w:rsidP="002E4B60">
            <w:pPr>
              <w:pStyle w:val="ListParagraph"/>
              <w:ind w:left="189"/>
              <w:rPr>
                <w:rFonts w:ascii="Times New Roman" w:hAnsi="Times New Roman"/>
                <w:b/>
                <w:sz w:val="28"/>
                <w:szCs w:val="28"/>
                <w:lang w:val="uk-UA"/>
              </w:rPr>
            </w:pPr>
          </w:p>
          <w:p w:rsidR="00D43F3F" w:rsidRPr="00144882" w:rsidRDefault="00D43F3F" w:rsidP="002E4B60">
            <w:pPr>
              <w:tabs>
                <w:tab w:val="left" w:pos="3416"/>
              </w:tabs>
              <w:spacing w:after="0" w:line="240" w:lineRule="auto"/>
              <w:rPr>
                <w:rFonts w:ascii="Times New Roman" w:hAnsi="Times New Roman"/>
                <w:color w:val="000000"/>
                <w:sz w:val="28"/>
                <w:szCs w:val="28"/>
                <w:lang w:val="uk-UA" w:eastAsia="ru-RU"/>
              </w:rPr>
            </w:pPr>
          </w:p>
        </w:tc>
      </w:tr>
      <w:tr w:rsidR="00D43F3F" w:rsidRPr="00BD041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9.</w:t>
            </w:r>
          </w:p>
        </w:tc>
        <w:tc>
          <w:tcPr>
            <w:tcW w:w="2909"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sz w:val="28"/>
              </w:rPr>
              <w:t>Терміни реалізації програми</w:t>
            </w:r>
          </w:p>
        </w:tc>
        <w:tc>
          <w:tcPr>
            <w:tcW w:w="5791" w:type="dxa"/>
          </w:tcPr>
          <w:p w:rsidR="00D43F3F" w:rsidRPr="00144882" w:rsidRDefault="00D43F3F" w:rsidP="002E4B60">
            <w:pPr>
              <w:tabs>
                <w:tab w:val="left" w:pos="3416"/>
              </w:tabs>
              <w:spacing w:after="0" w:line="240" w:lineRule="auto"/>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2022 – 2025 роки</w:t>
            </w:r>
          </w:p>
        </w:tc>
      </w:tr>
      <w:tr w:rsidR="00D43F3F" w:rsidRPr="00BD041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10.</w:t>
            </w:r>
          </w:p>
        </w:tc>
        <w:tc>
          <w:tcPr>
            <w:tcW w:w="2909" w:type="dxa"/>
          </w:tcPr>
          <w:p w:rsidR="00D43F3F" w:rsidRPr="00144882" w:rsidRDefault="00D43F3F" w:rsidP="002E4B60">
            <w:pPr>
              <w:tabs>
                <w:tab w:val="left" w:pos="3416"/>
              </w:tabs>
              <w:spacing w:after="0" w:line="240" w:lineRule="auto"/>
              <w:ind w:right="162"/>
              <w:jc w:val="both"/>
              <w:rPr>
                <w:rFonts w:ascii="Times New Roman" w:hAnsi="Times New Roman"/>
                <w:color w:val="000000"/>
                <w:sz w:val="28"/>
                <w:szCs w:val="28"/>
                <w:lang w:val="uk-UA" w:eastAsia="ru-RU"/>
              </w:rPr>
            </w:pPr>
            <w:r w:rsidRPr="00144882">
              <w:rPr>
                <w:rFonts w:ascii="Times New Roman" w:hAnsi="Times New Roman"/>
                <w:sz w:val="28"/>
              </w:rPr>
              <w:t>Ресурсне забезпеченн</w:t>
            </w:r>
            <w:r w:rsidRPr="00144882">
              <w:rPr>
                <w:rFonts w:ascii="Times New Roman" w:hAnsi="Times New Roman"/>
                <w:sz w:val="28"/>
                <w:lang w:val="uk-UA"/>
              </w:rPr>
              <w:t>я</w:t>
            </w:r>
            <w:r w:rsidRPr="00144882">
              <w:rPr>
                <w:rFonts w:ascii="Times New Roman" w:hAnsi="Times New Roman"/>
                <w:sz w:val="28"/>
              </w:rPr>
              <w:t xml:space="preserve"> Програми</w:t>
            </w:r>
          </w:p>
        </w:tc>
        <w:tc>
          <w:tcPr>
            <w:tcW w:w="5791" w:type="dxa"/>
          </w:tcPr>
          <w:p w:rsidR="00D43F3F" w:rsidRPr="00144882" w:rsidRDefault="00D43F3F" w:rsidP="002E4B60">
            <w:pPr>
              <w:rPr>
                <w:rFonts w:ascii="Times New Roman" w:hAnsi="Times New Roman"/>
                <w:sz w:val="28"/>
                <w:szCs w:val="28"/>
                <w:lang w:val="uk-UA"/>
              </w:rPr>
            </w:pPr>
            <w:r w:rsidRPr="00144882">
              <w:rPr>
                <w:rFonts w:ascii="Times New Roman" w:hAnsi="Times New Roman"/>
                <w:sz w:val="28"/>
                <w:szCs w:val="28"/>
              </w:rPr>
              <w:t>Фінансове забезпечення виконання Програми здійснюється в межах призначень відповідно до чинного законодавства за рахунок коштів місцевого бюджету, благодійних внесків, допомоги всіх форм власності, а також із залученням інших коштів, не заборонених чинним законодавством.</w:t>
            </w:r>
          </w:p>
          <w:p w:rsidR="00D43F3F" w:rsidRPr="00144882" w:rsidRDefault="00D43F3F" w:rsidP="002E4B60">
            <w:pPr>
              <w:rPr>
                <w:rFonts w:ascii="Times New Roman" w:hAnsi="Times New Roman"/>
                <w:sz w:val="28"/>
                <w:szCs w:val="28"/>
                <w:lang w:val="uk-UA"/>
              </w:rPr>
            </w:pPr>
          </w:p>
          <w:p w:rsidR="00D43F3F" w:rsidRPr="00144882" w:rsidRDefault="00D43F3F" w:rsidP="002E4B60">
            <w:pPr>
              <w:tabs>
                <w:tab w:val="left" w:pos="3416"/>
              </w:tabs>
              <w:spacing w:after="0" w:line="240" w:lineRule="auto"/>
              <w:rPr>
                <w:rFonts w:ascii="Times New Roman" w:hAnsi="Times New Roman"/>
                <w:color w:val="000000"/>
                <w:sz w:val="28"/>
                <w:szCs w:val="28"/>
                <w:lang w:val="uk-UA" w:eastAsia="ru-RU"/>
              </w:rPr>
            </w:pPr>
          </w:p>
        </w:tc>
      </w:tr>
      <w:tr w:rsidR="00D43F3F" w:rsidRPr="00BD041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11.</w:t>
            </w:r>
          </w:p>
        </w:tc>
        <w:tc>
          <w:tcPr>
            <w:tcW w:w="2909"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sz w:val="28"/>
                <w:lang w:val="uk-UA"/>
              </w:rPr>
              <w:t xml:space="preserve">  </w:t>
            </w:r>
            <w:r w:rsidRPr="00144882">
              <w:rPr>
                <w:rFonts w:ascii="Times New Roman" w:hAnsi="Times New Roman"/>
                <w:sz w:val="28"/>
              </w:rPr>
              <w:t>Очікувані результати Програми</w:t>
            </w:r>
          </w:p>
        </w:tc>
        <w:tc>
          <w:tcPr>
            <w:tcW w:w="5791" w:type="dxa"/>
          </w:tcPr>
          <w:p w:rsidR="00D43F3F" w:rsidRPr="00144882" w:rsidRDefault="00D43F3F" w:rsidP="00AC4356">
            <w:pPr>
              <w:pStyle w:val="ListParagraph"/>
              <w:numPr>
                <w:ilvl w:val="0"/>
                <w:numId w:val="4"/>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підвищення рівня художньо-естетичної освіти дітей та підлітків;</w:t>
            </w:r>
          </w:p>
          <w:p w:rsidR="00D43F3F" w:rsidRPr="00144882" w:rsidRDefault="00D43F3F" w:rsidP="00AC4356">
            <w:pPr>
              <w:pStyle w:val="ListParagraph"/>
              <w:numPr>
                <w:ilvl w:val="0"/>
                <w:numId w:val="4"/>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виховання високих естетичних смаків громадян та забезпечення їх активної участі у культурному житті громади;</w:t>
            </w:r>
          </w:p>
          <w:p w:rsidR="00D43F3F" w:rsidRPr="00144882" w:rsidRDefault="00D43F3F" w:rsidP="00AC4356">
            <w:pPr>
              <w:pStyle w:val="ListParagraph"/>
              <w:numPr>
                <w:ilvl w:val="0"/>
                <w:numId w:val="4"/>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підвищення рівня масового відпочинку та культурно-просвітницької роботи на території громади;</w:t>
            </w:r>
          </w:p>
          <w:p w:rsidR="00D43F3F" w:rsidRPr="00144882" w:rsidRDefault="00D43F3F" w:rsidP="00AC4356">
            <w:pPr>
              <w:pStyle w:val="ListParagraph"/>
              <w:numPr>
                <w:ilvl w:val="0"/>
                <w:numId w:val="4"/>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 xml:space="preserve">розвиток та популяризація національної культури, національних звичаїв та обрядів; </w:t>
            </w:r>
          </w:p>
          <w:p w:rsidR="00D43F3F" w:rsidRPr="00144882" w:rsidRDefault="00D43F3F" w:rsidP="00AC4356">
            <w:pPr>
              <w:pStyle w:val="ListParagraph"/>
              <w:numPr>
                <w:ilvl w:val="0"/>
                <w:numId w:val="4"/>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 xml:space="preserve">забезпечення реалізації на території громади державної політики у сфері культури, мистецтва та спорту; </w:t>
            </w:r>
          </w:p>
          <w:p w:rsidR="00D43F3F" w:rsidRPr="00144882" w:rsidRDefault="00D43F3F" w:rsidP="00AC4356">
            <w:pPr>
              <w:pStyle w:val="ListParagraph"/>
              <w:numPr>
                <w:ilvl w:val="0"/>
                <w:numId w:val="4"/>
              </w:numPr>
              <w:spacing w:after="0"/>
              <w:ind w:left="189" w:firstLine="0"/>
              <w:rPr>
                <w:rFonts w:ascii="Times New Roman" w:hAnsi="Times New Roman"/>
                <w:sz w:val="28"/>
                <w:szCs w:val="28"/>
                <w:lang w:val="uk-UA"/>
              </w:rPr>
            </w:pPr>
            <w:r w:rsidRPr="00144882">
              <w:rPr>
                <w:rFonts w:ascii="Times New Roman" w:hAnsi="Times New Roman"/>
                <w:sz w:val="28"/>
                <w:szCs w:val="28"/>
                <w:lang w:val="uk-UA"/>
              </w:rPr>
              <w:t>збереження та відновлення об’єктів історико-архітектурної та культурної спадщини;</w:t>
            </w:r>
          </w:p>
          <w:p w:rsidR="00D43F3F" w:rsidRPr="00144882" w:rsidRDefault="00D43F3F" w:rsidP="00AC4356">
            <w:pPr>
              <w:pStyle w:val="ListParagraph"/>
              <w:numPr>
                <w:ilvl w:val="0"/>
                <w:numId w:val="4"/>
              </w:numPr>
              <w:spacing w:after="0"/>
              <w:ind w:left="189" w:firstLine="0"/>
              <w:rPr>
                <w:rFonts w:ascii="Times New Roman" w:hAnsi="Times New Roman"/>
                <w:b/>
                <w:sz w:val="28"/>
                <w:szCs w:val="28"/>
                <w:lang w:val="uk-UA"/>
              </w:rPr>
            </w:pPr>
            <w:r w:rsidRPr="00144882">
              <w:rPr>
                <w:rFonts w:ascii="Times New Roman" w:hAnsi="Times New Roman"/>
                <w:sz w:val="28"/>
                <w:szCs w:val="28"/>
                <w:lang w:val="uk-UA"/>
              </w:rPr>
              <w:t>створення максимально сприятливих умов для культурного дозвілля жителів та гостей Баштечківської громади</w:t>
            </w:r>
          </w:p>
          <w:p w:rsidR="00D43F3F" w:rsidRPr="00144882" w:rsidRDefault="00D43F3F" w:rsidP="002E4B60">
            <w:pPr>
              <w:rPr>
                <w:rFonts w:ascii="Times New Roman" w:hAnsi="Times New Roman"/>
                <w:b/>
                <w:sz w:val="28"/>
                <w:szCs w:val="28"/>
                <w:lang w:val="uk-UA"/>
              </w:rPr>
            </w:pPr>
          </w:p>
          <w:p w:rsidR="00D43F3F" w:rsidRPr="00144882" w:rsidRDefault="00D43F3F" w:rsidP="002E4B60">
            <w:pPr>
              <w:tabs>
                <w:tab w:val="left" w:pos="3416"/>
              </w:tabs>
              <w:spacing w:after="0" w:line="240" w:lineRule="auto"/>
              <w:rPr>
                <w:rFonts w:ascii="Times New Roman" w:hAnsi="Times New Roman"/>
                <w:color w:val="000000"/>
                <w:sz w:val="28"/>
                <w:szCs w:val="28"/>
                <w:lang w:val="uk-UA" w:eastAsia="ru-RU"/>
              </w:rPr>
            </w:pPr>
          </w:p>
        </w:tc>
      </w:tr>
      <w:tr w:rsidR="00D43F3F" w:rsidRPr="00505546" w:rsidTr="002E4B60">
        <w:tc>
          <w:tcPr>
            <w:tcW w:w="871" w:type="dxa"/>
          </w:tcPr>
          <w:p w:rsidR="00D43F3F" w:rsidRPr="00144882" w:rsidRDefault="00D43F3F" w:rsidP="002E4B60">
            <w:pPr>
              <w:tabs>
                <w:tab w:val="left" w:pos="3416"/>
              </w:tabs>
              <w:spacing w:after="0" w:line="240" w:lineRule="auto"/>
              <w:jc w:val="both"/>
              <w:rPr>
                <w:rFonts w:ascii="Times New Roman" w:hAnsi="Times New Roman"/>
                <w:color w:val="000000"/>
                <w:sz w:val="28"/>
                <w:szCs w:val="28"/>
                <w:lang w:val="uk-UA" w:eastAsia="ru-RU"/>
              </w:rPr>
            </w:pPr>
            <w:r w:rsidRPr="00144882">
              <w:rPr>
                <w:rFonts w:ascii="Times New Roman" w:hAnsi="Times New Roman"/>
                <w:color w:val="000000"/>
                <w:sz w:val="28"/>
                <w:szCs w:val="28"/>
                <w:lang w:val="uk-UA" w:eastAsia="ru-RU"/>
              </w:rPr>
              <w:t>12.</w:t>
            </w:r>
          </w:p>
        </w:tc>
        <w:tc>
          <w:tcPr>
            <w:tcW w:w="2909" w:type="dxa"/>
          </w:tcPr>
          <w:p w:rsidR="00D43F3F" w:rsidRPr="00144882" w:rsidRDefault="00D43F3F" w:rsidP="002E4B60">
            <w:pPr>
              <w:tabs>
                <w:tab w:val="left" w:pos="3416"/>
              </w:tabs>
              <w:spacing w:after="0" w:line="240" w:lineRule="auto"/>
              <w:rPr>
                <w:rFonts w:ascii="Times New Roman" w:hAnsi="Times New Roman"/>
                <w:sz w:val="28"/>
                <w:lang w:val="uk-UA"/>
              </w:rPr>
            </w:pPr>
            <w:r w:rsidRPr="00144882">
              <w:rPr>
                <w:rFonts w:ascii="Times New Roman" w:hAnsi="Times New Roman"/>
                <w:sz w:val="28"/>
                <w:lang w:val="uk-UA"/>
              </w:rPr>
              <w:t>Контроль, корекція та оцінювання Програми</w:t>
            </w:r>
          </w:p>
        </w:tc>
        <w:tc>
          <w:tcPr>
            <w:tcW w:w="5791" w:type="dxa"/>
          </w:tcPr>
          <w:p w:rsidR="00D43F3F" w:rsidRPr="00144882" w:rsidRDefault="00D43F3F" w:rsidP="002E4B60">
            <w:pPr>
              <w:rPr>
                <w:rFonts w:ascii="Times New Roman" w:hAnsi="Times New Roman"/>
                <w:sz w:val="28"/>
                <w:szCs w:val="28"/>
                <w:lang w:val="uk-UA"/>
              </w:rPr>
            </w:pPr>
            <w:r w:rsidRPr="00144882">
              <w:rPr>
                <w:rFonts w:ascii="Times New Roman" w:hAnsi="Times New Roman"/>
                <w:color w:val="000000"/>
                <w:sz w:val="28"/>
                <w:szCs w:val="28"/>
                <w:lang w:val="uk-UA"/>
              </w:rPr>
              <w:t xml:space="preserve">Контроль за виконанням заходів Програми покладається на </w:t>
            </w:r>
            <w:r w:rsidRPr="00FB475B">
              <w:rPr>
                <w:rFonts w:ascii="Times New Roman" w:hAnsi="Times New Roman"/>
                <w:sz w:val="28"/>
                <w:szCs w:val="28"/>
                <w:lang w:val="uk-UA"/>
              </w:rPr>
              <w:t>Відділ освіти,</w:t>
            </w:r>
            <w:r w:rsidRPr="00144882">
              <w:rPr>
                <w:rFonts w:ascii="Times New Roman" w:hAnsi="Times New Roman"/>
                <w:sz w:val="28"/>
                <w:szCs w:val="28"/>
                <w:lang w:val="uk-UA"/>
              </w:rPr>
              <w:t xml:space="preserve"> культури, </w:t>
            </w:r>
            <w:r w:rsidRPr="00FB475B">
              <w:rPr>
                <w:rFonts w:ascii="Times New Roman" w:hAnsi="Times New Roman"/>
                <w:sz w:val="28"/>
                <w:szCs w:val="28"/>
                <w:lang w:val="uk-UA"/>
              </w:rPr>
              <w:t>молоді</w:t>
            </w:r>
            <w:r w:rsidRPr="00144882">
              <w:rPr>
                <w:rFonts w:ascii="Times New Roman" w:hAnsi="Times New Roman"/>
                <w:sz w:val="28"/>
                <w:szCs w:val="28"/>
                <w:lang w:val="uk-UA"/>
              </w:rPr>
              <w:t xml:space="preserve"> </w:t>
            </w:r>
            <w:r w:rsidRPr="00FB475B">
              <w:rPr>
                <w:rFonts w:ascii="Times New Roman" w:hAnsi="Times New Roman"/>
                <w:sz w:val="28"/>
                <w:szCs w:val="28"/>
                <w:lang w:val="uk-UA"/>
              </w:rPr>
              <w:t>та</w:t>
            </w:r>
            <w:r w:rsidRPr="00144882">
              <w:rPr>
                <w:rFonts w:ascii="Times New Roman" w:hAnsi="Times New Roman"/>
                <w:sz w:val="28"/>
                <w:szCs w:val="28"/>
                <w:lang w:val="uk-UA"/>
              </w:rPr>
              <w:t xml:space="preserve"> </w:t>
            </w:r>
            <w:r w:rsidRPr="00FB475B">
              <w:rPr>
                <w:rFonts w:ascii="Times New Roman" w:hAnsi="Times New Roman"/>
                <w:sz w:val="28"/>
                <w:szCs w:val="28"/>
                <w:lang w:val="uk-UA"/>
              </w:rPr>
              <w:t>спорту Б</w:t>
            </w:r>
            <w:r w:rsidRPr="00144882">
              <w:rPr>
                <w:rFonts w:ascii="Times New Roman" w:hAnsi="Times New Roman"/>
                <w:sz w:val="28"/>
                <w:szCs w:val="28"/>
                <w:lang w:val="uk-UA"/>
              </w:rPr>
              <w:t>аштечківської сільської</w:t>
            </w:r>
            <w:r w:rsidRPr="00FB475B">
              <w:rPr>
                <w:rFonts w:ascii="Times New Roman" w:hAnsi="Times New Roman"/>
                <w:sz w:val="28"/>
                <w:szCs w:val="28"/>
                <w:lang w:val="uk-UA"/>
              </w:rPr>
              <w:t xml:space="preserve"> ради</w:t>
            </w:r>
            <w:r w:rsidRPr="00144882">
              <w:rPr>
                <w:rFonts w:ascii="Times New Roman" w:hAnsi="Times New Roman"/>
                <w:b/>
                <w:sz w:val="28"/>
                <w:szCs w:val="28"/>
                <w:lang w:val="uk-UA"/>
              </w:rPr>
              <w:t xml:space="preserve"> </w:t>
            </w:r>
            <w:r w:rsidRPr="00144882">
              <w:rPr>
                <w:rFonts w:ascii="Times New Roman" w:hAnsi="Times New Roman"/>
                <w:sz w:val="28"/>
                <w:szCs w:val="28"/>
                <w:lang w:val="uk-UA"/>
              </w:rPr>
              <w:t>та комісію з питань охорони здоров’я, освіти, культури, релігії, засобів масової інформації, молодіжної політики та спорту.</w:t>
            </w:r>
          </w:p>
          <w:p w:rsidR="00D43F3F" w:rsidRPr="00144882" w:rsidRDefault="00D43F3F" w:rsidP="002E4B60">
            <w:pPr>
              <w:ind w:hanging="145"/>
              <w:rPr>
                <w:rFonts w:ascii="Times New Roman" w:hAnsi="Times New Roman"/>
                <w:sz w:val="28"/>
                <w:szCs w:val="28"/>
                <w:lang w:val="uk-UA"/>
              </w:rPr>
            </w:pPr>
          </w:p>
          <w:p w:rsidR="00D43F3F" w:rsidRPr="00144882" w:rsidRDefault="00D43F3F" w:rsidP="002E4B60">
            <w:pPr>
              <w:tabs>
                <w:tab w:val="left" w:pos="3416"/>
              </w:tabs>
              <w:spacing w:after="0" w:line="240" w:lineRule="auto"/>
              <w:rPr>
                <w:rFonts w:ascii="Times New Roman" w:hAnsi="Times New Roman"/>
                <w:color w:val="000000"/>
                <w:sz w:val="28"/>
                <w:szCs w:val="28"/>
                <w:lang w:val="uk-UA" w:eastAsia="ru-RU"/>
              </w:rPr>
            </w:pPr>
          </w:p>
        </w:tc>
      </w:tr>
    </w:tbl>
    <w:p w:rsidR="00D43F3F" w:rsidRPr="00BD0416"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Pr="00BD0416"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AC4356">
      <w:pPr>
        <w:shd w:val="clear" w:color="auto" w:fill="FFFFFF"/>
        <w:tabs>
          <w:tab w:val="left" w:pos="3416"/>
        </w:tabs>
        <w:spacing w:after="0" w:line="240" w:lineRule="auto"/>
        <w:jc w:val="both"/>
        <w:rPr>
          <w:rFonts w:ascii="Times New Roman" w:hAnsi="Times New Roman"/>
          <w:color w:val="000000"/>
          <w:sz w:val="28"/>
          <w:szCs w:val="28"/>
          <w:lang w:val="uk-UA" w:eastAsia="ru-RU"/>
        </w:rPr>
      </w:pPr>
    </w:p>
    <w:p w:rsidR="00D43F3F" w:rsidRDefault="00D43F3F" w:rsidP="007830AC">
      <w:pPr>
        <w:shd w:val="clear" w:color="auto" w:fill="FFFFFF"/>
        <w:spacing w:after="0"/>
        <w:jc w:val="center"/>
        <w:rPr>
          <w:rFonts w:ascii="Times New Roman" w:hAnsi="Times New Roman"/>
          <w:sz w:val="28"/>
          <w:szCs w:val="28"/>
          <w:lang w:val="uk-UA"/>
        </w:rPr>
      </w:pPr>
      <w:r>
        <w:rPr>
          <w:rFonts w:ascii="Times New Roman" w:hAnsi="Times New Roman"/>
          <w:sz w:val="28"/>
          <w:szCs w:val="28"/>
          <w:lang w:val="uk-UA"/>
        </w:rPr>
        <w:t xml:space="preserve">                                       </w:t>
      </w:r>
      <w:r w:rsidRPr="007D24B0">
        <w:rPr>
          <w:rFonts w:ascii="Times New Roman" w:hAnsi="Times New Roman"/>
          <w:sz w:val="28"/>
          <w:szCs w:val="28"/>
          <w:lang w:val="uk-UA"/>
        </w:rPr>
        <w:t>Додаток</w:t>
      </w:r>
      <w:r w:rsidRPr="00CC03A9">
        <w:rPr>
          <w:rFonts w:ascii="Times New Roman" w:hAnsi="Times New Roman"/>
          <w:sz w:val="28"/>
          <w:szCs w:val="28"/>
          <w:lang w:val="uk-UA"/>
        </w:rPr>
        <w:t xml:space="preserve"> № </w:t>
      </w:r>
      <w:r>
        <w:rPr>
          <w:rFonts w:ascii="Times New Roman" w:hAnsi="Times New Roman"/>
          <w:sz w:val="28"/>
          <w:szCs w:val="28"/>
          <w:lang w:val="uk-UA"/>
        </w:rPr>
        <w:t>1</w:t>
      </w:r>
      <w:r w:rsidRPr="00CC03A9">
        <w:rPr>
          <w:rFonts w:ascii="Times New Roman" w:hAnsi="Times New Roman"/>
          <w:sz w:val="28"/>
          <w:szCs w:val="28"/>
          <w:lang w:val="uk-UA"/>
        </w:rPr>
        <w:t xml:space="preserve"> </w:t>
      </w:r>
      <w:r w:rsidRPr="007D24B0">
        <w:rPr>
          <w:rFonts w:ascii="Times New Roman" w:hAnsi="Times New Roman"/>
          <w:sz w:val="28"/>
          <w:szCs w:val="28"/>
          <w:lang w:val="uk-UA"/>
        </w:rPr>
        <w:t xml:space="preserve"> </w:t>
      </w:r>
      <w:r>
        <w:rPr>
          <w:rFonts w:ascii="Times New Roman" w:hAnsi="Times New Roman"/>
          <w:sz w:val="28"/>
          <w:szCs w:val="28"/>
          <w:lang w:val="uk-UA"/>
        </w:rPr>
        <w:t xml:space="preserve">                          </w:t>
      </w:r>
    </w:p>
    <w:p w:rsidR="00D43F3F" w:rsidRPr="007D24B0" w:rsidRDefault="00D43F3F" w:rsidP="007830AC">
      <w:pPr>
        <w:shd w:val="clear" w:color="auto" w:fill="FFFFFF"/>
        <w:spacing w:after="0"/>
        <w:jc w:val="center"/>
        <w:rPr>
          <w:rFonts w:ascii="Times New Roman" w:hAnsi="Times New Roman"/>
          <w:sz w:val="28"/>
          <w:szCs w:val="28"/>
          <w:lang w:val="uk-UA"/>
        </w:rPr>
      </w:pPr>
      <w:r>
        <w:rPr>
          <w:rFonts w:ascii="Times New Roman" w:hAnsi="Times New Roman"/>
          <w:sz w:val="28"/>
          <w:szCs w:val="28"/>
          <w:lang w:val="uk-UA"/>
        </w:rPr>
        <w:t xml:space="preserve">                                   </w:t>
      </w:r>
      <w:r w:rsidRPr="007D24B0">
        <w:rPr>
          <w:rFonts w:ascii="Times New Roman" w:hAnsi="Times New Roman"/>
          <w:sz w:val="28"/>
          <w:szCs w:val="28"/>
          <w:lang w:val="uk-UA"/>
        </w:rPr>
        <w:t>до рішення</w:t>
      </w:r>
    </w:p>
    <w:p w:rsidR="00D43F3F" w:rsidRPr="00CC03A9" w:rsidRDefault="00D43F3F" w:rsidP="00AC4356">
      <w:pPr>
        <w:shd w:val="clear" w:color="auto" w:fill="FFFFFF"/>
        <w:spacing w:after="0"/>
        <w:jc w:val="center"/>
        <w:rPr>
          <w:rFonts w:ascii="Times New Roman" w:hAnsi="Times New Roman"/>
          <w:sz w:val="28"/>
          <w:szCs w:val="28"/>
          <w:lang w:val="uk-UA"/>
        </w:rPr>
      </w:pPr>
      <w:r w:rsidRPr="00AC4356">
        <w:rPr>
          <w:rFonts w:ascii="Times New Roman" w:hAnsi="Times New Roman"/>
          <w:sz w:val="28"/>
          <w:szCs w:val="28"/>
          <w:lang w:val="uk-UA"/>
        </w:rPr>
        <w:t xml:space="preserve">                                                                   </w:t>
      </w:r>
      <w:r>
        <w:rPr>
          <w:rFonts w:ascii="Times New Roman" w:hAnsi="Times New Roman"/>
          <w:sz w:val="28"/>
          <w:szCs w:val="28"/>
          <w:lang w:val="uk-UA"/>
        </w:rPr>
        <w:t>Баштечківської сільської</w:t>
      </w:r>
      <w:r w:rsidRPr="00CC03A9">
        <w:rPr>
          <w:rFonts w:ascii="Times New Roman" w:hAnsi="Times New Roman"/>
          <w:sz w:val="28"/>
          <w:szCs w:val="28"/>
          <w:lang w:val="uk-UA"/>
        </w:rPr>
        <w:t xml:space="preserve"> ради</w:t>
      </w:r>
    </w:p>
    <w:p w:rsidR="00D43F3F" w:rsidRPr="00AC4356" w:rsidRDefault="00D43F3F" w:rsidP="00AC4356">
      <w:pPr>
        <w:spacing w:after="0"/>
        <w:ind w:firstLine="567"/>
        <w:rPr>
          <w:rFonts w:ascii="Times New Roman" w:hAnsi="Times New Roman"/>
          <w:sz w:val="28"/>
          <w:szCs w:val="28"/>
          <w:lang w:val="uk-UA"/>
        </w:rPr>
      </w:pPr>
      <w:r>
        <w:rPr>
          <w:rFonts w:ascii="Times New Roman" w:hAnsi="Times New Roman"/>
          <w:sz w:val="28"/>
          <w:szCs w:val="28"/>
          <w:lang w:val="uk-UA"/>
        </w:rPr>
        <w:t xml:space="preserve">                                                                  від 18.02.2022 року № 16- 8/VIII</w:t>
      </w:r>
    </w:p>
    <w:p w:rsidR="00D43F3F" w:rsidRPr="007830AC" w:rsidRDefault="00D43F3F" w:rsidP="007830AC">
      <w:pPr>
        <w:spacing w:after="0"/>
        <w:ind w:firstLine="567"/>
        <w:jc w:val="center"/>
        <w:rPr>
          <w:rFonts w:ascii="Times New Roman" w:hAnsi="Times New Roman"/>
          <w:sz w:val="26"/>
          <w:szCs w:val="26"/>
          <w:lang w:val="uk-UA"/>
        </w:rPr>
      </w:pPr>
      <w:r>
        <w:rPr>
          <w:rFonts w:ascii="Times New Roman" w:hAnsi="Times New Roman"/>
          <w:sz w:val="28"/>
          <w:szCs w:val="28"/>
          <w:lang w:val="uk-UA"/>
        </w:rPr>
        <w:t xml:space="preserve">                                        </w:t>
      </w:r>
    </w:p>
    <w:p w:rsidR="00D43F3F" w:rsidRPr="00AC4356" w:rsidRDefault="00D43F3F" w:rsidP="00AC4356">
      <w:pPr>
        <w:widowControl w:val="0"/>
        <w:suppressAutoHyphens/>
        <w:spacing w:after="0" w:line="240" w:lineRule="auto"/>
        <w:jc w:val="center"/>
        <w:rPr>
          <w:rFonts w:ascii="Times New Roman" w:hAnsi="Times New Roman"/>
          <w:b/>
          <w:sz w:val="28"/>
          <w:szCs w:val="28"/>
          <w:lang w:val="uk-UA" w:eastAsia="zh-CN"/>
        </w:rPr>
      </w:pPr>
    </w:p>
    <w:p w:rsidR="00D43F3F" w:rsidRPr="003204B8" w:rsidRDefault="00D43F3F" w:rsidP="00AC4356">
      <w:pPr>
        <w:widowControl w:val="0"/>
        <w:suppressAutoHyphens/>
        <w:spacing w:after="0" w:line="240" w:lineRule="auto"/>
        <w:jc w:val="center"/>
        <w:rPr>
          <w:rFonts w:ascii="Times New Roman" w:hAnsi="Times New Roman"/>
          <w:b/>
          <w:sz w:val="28"/>
          <w:szCs w:val="28"/>
          <w:lang w:eastAsia="zh-CN"/>
        </w:rPr>
      </w:pPr>
      <w:r w:rsidRPr="003204B8">
        <w:rPr>
          <w:rFonts w:ascii="Times New Roman" w:hAnsi="Times New Roman"/>
          <w:b/>
          <w:sz w:val="28"/>
          <w:szCs w:val="28"/>
          <w:lang w:eastAsia="zh-CN"/>
        </w:rPr>
        <w:t>ПРОГРАМА</w:t>
      </w:r>
    </w:p>
    <w:p w:rsidR="00D43F3F" w:rsidRPr="003204B8" w:rsidRDefault="00D43F3F" w:rsidP="00AC4356">
      <w:pPr>
        <w:widowControl w:val="0"/>
        <w:suppressAutoHyphens/>
        <w:spacing w:after="0" w:line="240" w:lineRule="auto"/>
        <w:jc w:val="center"/>
        <w:rPr>
          <w:rFonts w:ascii="Times New Roman" w:hAnsi="Times New Roman"/>
          <w:sz w:val="28"/>
          <w:szCs w:val="28"/>
          <w:lang w:eastAsia="zh-CN"/>
        </w:rPr>
      </w:pPr>
      <w:r w:rsidRPr="003204B8">
        <w:rPr>
          <w:rFonts w:ascii="Times New Roman" w:hAnsi="Times New Roman"/>
          <w:b/>
          <w:sz w:val="28"/>
          <w:szCs w:val="28"/>
          <w:lang w:eastAsia="zh-CN"/>
        </w:rPr>
        <w:t xml:space="preserve"> розвитку  культури  </w:t>
      </w:r>
      <w:r>
        <w:rPr>
          <w:rFonts w:ascii="Times New Roman" w:hAnsi="Times New Roman"/>
          <w:b/>
          <w:bCs/>
          <w:color w:val="000000"/>
          <w:sz w:val="28"/>
          <w:szCs w:val="28"/>
          <w:lang w:eastAsia="ru-RU"/>
        </w:rPr>
        <w:t xml:space="preserve">культури </w:t>
      </w:r>
      <w:r>
        <w:rPr>
          <w:rFonts w:ascii="Times New Roman" w:hAnsi="Times New Roman"/>
          <w:b/>
          <w:bCs/>
          <w:color w:val="000000"/>
          <w:sz w:val="28"/>
          <w:szCs w:val="28"/>
          <w:lang w:val="uk-UA" w:eastAsia="ru-RU"/>
        </w:rPr>
        <w:t>в</w:t>
      </w:r>
      <w:r>
        <w:rPr>
          <w:rFonts w:ascii="Times New Roman" w:hAnsi="Times New Roman"/>
          <w:b/>
          <w:bCs/>
          <w:color w:val="000000"/>
          <w:sz w:val="28"/>
          <w:szCs w:val="28"/>
          <w:lang w:eastAsia="ru-RU"/>
        </w:rPr>
        <w:t xml:space="preserve"> </w:t>
      </w:r>
      <w:r>
        <w:rPr>
          <w:rFonts w:ascii="Times New Roman" w:hAnsi="Times New Roman"/>
          <w:b/>
          <w:bCs/>
          <w:color w:val="000000"/>
          <w:sz w:val="28"/>
          <w:szCs w:val="28"/>
          <w:lang w:val="uk-UA" w:eastAsia="ru-RU"/>
        </w:rPr>
        <w:t xml:space="preserve">Баштечківській сільській ради                                                                                                     </w:t>
      </w:r>
      <w:r>
        <w:rPr>
          <w:rFonts w:ascii="Times New Roman" w:hAnsi="Times New Roman"/>
          <w:b/>
          <w:bCs/>
          <w:color w:val="000000"/>
          <w:sz w:val="28"/>
          <w:szCs w:val="28"/>
          <w:lang w:eastAsia="ru-RU"/>
        </w:rPr>
        <w:t>на 202</w:t>
      </w:r>
      <w:r>
        <w:rPr>
          <w:rFonts w:ascii="Times New Roman" w:hAnsi="Times New Roman"/>
          <w:b/>
          <w:bCs/>
          <w:color w:val="000000"/>
          <w:sz w:val="28"/>
          <w:szCs w:val="28"/>
          <w:lang w:val="uk-UA" w:eastAsia="ru-RU"/>
        </w:rPr>
        <w:t>2</w:t>
      </w:r>
      <w:r>
        <w:rPr>
          <w:rFonts w:ascii="Times New Roman" w:hAnsi="Times New Roman"/>
          <w:b/>
          <w:bCs/>
          <w:color w:val="000000"/>
          <w:sz w:val="28"/>
          <w:szCs w:val="28"/>
          <w:lang w:eastAsia="ru-RU"/>
        </w:rPr>
        <w:t xml:space="preserve"> </w:t>
      </w:r>
      <w:r>
        <w:rPr>
          <w:rFonts w:ascii="Times New Roman" w:hAnsi="Times New Roman"/>
          <w:b/>
          <w:bCs/>
          <w:color w:val="000000"/>
          <w:sz w:val="28"/>
          <w:szCs w:val="28"/>
          <w:lang w:val="uk-UA" w:eastAsia="ru-RU"/>
        </w:rPr>
        <w:t xml:space="preserve">-2025 </w:t>
      </w:r>
      <w:r>
        <w:rPr>
          <w:rFonts w:ascii="Times New Roman" w:hAnsi="Times New Roman"/>
          <w:b/>
          <w:bCs/>
          <w:color w:val="000000"/>
          <w:sz w:val="28"/>
          <w:szCs w:val="28"/>
          <w:lang w:eastAsia="ru-RU"/>
        </w:rPr>
        <w:t>роки</w:t>
      </w:r>
    </w:p>
    <w:p w:rsidR="00D43F3F" w:rsidRPr="003204B8" w:rsidRDefault="00D43F3F" w:rsidP="00AC4356">
      <w:pPr>
        <w:spacing w:after="0" w:line="240" w:lineRule="auto"/>
        <w:jc w:val="center"/>
        <w:rPr>
          <w:rFonts w:ascii="Times New Roman" w:hAnsi="Times New Roman"/>
          <w:b/>
          <w:sz w:val="28"/>
          <w:szCs w:val="28"/>
          <w:lang w:eastAsia="zh-CN"/>
        </w:rPr>
      </w:pPr>
    </w:p>
    <w:p w:rsidR="00D43F3F" w:rsidRPr="003204B8" w:rsidRDefault="00D43F3F" w:rsidP="00AC4356">
      <w:pPr>
        <w:spacing w:after="0" w:line="240" w:lineRule="auto"/>
        <w:jc w:val="center"/>
        <w:rPr>
          <w:rFonts w:ascii="Times New Roman" w:hAnsi="Times New Roman"/>
          <w:b/>
          <w:sz w:val="28"/>
          <w:szCs w:val="28"/>
          <w:lang w:eastAsia="zh-CN"/>
        </w:rPr>
      </w:pPr>
      <w:r w:rsidRPr="003204B8">
        <w:rPr>
          <w:rFonts w:ascii="Times New Roman" w:hAnsi="Times New Roman"/>
          <w:b/>
          <w:sz w:val="28"/>
          <w:szCs w:val="28"/>
          <w:lang w:eastAsia="zh-CN"/>
        </w:rPr>
        <w:t>Загальні положення</w:t>
      </w:r>
    </w:p>
    <w:p w:rsidR="00D43F3F" w:rsidRPr="003204B8" w:rsidRDefault="00D43F3F" w:rsidP="00AC4356">
      <w:pPr>
        <w:spacing w:after="0" w:line="240" w:lineRule="auto"/>
        <w:jc w:val="center"/>
        <w:rPr>
          <w:rFonts w:ascii="Times New Roman" w:hAnsi="Times New Roman"/>
          <w:b/>
          <w:sz w:val="28"/>
          <w:szCs w:val="28"/>
          <w:lang w:eastAsia="zh-CN"/>
        </w:rPr>
      </w:pPr>
    </w:p>
    <w:p w:rsidR="00D43F3F" w:rsidRPr="003204B8" w:rsidRDefault="00D43F3F" w:rsidP="00AC4356">
      <w:pPr>
        <w:widowControl w:val="0"/>
        <w:suppressAutoHyphens/>
        <w:spacing w:after="0" w:line="240" w:lineRule="auto"/>
        <w:ind w:firstLine="708"/>
        <w:jc w:val="both"/>
        <w:rPr>
          <w:rFonts w:ascii="Times New Roman" w:hAnsi="Times New Roman"/>
          <w:sz w:val="28"/>
          <w:szCs w:val="28"/>
          <w:lang w:eastAsia="zh-CN"/>
        </w:rPr>
      </w:pPr>
      <w:r w:rsidRPr="003204B8">
        <w:rPr>
          <w:rFonts w:ascii="Times New Roman" w:hAnsi="Times New Roman"/>
          <w:sz w:val="28"/>
          <w:szCs w:val="28"/>
          <w:lang w:eastAsia="zh-CN"/>
        </w:rPr>
        <w:t xml:space="preserve">Програму розвитку культури в </w:t>
      </w:r>
      <w:r w:rsidRPr="000D6236">
        <w:rPr>
          <w:rFonts w:ascii="Times New Roman" w:hAnsi="Times New Roman"/>
          <w:sz w:val="28"/>
          <w:szCs w:val="28"/>
        </w:rPr>
        <w:t>Б</w:t>
      </w:r>
      <w:r w:rsidRPr="000D6236">
        <w:rPr>
          <w:rFonts w:ascii="Times New Roman" w:hAnsi="Times New Roman"/>
          <w:sz w:val="28"/>
          <w:szCs w:val="28"/>
          <w:lang w:val="uk-UA"/>
        </w:rPr>
        <w:t>аштечківськ</w:t>
      </w:r>
      <w:r>
        <w:rPr>
          <w:rFonts w:ascii="Times New Roman" w:hAnsi="Times New Roman"/>
          <w:sz w:val="28"/>
          <w:szCs w:val="28"/>
          <w:lang w:val="uk-UA"/>
        </w:rPr>
        <w:t>ій</w:t>
      </w:r>
      <w:r w:rsidRPr="000D6236">
        <w:rPr>
          <w:rFonts w:ascii="Times New Roman" w:hAnsi="Times New Roman"/>
          <w:sz w:val="28"/>
          <w:szCs w:val="28"/>
          <w:lang w:val="uk-UA"/>
        </w:rPr>
        <w:t xml:space="preserve"> сільськ</w:t>
      </w:r>
      <w:r>
        <w:rPr>
          <w:rFonts w:ascii="Times New Roman" w:hAnsi="Times New Roman"/>
          <w:sz w:val="28"/>
          <w:szCs w:val="28"/>
          <w:lang w:val="uk-UA"/>
        </w:rPr>
        <w:t>ій</w:t>
      </w:r>
      <w:r w:rsidRPr="000D6236">
        <w:rPr>
          <w:rFonts w:ascii="Times New Roman" w:hAnsi="Times New Roman"/>
          <w:sz w:val="28"/>
          <w:szCs w:val="28"/>
        </w:rPr>
        <w:t xml:space="preserve"> </w:t>
      </w:r>
      <w:r w:rsidRPr="003204B8">
        <w:rPr>
          <w:rFonts w:ascii="Times New Roman" w:hAnsi="Times New Roman"/>
          <w:sz w:val="28"/>
          <w:szCs w:val="28"/>
          <w:lang w:val="uk-UA" w:eastAsia="zh-CN"/>
        </w:rPr>
        <w:t>раді</w:t>
      </w:r>
      <w:r w:rsidRPr="003204B8">
        <w:rPr>
          <w:rFonts w:ascii="Times New Roman" w:hAnsi="Times New Roman"/>
          <w:sz w:val="28"/>
          <w:szCs w:val="28"/>
          <w:lang w:eastAsia="zh-CN"/>
        </w:rPr>
        <w:t xml:space="preserve">  на 20</w:t>
      </w:r>
      <w:r w:rsidRPr="003204B8">
        <w:rPr>
          <w:rFonts w:ascii="Times New Roman" w:hAnsi="Times New Roman"/>
          <w:sz w:val="28"/>
          <w:szCs w:val="28"/>
          <w:lang w:val="uk-UA" w:eastAsia="zh-CN"/>
        </w:rPr>
        <w:t>2</w:t>
      </w:r>
      <w:r>
        <w:rPr>
          <w:rFonts w:ascii="Times New Roman" w:hAnsi="Times New Roman"/>
          <w:sz w:val="28"/>
          <w:szCs w:val="28"/>
          <w:lang w:val="uk-UA" w:eastAsia="zh-CN"/>
        </w:rPr>
        <w:t>2</w:t>
      </w:r>
      <w:r w:rsidRPr="003204B8">
        <w:rPr>
          <w:rFonts w:ascii="Times New Roman" w:hAnsi="Times New Roman"/>
          <w:sz w:val="28"/>
          <w:szCs w:val="28"/>
          <w:lang w:eastAsia="zh-CN"/>
        </w:rPr>
        <w:t>-202</w:t>
      </w:r>
      <w:r>
        <w:rPr>
          <w:rFonts w:ascii="Times New Roman" w:hAnsi="Times New Roman"/>
          <w:sz w:val="28"/>
          <w:szCs w:val="28"/>
          <w:lang w:val="uk-UA" w:eastAsia="zh-CN"/>
        </w:rPr>
        <w:t>5</w:t>
      </w:r>
      <w:r w:rsidRPr="003204B8">
        <w:rPr>
          <w:rFonts w:ascii="Times New Roman" w:hAnsi="Times New Roman"/>
          <w:sz w:val="28"/>
          <w:szCs w:val="28"/>
          <w:lang w:eastAsia="zh-CN"/>
        </w:rPr>
        <w:t xml:space="preserve"> роки (далі – Програма) розроблено з метою забезпечення належного функціонування закладів культури </w:t>
      </w:r>
      <w:r w:rsidRPr="003204B8">
        <w:rPr>
          <w:rFonts w:ascii="Times New Roman" w:hAnsi="Times New Roman"/>
          <w:sz w:val="28"/>
          <w:szCs w:val="28"/>
          <w:lang w:val="uk-UA" w:eastAsia="zh-CN"/>
        </w:rPr>
        <w:t>громади та проведення культурно- мистецьких заходів</w:t>
      </w:r>
      <w:r w:rsidRPr="003204B8">
        <w:rPr>
          <w:rFonts w:ascii="Times New Roman" w:hAnsi="Times New Roman"/>
          <w:sz w:val="28"/>
          <w:szCs w:val="28"/>
          <w:lang w:eastAsia="zh-CN"/>
        </w:rPr>
        <w:t>.</w:t>
      </w:r>
    </w:p>
    <w:p w:rsidR="00D43F3F" w:rsidRPr="003204B8" w:rsidRDefault="00D43F3F" w:rsidP="00AC4356">
      <w:pPr>
        <w:widowControl w:val="0"/>
        <w:suppressAutoHyphens/>
        <w:spacing w:after="0" w:line="240" w:lineRule="auto"/>
        <w:ind w:firstLine="708"/>
        <w:jc w:val="both"/>
        <w:rPr>
          <w:rFonts w:ascii="Times New Roman" w:hAnsi="Times New Roman"/>
          <w:sz w:val="28"/>
          <w:szCs w:val="28"/>
          <w:lang w:eastAsia="zh-CN"/>
        </w:rPr>
      </w:pPr>
      <w:r w:rsidRPr="003204B8">
        <w:rPr>
          <w:rFonts w:ascii="Times New Roman" w:hAnsi="Times New Roman"/>
          <w:sz w:val="28"/>
          <w:szCs w:val="28"/>
          <w:lang w:eastAsia="zh-CN"/>
        </w:rPr>
        <w:t xml:space="preserve">У цій Програмі враховано завдання, визначені Законом України «Про культуру» та іншими законами України, указами Президента України та урядовими документами. </w:t>
      </w:r>
    </w:p>
    <w:p w:rsidR="00D43F3F" w:rsidRPr="003204B8" w:rsidRDefault="00D43F3F" w:rsidP="00AC4356">
      <w:pPr>
        <w:widowControl w:val="0"/>
        <w:suppressAutoHyphens/>
        <w:spacing w:after="0" w:line="240" w:lineRule="auto"/>
        <w:ind w:firstLine="708"/>
        <w:jc w:val="both"/>
        <w:rPr>
          <w:rFonts w:ascii="Times New Roman" w:hAnsi="Times New Roman"/>
          <w:sz w:val="28"/>
          <w:szCs w:val="28"/>
          <w:lang w:eastAsia="ru-RU"/>
        </w:rPr>
      </w:pPr>
      <w:r w:rsidRPr="003204B8">
        <w:rPr>
          <w:rFonts w:ascii="Times New Roman" w:hAnsi="Times New Roman"/>
          <w:sz w:val="28"/>
          <w:szCs w:val="28"/>
          <w:lang w:eastAsia="zh-CN"/>
        </w:rPr>
        <w:t xml:space="preserve">Аналіз соціокультурної ситуації в громаді свідчить, що,  не зважаючи на складні економічні умови, вдалося зберегти мережу закладів культури, кадровий потенціал галузі, забезпечити підтримку аматорського мистецтва, художньої творчості. </w:t>
      </w:r>
      <w:r w:rsidRPr="003204B8">
        <w:rPr>
          <w:rFonts w:ascii="Times New Roman" w:hAnsi="Times New Roman"/>
          <w:color w:val="000000"/>
          <w:sz w:val="28"/>
          <w:szCs w:val="28"/>
          <w:lang w:eastAsia="ru-RU"/>
        </w:rPr>
        <w:t xml:space="preserve"> </w:t>
      </w:r>
      <w:r w:rsidRPr="003204B8">
        <w:rPr>
          <w:rFonts w:ascii="Times New Roman" w:hAnsi="Times New Roman"/>
          <w:sz w:val="28"/>
          <w:szCs w:val="28"/>
          <w:lang w:eastAsia="ru-RU"/>
        </w:rPr>
        <w:t>Впродовж останніх років робота закладів культури громади спрямовувалась на адаптацію сфери культури до нових соціально-економічних умов</w:t>
      </w:r>
      <w:r>
        <w:rPr>
          <w:rFonts w:ascii="Times New Roman" w:hAnsi="Times New Roman"/>
          <w:sz w:val="28"/>
          <w:szCs w:val="28"/>
          <w:lang w:val="uk-UA" w:eastAsia="ru-RU"/>
        </w:rPr>
        <w:t>.</w:t>
      </w:r>
      <w:r w:rsidRPr="003204B8">
        <w:rPr>
          <w:rFonts w:ascii="Times New Roman" w:hAnsi="Times New Roman"/>
          <w:sz w:val="28"/>
          <w:szCs w:val="28"/>
          <w:lang w:eastAsia="ru-RU"/>
        </w:rPr>
        <w:t xml:space="preserve"> </w:t>
      </w:r>
    </w:p>
    <w:p w:rsidR="00D43F3F" w:rsidRPr="003204B8" w:rsidRDefault="00D43F3F" w:rsidP="00AC4356">
      <w:pPr>
        <w:shd w:val="clear" w:color="auto" w:fill="FFFFFF"/>
        <w:spacing w:after="0" w:line="240" w:lineRule="auto"/>
        <w:jc w:val="both"/>
        <w:rPr>
          <w:rFonts w:ascii="Times New Roman" w:hAnsi="Times New Roman"/>
          <w:sz w:val="28"/>
          <w:szCs w:val="28"/>
          <w:lang w:eastAsia="ru-RU"/>
        </w:rPr>
      </w:pPr>
      <w:r w:rsidRPr="003204B8">
        <w:rPr>
          <w:rFonts w:ascii="Times New Roman" w:hAnsi="Times New Roman"/>
          <w:sz w:val="28"/>
          <w:szCs w:val="28"/>
          <w:lang w:eastAsia="ru-RU"/>
        </w:rPr>
        <w:t xml:space="preserve">          </w:t>
      </w:r>
      <w:r>
        <w:rPr>
          <w:rFonts w:ascii="Times New Roman" w:hAnsi="Times New Roman"/>
          <w:sz w:val="28"/>
          <w:szCs w:val="28"/>
          <w:lang w:val="uk-UA" w:eastAsia="ru-RU"/>
        </w:rPr>
        <w:t>Г</w:t>
      </w:r>
      <w:r w:rsidRPr="003204B8">
        <w:rPr>
          <w:rFonts w:ascii="Times New Roman" w:hAnsi="Times New Roman"/>
          <w:sz w:val="28"/>
          <w:szCs w:val="28"/>
          <w:lang w:eastAsia="ru-RU"/>
        </w:rPr>
        <w:t xml:space="preserve">алузь культури </w:t>
      </w:r>
      <w:r>
        <w:rPr>
          <w:rFonts w:ascii="Times New Roman" w:hAnsi="Times New Roman"/>
          <w:sz w:val="28"/>
          <w:szCs w:val="28"/>
          <w:lang w:val="uk-UA" w:eastAsia="ru-RU"/>
        </w:rPr>
        <w:t xml:space="preserve">інтегрує </w:t>
      </w:r>
      <w:r w:rsidRPr="003204B8">
        <w:rPr>
          <w:rFonts w:ascii="Times New Roman" w:hAnsi="Times New Roman"/>
          <w:sz w:val="28"/>
          <w:szCs w:val="28"/>
          <w:lang w:eastAsia="ru-RU"/>
        </w:rPr>
        <w:t>глибок</w:t>
      </w:r>
      <w:r>
        <w:rPr>
          <w:rFonts w:ascii="Times New Roman" w:hAnsi="Times New Roman"/>
          <w:sz w:val="28"/>
          <w:szCs w:val="28"/>
          <w:lang w:val="uk-UA" w:eastAsia="ru-RU"/>
        </w:rPr>
        <w:t>і</w:t>
      </w:r>
      <w:r w:rsidRPr="003204B8">
        <w:rPr>
          <w:rFonts w:ascii="Times New Roman" w:hAnsi="Times New Roman"/>
          <w:sz w:val="28"/>
          <w:szCs w:val="28"/>
          <w:lang w:eastAsia="ru-RU"/>
        </w:rPr>
        <w:t xml:space="preserve"> традиці</w:t>
      </w:r>
      <w:r>
        <w:rPr>
          <w:rFonts w:ascii="Times New Roman" w:hAnsi="Times New Roman"/>
          <w:sz w:val="28"/>
          <w:szCs w:val="28"/>
          <w:lang w:val="uk-UA" w:eastAsia="ru-RU"/>
        </w:rPr>
        <w:t>ї Українського мистецтва у</w:t>
      </w:r>
      <w:r w:rsidRPr="003204B8">
        <w:rPr>
          <w:rFonts w:ascii="Times New Roman" w:hAnsi="Times New Roman"/>
          <w:sz w:val="28"/>
          <w:szCs w:val="28"/>
          <w:lang w:eastAsia="ru-RU"/>
        </w:rPr>
        <w:t xml:space="preserve"> </w:t>
      </w:r>
      <w:r>
        <w:rPr>
          <w:rFonts w:ascii="Times New Roman" w:hAnsi="Times New Roman"/>
          <w:sz w:val="28"/>
          <w:szCs w:val="28"/>
          <w:lang w:val="uk-UA" w:eastAsia="ru-RU"/>
        </w:rPr>
        <w:t xml:space="preserve">мистецькі </w:t>
      </w:r>
      <w:r w:rsidRPr="003204B8">
        <w:rPr>
          <w:rFonts w:ascii="Times New Roman" w:hAnsi="Times New Roman"/>
          <w:sz w:val="28"/>
          <w:szCs w:val="28"/>
          <w:lang w:eastAsia="ru-RU"/>
        </w:rPr>
        <w:t>твор</w:t>
      </w:r>
      <w:r>
        <w:rPr>
          <w:rFonts w:ascii="Times New Roman" w:hAnsi="Times New Roman"/>
          <w:sz w:val="28"/>
          <w:szCs w:val="28"/>
          <w:lang w:val="uk-UA" w:eastAsia="ru-RU"/>
        </w:rPr>
        <w:t>и</w:t>
      </w:r>
      <w:r w:rsidRPr="003204B8">
        <w:rPr>
          <w:rFonts w:ascii="Times New Roman" w:hAnsi="Times New Roman"/>
          <w:sz w:val="28"/>
          <w:szCs w:val="28"/>
          <w:lang w:eastAsia="ru-RU"/>
        </w:rPr>
        <w:t xml:space="preserve"> нових стандартів, які останнім часом розвиваються надзвичайно динамічно. Основне завдання культурної спільноти – зберегти і продовжити надбані віками культурні, моральні і духовні цінності та адаптувати їх тривалість в нових умовах, а також створювати сприятливі умови для розвитку нових видів, жанрів, способів і засобів творення культурного продукту, без яких суспільство, нація, кожна окрема людина не можуть мати перспективи.</w:t>
      </w:r>
    </w:p>
    <w:p w:rsidR="00D43F3F" w:rsidRPr="003204B8" w:rsidRDefault="00D43F3F" w:rsidP="00AC4356">
      <w:pPr>
        <w:shd w:val="clear" w:color="auto" w:fill="FFFFFF"/>
        <w:spacing w:after="0" w:line="240" w:lineRule="atLeast"/>
        <w:jc w:val="both"/>
        <w:rPr>
          <w:rFonts w:ascii="Times New Roman" w:hAnsi="Times New Roman"/>
          <w:sz w:val="28"/>
          <w:szCs w:val="28"/>
          <w:lang w:eastAsia="ru-RU"/>
        </w:rPr>
      </w:pPr>
      <w:r w:rsidRPr="003204B8">
        <w:rPr>
          <w:rFonts w:ascii="Times New Roman" w:hAnsi="Times New Roman"/>
          <w:sz w:val="28"/>
          <w:szCs w:val="28"/>
          <w:lang w:eastAsia="ru-RU"/>
        </w:rPr>
        <w:t xml:space="preserve">             Потребує переформатування та переоснащення діяльність всіх клубних закладів</w:t>
      </w:r>
      <w:r w:rsidRPr="003204B8">
        <w:rPr>
          <w:rFonts w:ascii="Times New Roman" w:hAnsi="Times New Roman"/>
          <w:sz w:val="28"/>
          <w:szCs w:val="28"/>
          <w:lang w:val="uk-UA" w:eastAsia="ru-RU"/>
        </w:rPr>
        <w:t xml:space="preserve"> </w:t>
      </w:r>
      <w:r w:rsidRPr="003204B8">
        <w:rPr>
          <w:rFonts w:ascii="Times New Roman" w:hAnsi="Times New Roman"/>
          <w:sz w:val="28"/>
          <w:szCs w:val="28"/>
          <w:lang w:eastAsia="ru-RU"/>
        </w:rPr>
        <w:t xml:space="preserve">для виконання у повному обсязі </w:t>
      </w:r>
      <w:r>
        <w:rPr>
          <w:rFonts w:ascii="Times New Roman" w:hAnsi="Times New Roman"/>
          <w:sz w:val="28"/>
          <w:szCs w:val="28"/>
          <w:lang w:val="uk-UA" w:eastAsia="ru-RU"/>
        </w:rPr>
        <w:t>вимог</w:t>
      </w:r>
      <w:r w:rsidRPr="003204B8">
        <w:rPr>
          <w:rFonts w:ascii="Times New Roman" w:hAnsi="Times New Roman"/>
          <w:sz w:val="28"/>
          <w:szCs w:val="28"/>
          <w:lang w:eastAsia="ru-RU"/>
        </w:rPr>
        <w:t xml:space="preserve"> сучасних стандартів.</w:t>
      </w:r>
    </w:p>
    <w:p w:rsidR="00D43F3F" w:rsidRPr="003204B8" w:rsidRDefault="00D43F3F" w:rsidP="00AC4356">
      <w:pPr>
        <w:shd w:val="clear" w:color="auto" w:fill="FFFFFF"/>
        <w:spacing w:after="0" w:line="240" w:lineRule="atLeast"/>
        <w:jc w:val="both"/>
        <w:rPr>
          <w:rFonts w:ascii="Times New Roman" w:hAnsi="Times New Roman"/>
          <w:sz w:val="28"/>
          <w:szCs w:val="28"/>
          <w:lang w:eastAsia="ru-RU"/>
        </w:rPr>
      </w:pPr>
      <w:r w:rsidRPr="003204B8">
        <w:rPr>
          <w:rFonts w:ascii="Times New Roman" w:hAnsi="Times New Roman"/>
          <w:sz w:val="28"/>
          <w:szCs w:val="28"/>
          <w:lang w:eastAsia="ru-RU"/>
        </w:rPr>
        <w:t xml:space="preserve">              Є чимало різного роду і різного обсягу проблем щодо життєдіяльності аматорського мистецтва, перш за все оплата творчої праці, забезпечення музичними інструментами, транспортом, відповідними комунальними стандартами закладів культури. Існує низка проблем та першочергових завдань, які вимагають більш комплексного підходу та тривалих термінів реалізації.</w:t>
      </w:r>
    </w:p>
    <w:p w:rsidR="00D43F3F" w:rsidRPr="003204B8" w:rsidRDefault="00D43F3F" w:rsidP="00AC4356">
      <w:pPr>
        <w:widowControl w:val="0"/>
        <w:suppressAutoHyphens/>
        <w:spacing w:after="0" w:line="240" w:lineRule="auto"/>
        <w:ind w:firstLine="708"/>
        <w:jc w:val="both"/>
        <w:rPr>
          <w:rFonts w:ascii="Times New Roman" w:hAnsi="Times New Roman"/>
          <w:sz w:val="28"/>
          <w:szCs w:val="28"/>
          <w:lang w:eastAsia="zh-CN"/>
        </w:rPr>
      </w:pPr>
      <w:r w:rsidRPr="003204B8">
        <w:rPr>
          <w:rFonts w:ascii="Times New Roman" w:hAnsi="Times New Roman"/>
          <w:sz w:val="28"/>
          <w:szCs w:val="28"/>
          <w:lang w:eastAsia="zh-CN"/>
        </w:rPr>
        <w:t xml:space="preserve">Стан матеріально-технічного забезпечення закладів культури, </w:t>
      </w:r>
      <w:r>
        <w:rPr>
          <w:rFonts w:ascii="Times New Roman" w:hAnsi="Times New Roman"/>
          <w:sz w:val="28"/>
          <w:szCs w:val="28"/>
          <w:lang w:val="uk-UA" w:eastAsia="zh-CN"/>
        </w:rPr>
        <w:t>з</w:t>
      </w:r>
      <w:r w:rsidRPr="003204B8">
        <w:rPr>
          <w:rFonts w:ascii="Times New Roman" w:hAnsi="Times New Roman"/>
          <w:sz w:val="28"/>
          <w:szCs w:val="28"/>
          <w:lang w:eastAsia="zh-CN"/>
        </w:rPr>
        <w:t xml:space="preserve">алишається </w:t>
      </w:r>
      <w:r>
        <w:rPr>
          <w:rFonts w:ascii="Times New Roman" w:hAnsi="Times New Roman"/>
          <w:sz w:val="28"/>
          <w:szCs w:val="28"/>
          <w:lang w:val="uk-UA" w:eastAsia="zh-CN"/>
        </w:rPr>
        <w:t>пріоритетним</w:t>
      </w:r>
      <w:r w:rsidRPr="003204B8">
        <w:rPr>
          <w:rFonts w:ascii="Times New Roman" w:hAnsi="Times New Roman"/>
          <w:sz w:val="28"/>
          <w:szCs w:val="28"/>
          <w:lang w:eastAsia="zh-CN"/>
        </w:rPr>
        <w:t xml:space="preserve">. </w:t>
      </w:r>
    </w:p>
    <w:p w:rsidR="00D43F3F" w:rsidRPr="003204B8" w:rsidRDefault="00D43F3F" w:rsidP="00AC4356">
      <w:pPr>
        <w:widowControl w:val="0"/>
        <w:suppressAutoHyphens/>
        <w:spacing w:after="0" w:line="240" w:lineRule="auto"/>
        <w:ind w:firstLine="708"/>
        <w:jc w:val="both"/>
        <w:rPr>
          <w:rFonts w:ascii="Times New Roman" w:hAnsi="Times New Roman"/>
          <w:sz w:val="28"/>
          <w:szCs w:val="28"/>
          <w:lang w:val="uk-UA" w:eastAsia="zh-CN"/>
        </w:rPr>
      </w:pPr>
      <w:r w:rsidRPr="003204B8">
        <w:rPr>
          <w:rFonts w:ascii="Times New Roman" w:hAnsi="Times New Roman"/>
          <w:sz w:val="28"/>
          <w:szCs w:val="28"/>
          <w:lang w:eastAsia="zh-CN"/>
        </w:rPr>
        <w:t>Бібліотеки громади потребують не тільки поповнення фондів новими надходженнями, а й запровадження сучасних технологій. Необхідно вирішити питання доступності електронних наукових, художніх та періодичних видань</w:t>
      </w:r>
      <w:r w:rsidRPr="003204B8">
        <w:rPr>
          <w:rFonts w:ascii="Times New Roman" w:hAnsi="Times New Roman"/>
          <w:sz w:val="28"/>
          <w:szCs w:val="28"/>
          <w:lang w:val="uk-UA" w:eastAsia="zh-CN"/>
        </w:rPr>
        <w:t>.</w:t>
      </w:r>
    </w:p>
    <w:p w:rsidR="00D43F3F" w:rsidRPr="007D24B0" w:rsidRDefault="00D43F3F" w:rsidP="00AC4356">
      <w:pPr>
        <w:widowControl w:val="0"/>
        <w:suppressAutoHyphens/>
        <w:spacing w:after="0" w:line="240" w:lineRule="auto"/>
        <w:ind w:firstLine="708"/>
        <w:jc w:val="both"/>
        <w:rPr>
          <w:rFonts w:ascii="Times New Roman" w:hAnsi="Times New Roman"/>
          <w:sz w:val="28"/>
          <w:szCs w:val="28"/>
          <w:lang w:val="uk-UA" w:eastAsia="zh-CN"/>
        </w:rPr>
      </w:pPr>
      <w:r w:rsidRPr="003204B8">
        <w:rPr>
          <w:rFonts w:ascii="Times New Roman" w:hAnsi="Times New Roman"/>
          <w:sz w:val="28"/>
          <w:szCs w:val="28"/>
          <w:lang w:val="uk-UA" w:eastAsia="zh-CN"/>
        </w:rPr>
        <w:t xml:space="preserve">В умовах  обмеженого  фінансування  галузі  накопичилося  ряд  проблем,  що  потребують  невідкладного  вирішення.  На низькому рівні знаходиться організаторська робота серед молоді по культурному вихованню, залученню її до участі у культурному житті села. Необхідність  збереження  і  розвиток  кадрового  потенціалу,  забезпечення  належних  соціальних  умов  для  працівників  культури,  адже  низька  заробітна  плата,  зниження  соціального  статусу  й  престижу  культурно-мистецьких  професій,   недостатня  матеріально-технічна  база  закладів  культури  - все  це  значно  ускладнює  залучення  до  роботи  у  культурі  молодих,  кваліфікованих  фахівців.  </w:t>
      </w:r>
      <w:r w:rsidRPr="007D24B0">
        <w:rPr>
          <w:rFonts w:ascii="Times New Roman" w:hAnsi="Times New Roman"/>
          <w:sz w:val="28"/>
          <w:szCs w:val="28"/>
          <w:lang w:val="uk-UA" w:eastAsia="zh-CN"/>
        </w:rPr>
        <w:t>Наслідком  цього  є  тенденція  до  старіння  кадрів  і  зниження  їх  фахового  рівня,  а  також  значної  плинності  кадрів.</w:t>
      </w:r>
    </w:p>
    <w:p w:rsidR="00D43F3F" w:rsidRPr="003204B8" w:rsidRDefault="00D43F3F" w:rsidP="00AC4356">
      <w:pPr>
        <w:widowControl w:val="0"/>
        <w:suppressAutoHyphens/>
        <w:spacing w:after="0" w:line="240" w:lineRule="auto"/>
        <w:ind w:firstLine="708"/>
        <w:jc w:val="both"/>
        <w:rPr>
          <w:rFonts w:ascii="Times New Roman" w:hAnsi="Times New Roman"/>
          <w:sz w:val="28"/>
          <w:szCs w:val="28"/>
          <w:lang w:val="uk-UA" w:eastAsia="zh-CN"/>
        </w:rPr>
      </w:pPr>
      <w:r w:rsidRPr="003204B8">
        <w:rPr>
          <w:rFonts w:ascii="Times New Roman" w:hAnsi="Times New Roman"/>
          <w:sz w:val="28"/>
          <w:szCs w:val="28"/>
          <w:lang w:val="uk-UA" w:eastAsia="zh-CN"/>
        </w:rPr>
        <w:t xml:space="preserve">Все це зумовлює необхідність прийняття програми розвитку культури в </w:t>
      </w:r>
      <w:r>
        <w:rPr>
          <w:rFonts w:ascii="Times New Roman" w:hAnsi="Times New Roman"/>
          <w:sz w:val="28"/>
          <w:szCs w:val="28"/>
          <w:lang w:val="uk-UA" w:eastAsia="zh-CN"/>
        </w:rPr>
        <w:t>Баштечківській сільській</w:t>
      </w:r>
      <w:r w:rsidRPr="003204B8">
        <w:rPr>
          <w:rFonts w:ascii="Times New Roman" w:hAnsi="Times New Roman"/>
          <w:sz w:val="28"/>
          <w:szCs w:val="28"/>
          <w:lang w:val="uk-UA" w:eastAsia="zh-CN"/>
        </w:rPr>
        <w:t xml:space="preserve"> раді на  202</w:t>
      </w:r>
      <w:r>
        <w:rPr>
          <w:rFonts w:ascii="Times New Roman" w:hAnsi="Times New Roman"/>
          <w:sz w:val="28"/>
          <w:szCs w:val="28"/>
          <w:lang w:val="uk-UA" w:eastAsia="zh-CN"/>
        </w:rPr>
        <w:t>2</w:t>
      </w:r>
      <w:r w:rsidRPr="003204B8">
        <w:rPr>
          <w:rFonts w:ascii="Times New Roman" w:hAnsi="Times New Roman"/>
          <w:sz w:val="28"/>
          <w:szCs w:val="28"/>
          <w:lang w:val="uk-UA" w:eastAsia="zh-CN"/>
        </w:rPr>
        <w:t xml:space="preserve"> – 202</w:t>
      </w:r>
      <w:r>
        <w:rPr>
          <w:rFonts w:ascii="Times New Roman" w:hAnsi="Times New Roman"/>
          <w:sz w:val="28"/>
          <w:szCs w:val="28"/>
          <w:lang w:val="uk-UA" w:eastAsia="zh-CN"/>
        </w:rPr>
        <w:t>5</w:t>
      </w:r>
      <w:r w:rsidRPr="003204B8">
        <w:rPr>
          <w:rFonts w:ascii="Times New Roman" w:hAnsi="Times New Roman"/>
          <w:sz w:val="28"/>
          <w:szCs w:val="28"/>
          <w:lang w:val="uk-UA" w:eastAsia="zh-CN"/>
        </w:rPr>
        <w:t xml:space="preserve"> роки.</w:t>
      </w:r>
    </w:p>
    <w:p w:rsidR="00D43F3F" w:rsidRPr="003204B8" w:rsidRDefault="00D43F3F" w:rsidP="00AC4356">
      <w:pPr>
        <w:widowControl w:val="0"/>
        <w:suppressAutoHyphens/>
        <w:spacing w:after="0" w:line="240" w:lineRule="auto"/>
        <w:jc w:val="center"/>
        <w:rPr>
          <w:rFonts w:ascii="Times New Roman" w:hAnsi="Times New Roman"/>
          <w:b/>
          <w:sz w:val="28"/>
          <w:szCs w:val="28"/>
          <w:u w:val="single"/>
          <w:lang w:val="uk-UA" w:eastAsia="zh-CN"/>
        </w:rPr>
      </w:pPr>
    </w:p>
    <w:p w:rsidR="00D43F3F" w:rsidRPr="003204B8" w:rsidRDefault="00D43F3F" w:rsidP="00AC4356">
      <w:pPr>
        <w:widowControl w:val="0"/>
        <w:suppressAutoHyphens/>
        <w:spacing w:after="0" w:line="240" w:lineRule="auto"/>
        <w:jc w:val="center"/>
        <w:rPr>
          <w:rFonts w:ascii="Times New Roman" w:hAnsi="Times New Roman"/>
          <w:b/>
          <w:sz w:val="28"/>
          <w:szCs w:val="28"/>
          <w:lang w:eastAsia="zh-CN"/>
        </w:rPr>
      </w:pPr>
      <w:r w:rsidRPr="003204B8">
        <w:rPr>
          <w:rFonts w:ascii="Times New Roman" w:hAnsi="Times New Roman"/>
          <w:b/>
          <w:sz w:val="28"/>
          <w:szCs w:val="28"/>
          <w:lang w:eastAsia="zh-CN"/>
        </w:rPr>
        <w:t>Мета Програми:</w:t>
      </w:r>
    </w:p>
    <w:p w:rsidR="00D43F3F" w:rsidRPr="003204B8" w:rsidRDefault="00D43F3F" w:rsidP="00AC4356">
      <w:pPr>
        <w:widowControl w:val="0"/>
        <w:suppressAutoHyphens/>
        <w:spacing w:after="0" w:line="240" w:lineRule="auto"/>
        <w:jc w:val="both"/>
        <w:rPr>
          <w:rFonts w:ascii="Times New Roman" w:hAnsi="Times New Roman"/>
          <w:sz w:val="28"/>
          <w:szCs w:val="28"/>
          <w:lang w:eastAsia="zh-CN"/>
        </w:rPr>
      </w:pPr>
    </w:p>
    <w:p w:rsidR="00D43F3F" w:rsidRPr="003204B8" w:rsidRDefault="00D43F3F" w:rsidP="00AC4356">
      <w:pPr>
        <w:widowControl w:val="0"/>
        <w:suppressAutoHyphens/>
        <w:spacing w:after="0" w:line="240" w:lineRule="auto"/>
        <w:ind w:firstLine="708"/>
        <w:jc w:val="both"/>
        <w:rPr>
          <w:rFonts w:ascii="Times New Roman" w:hAnsi="Times New Roman"/>
          <w:sz w:val="28"/>
          <w:szCs w:val="28"/>
          <w:lang w:eastAsia="zh-CN"/>
        </w:rPr>
      </w:pPr>
      <w:r w:rsidRPr="003204B8">
        <w:rPr>
          <w:rFonts w:ascii="Times New Roman" w:hAnsi="Times New Roman"/>
          <w:sz w:val="28"/>
          <w:szCs w:val="28"/>
          <w:lang w:eastAsia="zh-CN"/>
        </w:rPr>
        <w:t>Ця Програма визначає стратегію розвитку галузі культури в</w:t>
      </w:r>
      <w:r w:rsidRPr="003204B8">
        <w:rPr>
          <w:rFonts w:ascii="Times New Roman" w:hAnsi="Times New Roman"/>
          <w:sz w:val="28"/>
          <w:szCs w:val="28"/>
          <w:lang w:val="uk-UA" w:eastAsia="zh-CN"/>
        </w:rPr>
        <w:t xml:space="preserve"> </w:t>
      </w:r>
      <w:r>
        <w:rPr>
          <w:rFonts w:ascii="Times New Roman" w:hAnsi="Times New Roman"/>
          <w:sz w:val="28"/>
          <w:szCs w:val="28"/>
          <w:lang w:val="uk-UA" w:eastAsia="zh-CN"/>
        </w:rPr>
        <w:t>Баштечківській сільській</w:t>
      </w:r>
      <w:r w:rsidRPr="003204B8">
        <w:rPr>
          <w:rFonts w:ascii="Times New Roman" w:hAnsi="Times New Roman"/>
          <w:sz w:val="28"/>
          <w:szCs w:val="28"/>
          <w:lang w:val="uk-UA" w:eastAsia="zh-CN"/>
        </w:rPr>
        <w:t xml:space="preserve"> раді на  202</w:t>
      </w:r>
      <w:r>
        <w:rPr>
          <w:rFonts w:ascii="Times New Roman" w:hAnsi="Times New Roman"/>
          <w:sz w:val="28"/>
          <w:szCs w:val="28"/>
          <w:lang w:val="uk-UA" w:eastAsia="zh-CN"/>
        </w:rPr>
        <w:t>2</w:t>
      </w:r>
      <w:r w:rsidRPr="003204B8">
        <w:rPr>
          <w:rFonts w:ascii="Times New Roman" w:hAnsi="Times New Roman"/>
          <w:sz w:val="28"/>
          <w:szCs w:val="28"/>
          <w:lang w:val="uk-UA" w:eastAsia="zh-CN"/>
        </w:rPr>
        <w:t xml:space="preserve"> – 202</w:t>
      </w:r>
      <w:r>
        <w:rPr>
          <w:rFonts w:ascii="Times New Roman" w:hAnsi="Times New Roman"/>
          <w:sz w:val="28"/>
          <w:szCs w:val="28"/>
          <w:lang w:val="uk-UA" w:eastAsia="zh-CN"/>
        </w:rPr>
        <w:t>5</w:t>
      </w:r>
      <w:r w:rsidRPr="003204B8">
        <w:rPr>
          <w:rFonts w:ascii="Times New Roman" w:hAnsi="Times New Roman"/>
          <w:sz w:val="28"/>
          <w:szCs w:val="28"/>
          <w:lang w:val="uk-UA" w:eastAsia="zh-CN"/>
        </w:rPr>
        <w:t xml:space="preserve"> роки</w:t>
      </w:r>
      <w:r w:rsidRPr="003204B8">
        <w:rPr>
          <w:rFonts w:ascii="Times New Roman" w:hAnsi="Times New Roman"/>
          <w:sz w:val="28"/>
          <w:szCs w:val="28"/>
          <w:lang w:eastAsia="zh-CN"/>
        </w:rPr>
        <w:t>. Метою Програми є підвищення ефективності діяльності закладів культури громади, укріплення матеріально-технічної бази, збереження нематеріальної та історико-культурної спадщини, забезпечення реалізації прав громадян на доступ до культурних надбань, а також розвиток творчих ініціатив з урахуванням місцевих особливостей .</w:t>
      </w:r>
    </w:p>
    <w:p w:rsidR="00D43F3F" w:rsidRPr="003204B8" w:rsidRDefault="00D43F3F" w:rsidP="00AC4356">
      <w:pPr>
        <w:widowControl w:val="0"/>
        <w:tabs>
          <w:tab w:val="left" w:pos="1080"/>
        </w:tabs>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Основними завданнями Програми є:</w:t>
      </w:r>
    </w:p>
    <w:p w:rsidR="00D43F3F" w:rsidRPr="003204B8" w:rsidRDefault="00D43F3F" w:rsidP="00AC4356">
      <w:pPr>
        <w:pStyle w:val="ListParagraph"/>
        <w:widowControl w:val="0"/>
        <w:numPr>
          <w:ilvl w:val="0"/>
          <w:numId w:val="2"/>
        </w:numPr>
        <w:tabs>
          <w:tab w:val="left" w:pos="1080"/>
        </w:tabs>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створення умов для належного функціонування базової мережі закладів культури;</w:t>
      </w:r>
    </w:p>
    <w:p w:rsidR="00D43F3F" w:rsidRPr="003204B8" w:rsidRDefault="00D43F3F" w:rsidP="00AC4356">
      <w:pPr>
        <w:pStyle w:val="ListParagraph"/>
        <w:widowControl w:val="0"/>
        <w:numPr>
          <w:ilvl w:val="0"/>
          <w:numId w:val="2"/>
        </w:numPr>
        <w:tabs>
          <w:tab w:val="left" w:pos="1080"/>
        </w:tabs>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забезпечення розвитку творчого потенціалу та культурного простору громади, збереження нематеріальної спадщини;</w:t>
      </w:r>
    </w:p>
    <w:p w:rsidR="00D43F3F" w:rsidRPr="003204B8" w:rsidRDefault="00D43F3F" w:rsidP="00AC4356">
      <w:pPr>
        <w:pStyle w:val="ListParagraph"/>
        <w:widowControl w:val="0"/>
        <w:numPr>
          <w:ilvl w:val="0"/>
          <w:numId w:val="2"/>
        </w:numPr>
        <w:tabs>
          <w:tab w:val="left" w:pos="1080"/>
        </w:tabs>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збереження культурної спадщини;</w:t>
      </w:r>
    </w:p>
    <w:p w:rsidR="00D43F3F" w:rsidRPr="003204B8" w:rsidRDefault="00D43F3F" w:rsidP="00AC4356">
      <w:pPr>
        <w:pStyle w:val="ListParagraph"/>
        <w:widowControl w:val="0"/>
        <w:numPr>
          <w:ilvl w:val="0"/>
          <w:numId w:val="2"/>
        </w:numPr>
        <w:tabs>
          <w:tab w:val="left" w:pos="1080"/>
        </w:tabs>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інформатизація культурної сфери;</w:t>
      </w:r>
    </w:p>
    <w:p w:rsidR="00D43F3F" w:rsidRPr="003204B8" w:rsidRDefault="00D43F3F" w:rsidP="00AC4356">
      <w:pPr>
        <w:pStyle w:val="ListParagraph"/>
        <w:widowControl w:val="0"/>
        <w:numPr>
          <w:ilvl w:val="0"/>
          <w:numId w:val="2"/>
        </w:numPr>
        <w:tabs>
          <w:tab w:val="left" w:pos="1080"/>
        </w:tabs>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здійснення технічного переоснащення закладів культури;</w:t>
      </w:r>
    </w:p>
    <w:p w:rsidR="00D43F3F" w:rsidRPr="003204B8" w:rsidRDefault="00D43F3F" w:rsidP="00AC4356">
      <w:pPr>
        <w:pStyle w:val="ListParagraph"/>
        <w:widowControl w:val="0"/>
        <w:numPr>
          <w:ilvl w:val="0"/>
          <w:numId w:val="2"/>
        </w:numPr>
        <w:tabs>
          <w:tab w:val="left" w:pos="1080"/>
        </w:tabs>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надання підтримки майстрам - аматорам;</w:t>
      </w:r>
    </w:p>
    <w:p w:rsidR="00D43F3F" w:rsidRPr="003204B8" w:rsidRDefault="00D43F3F" w:rsidP="00AC4356">
      <w:pPr>
        <w:pStyle w:val="ListParagraph"/>
        <w:widowControl w:val="0"/>
        <w:numPr>
          <w:ilvl w:val="0"/>
          <w:numId w:val="2"/>
        </w:numPr>
        <w:tabs>
          <w:tab w:val="left" w:pos="1080"/>
        </w:tabs>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розширення напрямків м</w:t>
      </w:r>
      <w:r w:rsidRPr="003204B8">
        <w:rPr>
          <w:rFonts w:ascii="Times New Roman" w:hAnsi="Times New Roman"/>
          <w:sz w:val="28"/>
          <w:szCs w:val="28"/>
          <w:lang w:val="uk-UA" w:eastAsia="zh-CN"/>
        </w:rPr>
        <w:t xml:space="preserve">міжмуніципальної </w:t>
      </w:r>
      <w:r w:rsidRPr="003204B8">
        <w:rPr>
          <w:rFonts w:ascii="Times New Roman" w:hAnsi="Times New Roman"/>
          <w:sz w:val="28"/>
          <w:szCs w:val="28"/>
          <w:lang w:eastAsia="zh-CN"/>
        </w:rPr>
        <w:t xml:space="preserve"> культурної співпраці з метою створення позитивного та привабливого іміджу </w:t>
      </w:r>
      <w:r w:rsidRPr="003204B8">
        <w:rPr>
          <w:rFonts w:ascii="Times New Roman" w:hAnsi="Times New Roman"/>
          <w:sz w:val="28"/>
          <w:szCs w:val="28"/>
          <w:lang w:val="uk-UA" w:eastAsia="zh-CN"/>
        </w:rPr>
        <w:t>громади</w:t>
      </w:r>
      <w:r w:rsidRPr="003204B8">
        <w:rPr>
          <w:rFonts w:ascii="Times New Roman" w:hAnsi="Times New Roman"/>
          <w:sz w:val="28"/>
          <w:szCs w:val="28"/>
          <w:lang w:eastAsia="zh-CN"/>
        </w:rPr>
        <w:t>;</w:t>
      </w:r>
    </w:p>
    <w:p w:rsidR="00D43F3F" w:rsidRPr="003204B8" w:rsidRDefault="00D43F3F" w:rsidP="00AC4356">
      <w:pPr>
        <w:pStyle w:val="ListParagraph"/>
        <w:widowControl w:val="0"/>
        <w:numPr>
          <w:ilvl w:val="0"/>
          <w:numId w:val="2"/>
        </w:numPr>
        <w:tabs>
          <w:tab w:val="left" w:pos="1080"/>
        </w:tabs>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створення належних умов для здобуття початкової мистецької освіти (зокрема, для соціально-незахищених категорій дітей, молоді</w:t>
      </w:r>
      <w:r w:rsidRPr="003204B8">
        <w:rPr>
          <w:rFonts w:ascii="Times New Roman" w:hAnsi="Times New Roman"/>
          <w:sz w:val="28"/>
          <w:szCs w:val="28"/>
          <w:lang w:val="uk-UA" w:eastAsia="zh-CN"/>
        </w:rPr>
        <w:t>)</w:t>
      </w:r>
      <w:r w:rsidRPr="003204B8">
        <w:rPr>
          <w:rFonts w:ascii="Times New Roman" w:hAnsi="Times New Roman"/>
          <w:sz w:val="28"/>
          <w:szCs w:val="28"/>
          <w:lang w:eastAsia="zh-CN"/>
        </w:rPr>
        <w:t>;</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визначення культурного розвитку громади одним з пріоритетних         напрямів діяльності органів місцевого самоврядування;</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val="uk-UA" w:eastAsia="zh-CN"/>
        </w:rPr>
      </w:pPr>
      <w:r w:rsidRPr="003204B8">
        <w:rPr>
          <w:rFonts w:ascii="Times New Roman" w:hAnsi="Times New Roman"/>
          <w:sz w:val="28"/>
          <w:szCs w:val="28"/>
          <w:lang w:val="uk-UA" w:eastAsia="zh-CN"/>
        </w:rPr>
        <w:t>координація діяльності закладів культури та освіти у вирішенні  питань  організації культурно-дозвіллєвої, просвітницької діяльності, створення та реалізації спільних проектів, покращення матеріально-технічного  стану сільських закладів культури;</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забезпечення постійного контролю щодо виконання у закладах культури вимог пожежної безпеки, охорони праці, забезпечення вільного доступу осіб з обмеженими фізичними можливостями</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збереження</w:t>
      </w:r>
      <w:r w:rsidRPr="003204B8">
        <w:rPr>
          <w:rFonts w:ascii="Times New Roman" w:hAnsi="Times New Roman"/>
          <w:sz w:val="28"/>
          <w:szCs w:val="28"/>
          <w:lang w:val="uk-UA" w:eastAsia="zh-CN"/>
        </w:rPr>
        <w:t xml:space="preserve"> та </w:t>
      </w:r>
      <w:r w:rsidRPr="003204B8">
        <w:rPr>
          <w:rFonts w:ascii="Times New Roman" w:hAnsi="Times New Roman"/>
          <w:sz w:val="28"/>
          <w:szCs w:val="28"/>
          <w:lang w:eastAsia="zh-CN"/>
        </w:rPr>
        <w:t xml:space="preserve"> популяризація історико-культурної спадщини;</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 xml:space="preserve">створення належних умов для зберігання </w:t>
      </w:r>
      <w:r w:rsidRPr="003204B8">
        <w:rPr>
          <w:rFonts w:ascii="Times New Roman" w:hAnsi="Times New Roman"/>
          <w:sz w:val="28"/>
          <w:szCs w:val="28"/>
          <w:lang w:val="uk-UA" w:eastAsia="zh-CN"/>
        </w:rPr>
        <w:t>та поповнення м</w:t>
      </w:r>
      <w:r w:rsidRPr="003204B8">
        <w:rPr>
          <w:rFonts w:ascii="Times New Roman" w:hAnsi="Times New Roman"/>
          <w:sz w:val="28"/>
          <w:szCs w:val="28"/>
          <w:lang w:eastAsia="zh-CN"/>
        </w:rPr>
        <w:t>узейного фонду;</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впровадження сучасних інформаційних, інтелектуальних технологій у музе</w:t>
      </w:r>
      <w:r w:rsidRPr="003204B8">
        <w:rPr>
          <w:rFonts w:ascii="Times New Roman" w:hAnsi="Times New Roman"/>
          <w:sz w:val="28"/>
          <w:szCs w:val="28"/>
          <w:lang w:val="uk-UA" w:eastAsia="zh-CN"/>
        </w:rPr>
        <w:t>ї</w:t>
      </w:r>
      <w:r w:rsidRPr="003204B8">
        <w:rPr>
          <w:rFonts w:ascii="Times New Roman" w:hAnsi="Times New Roman"/>
          <w:sz w:val="28"/>
          <w:szCs w:val="28"/>
          <w:lang w:eastAsia="zh-CN"/>
        </w:rPr>
        <w:t>;</w:t>
      </w:r>
    </w:p>
    <w:p w:rsidR="00D43F3F" w:rsidRPr="00AD2A5F" w:rsidRDefault="00D43F3F" w:rsidP="00AC4356">
      <w:pPr>
        <w:pStyle w:val="ListParagraph"/>
        <w:widowControl w:val="0"/>
        <w:numPr>
          <w:ilvl w:val="0"/>
          <w:numId w:val="2"/>
        </w:numPr>
        <w:tabs>
          <w:tab w:val="left" w:pos="709"/>
          <w:tab w:val="left" w:pos="851"/>
        </w:tabs>
        <w:suppressAutoHyphens/>
        <w:spacing w:after="0" w:line="240" w:lineRule="auto"/>
        <w:ind w:left="709"/>
        <w:jc w:val="both"/>
        <w:rPr>
          <w:rFonts w:ascii="Times New Roman" w:hAnsi="Times New Roman"/>
          <w:color w:val="000000"/>
          <w:sz w:val="28"/>
          <w:szCs w:val="28"/>
          <w:lang w:eastAsia="zh-CN"/>
        </w:rPr>
      </w:pPr>
      <w:r w:rsidRPr="00AD2A5F">
        <w:rPr>
          <w:rFonts w:ascii="Times New Roman" w:hAnsi="Times New Roman"/>
          <w:color w:val="000000"/>
          <w:sz w:val="28"/>
          <w:szCs w:val="28"/>
          <w:lang w:eastAsia="zh-CN"/>
        </w:rPr>
        <w:t>стимулювання залучення позабюджетних джерел фінансування, зокрема,  коштів спонсорів, благодійників, меценатів та інвесторів</w:t>
      </w:r>
      <w:r w:rsidRPr="00AD2A5F">
        <w:rPr>
          <w:rFonts w:ascii="Times New Roman" w:hAnsi="Times New Roman"/>
          <w:sz w:val="28"/>
          <w:szCs w:val="28"/>
          <w:lang w:eastAsia="zh-CN"/>
        </w:rPr>
        <w:t>;</w:t>
      </w:r>
    </w:p>
    <w:p w:rsidR="00D43F3F" w:rsidRPr="003204B8" w:rsidRDefault="00D43F3F" w:rsidP="00AC4356">
      <w:pPr>
        <w:widowControl w:val="0"/>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 xml:space="preserve">             </w:t>
      </w:r>
    </w:p>
    <w:p w:rsidR="00D43F3F" w:rsidRPr="003204B8" w:rsidRDefault="00D43F3F" w:rsidP="00AC4356">
      <w:pPr>
        <w:widowControl w:val="0"/>
        <w:suppressAutoHyphens/>
        <w:spacing w:after="0" w:line="240" w:lineRule="auto"/>
        <w:jc w:val="center"/>
        <w:rPr>
          <w:rFonts w:ascii="Times New Roman" w:hAnsi="Times New Roman"/>
          <w:sz w:val="28"/>
          <w:szCs w:val="28"/>
          <w:lang w:val="uk-UA" w:eastAsia="zh-CN"/>
        </w:rPr>
      </w:pPr>
      <w:r w:rsidRPr="003204B8">
        <w:rPr>
          <w:rFonts w:ascii="Times New Roman" w:hAnsi="Times New Roman"/>
          <w:b/>
          <w:sz w:val="28"/>
          <w:szCs w:val="28"/>
          <w:lang w:eastAsia="zh-CN"/>
        </w:rPr>
        <w:t>Термін дії Програми</w:t>
      </w:r>
      <w:r w:rsidRPr="003204B8">
        <w:rPr>
          <w:rFonts w:ascii="Times New Roman" w:hAnsi="Times New Roman"/>
          <w:sz w:val="28"/>
          <w:szCs w:val="28"/>
          <w:lang w:eastAsia="zh-CN"/>
        </w:rPr>
        <w:t xml:space="preserve"> </w:t>
      </w:r>
    </w:p>
    <w:p w:rsidR="00D43F3F" w:rsidRPr="003204B8" w:rsidRDefault="00D43F3F" w:rsidP="00AC4356">
      <w:pPr>
        <w:widowControl w:val="0"/>
        <w:suppressAutoHyphens/>
        <w:spacing w:after="0" w:line="240" w:lineRule="auto"/>
        <w:jc w:val="center"/>
        <w:rPr>
          <w:rFonts w:ascii="Times New Roman" w:hAnsi="Times New Roman"/>
          <w:sz w:val="28"/>
          <w:szCs w:val="28"/>
          <w:lang w:val="uk-UA" w:eastAsia="zh-CN"/>
        </w:rPr>
      </w:pPr>
    </w:p>
    <w:p w:rsidR="00D43F3F" w:rsidRPr="003204B8" w:rsidRDefault="00D43F3F" w:rsidP="00AC4356">
      <w:pPr>
        <w:widowControl w:val="0"/>
        <w:suppressAutoHyphens/>
        <w:spacing w:after="0" w:line="240" w:lineRule="auto"/>
        <w:rPr>
          <w:rFonts w:ascii="Times New Roman" w:hAnsi="Times New Roman"/>
          <w:sz w:val="28"/>
          <w:szCs w:val="28"/>
          <w:lang w:eastAsia="zh-CN"/>
        </w:rPr>
      </w:pPr>
      <w:r w:rsidRPr="003204B8">
        <w:rPr>
          <w:rFonts w:ascii="Times New Roman" w:hAnsi="Times New Roman"/>
          <w:sz w:val="28"/>
          <w:szCs w:val="28"/>
          <w:lang w:val="uk-UA" w:eastAsia="zh-CN"/>
        </w:rPr>
        <w:t>Термін дії програми 2</w:t>
      </w:r>
      <w:r w:rsidRPr="003204B8">
        <w:rPr>
          <w:rFonts w:ascii="Times New Roman" w:hAnsi="Times New Roman"/>
          <w:sz w:val="28"/>
          <w:szCs w:val="28"/>
          <w:lang w:eastAsia="zh-CN"/>
        </w:rPr>
        <w:t>02</w:t>
      </w:r>
      <w:r>
        <w:rPr>
          <w:rFonts w:ascii="Times New Roman" w:hAnsi="Times New Roman"/>
          <w:sz w:val="28"/>
          <w:szCs w:val="28"/>
          <w:lang w:val="uk-UA" w:eastAsia="zh-CN"/>
        </w:rPr>
        <w:t>2</w:t>
      </w:r>
      <w:r w:rsidRPr="003204B8">
        <w:rPr>
          <w:rFonts w:ascii="Times New Roman" w:hAnsi="Times New Roman"/>
          <w:sz w:val="28"/>
          <w:szCs w:val="28"/>
          <w:lang w:val="uk-UA" w:eastAsia="zh-CN"/>
        </w:rPr>
        <w:t>- 202</w:t>
      </w:r>
      <w:r>
        <w:rPr>
          <w:rFonts w:ascii="Times New Roman" w:hAnsi="Times New Roman"/>
          <w:sz w:val="28"/>
          <w:szCs w:val="28"/>
          <w:lang w:val="uk-UA" w:eastAsia="zh-CN"/>
        </w:rPr>
        <w:t>5</w:t>
      </w:r>
      <w:r w:rsidRPr="003204B8">
        <w:rPr>
          <w:rFonts w:ascii="Times New Roman" w:hAnsi="Times New Roman"/>
          <w:sz w:val="28"/>
          <w:szCs w:val="28"/>
          <w:lang w:eastAsia="zh-CN"/>
        </w:rPr>
        <w:t xml:space="preserve"> роки.</w:t>
      </w:r>
    </w:p>
    <w:p w:rsidR="00D43F3F" w:rsidRPr="003204B8" w:rsidRDefault="00D43F3F" w:rsidP="00AC4356">
      <w:pPr>
        <w:widowControl w:val="0"/>
        <w:suppressAutoHyphens/>
        <w:spacing w:after="0" w:line="240" w:lineRule="auto"/>
        <w:rPr>
          <w:rFonts w:ascii="Times New Roman" w:hAnsi="Times New Roman"/>
          <w:sz w:val="28"/>
          <w:szCs w:val="28"/>
          <w:lang w:eastAsia="zh-CN"/>
        </w:rPr>
      </w:pPr>
    </w:p>
    <w:p w:rsidR="00D43F3F" w:rsidRPr="003204B8" w:rsidRDefault="00D43F3F" w:rsidP="00AC4356">
      <w:pPr>
        <w:spacing w:after="0" w:line="240" w:lineRule="auto"/>
        <w:jc w:val="center"/>
        <w:rPr>
          <w:rFonts w:ascii="Times New Roman" w:hAnsi="Times New Roman"/>
          <w:b/>
          <w:sz w:val="28"/>
          <w:szCs w:val="28"/>
          <w:lang w:eastAsia="ru-RU"/>
        </w:rPr>
      </w:pPr>
      <w:r w:rsidRPr="003204B8">
        <w:rPr>
          <w:rFonts w:ascii="Times New Roman" w:hAnsi="Times New Roman"/>
          <w:b/>
          <w:sz w:val="28"/>
          <w:szCs w:val="28"/>
          <w:lang w:eastAsia="ru-RU"/>
        </w:rPr>
        <w:t>Очікувані результати, ефективність Програми</w:t>
      </w:r>
    </w:p>
    <w:p w:rsidR="00D43F3F" w:rsidRPr="003204B8" w:rsidRDefault="00D43F3F" w:rsidP="00AC4356">
      <w:pPr>
        <w:spacing w:after="0" w:line="240" w:lineRule="auto"/>
        <w:jc w:val="center"/>
        <w:rPr>
          <w:rFonts w:ascii="Times New Roman" w:hAnsi="Times New Roman"/>
          <w:b/>
          <w:sz w:val="28"/>
          <w:szCs w:val="28"/>
          <w:u w:val="single"/>
          <w:lang w:eastAsia="ru-RU"/>
        </w:rPr>
      </w:pPr>
    </w:p>
    <w:p w:rsidR="00D43F3F" w:rsidRPr="003204B8" w:rsidRDefault="00D43F3F" w:rsidP="00AC4356">
      <w:pPr>
        <w:widowControl w:val="0"/>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Виконання Програми дасть змогу:</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зберегти функціонування діючої мережі закладів культури;</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b/>
          <w:sz w:val="28"/>
          <w:szCs w:val="28"/>
          <w:lang w:eastAsia="zh-CN"/>
        </w:rPr>
      </w:pPr>
      <w:r w:rsidRPr="003204B8">
        <w:rPr>
          <w:rFonts w:ascii="Times New Roman" w:hAnsi="Times New Roman"/>
          <w:sz w:val="28"/>
          <w:szCs w:val="28"/>
          <w:lang w:eastAsia="zh-CN"/>
        </w:rPr>
        <w:t>підвищити рівень культурного обслуговування громадян, забезпечити їх доступ до культурних надбань, розширити спектр надання культурно - дозвіллєвих послуг населенню, зокрема молоді;</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 xml:space="preserve">створити сприятливі умови для розвитку культури у </w:t>
      </w:r>
      <w:r>
        <w:rPr>
          <w:rFonts w:ascii="Times New Roman" w:hAnsi="Times New Roman"/>
          <w:sz w:val="28"/>
          <w:szCs w:val="28"/>
          <w:lang w:val="uk-UA" w:eastAsia="zh-CN"/>
        </w:rPr>
        <w:t>Баштечківській гро</w:t>
      </w:r>
      <w:r w:rsidRPr="003204B8">
        <w:rPr>
          <w:rFonts w:ascii="Times New Roman" w:hAnsi="Times New Roman"/>
          <w:sz w:val="28"/>
          <w:szCs w:val="28"/>
          <w:lang w:eastAsia="zh-CN"/>
        </w:rPr>
        <w:t>маді;</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розширити доступ до історико-культурних цінностей краю;</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поліпшити рівень культурного обслуговування населення;</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забезпечити подальший розвиток аматорських колективів, втілення нових культурних проектів;</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сприяти відродженню та подальшому розвитку традиційних народних ремесел;</w:t>
      </w:r>
    </w:p>
    <w:p w:rsidR="00D43F3F" w:rsidRPr="003204B8" w:rsidRDefault="00D43F3F" w:rsidP="00AC4356">
      <w:pPr>
        <w:pStyle w:val="ListParagraph"/>
        <w:widowControl w:val="0"/>
        <w:numPr>
          <w:ilvl w:val="0"/>
          <w:numId w:val="2"/>
        </w:numPr>
        <w:suppressAutoHyphens/>
        <w:spacing w:after="0" w:line="240" w:lineRule="auto"/>
        <w:rPr>
          <w:rFonts w:ascii="Times New Roman" w:hAnsi="Times New Roman"/>
          <w:sz w:val="28"/>
          <w:szCs w:val="28"/>
          <w:lang w:eastAsia="zh-CN"/>
        </w:rPr>
      </w:pPr>
      <w:r w:rsidRPr="003204B8">
        <w:rPr>
          <w:rFonts w:ascii="Times New Roman" w:hAnsi="Times New Roman"/>
          <w:sz w:val="28"/>
          <w:szCs w:val="28"/>
          <w:lang w:eastAsia="zh-CN"/>
        </w:rPr>
        <w:t>забезпечити повноцінне функціонування закладів культури;</w:t>
      </w:r>
    </w:p>
    <w:p w:rsidR="00D43F3F" w:rsidRPr="003204B8" w:rsidRDefault="00D43F3F" w:rsidP="00AC4356">
      <w:pPr>
        <w:pStyle w:val="ListParagraph"/>
        <w:widowControl w:val="0"/>
        <w:numPr>
          <w:ilvl w:val="0"/>
          <w:numId w:val="2"/>
        </w:numPr>
        <w:suppressAutoHyphens/>
        <w:spacing w:after="0" w:line="240" w:lineRule="auto"/>
        <w:rPr>
          <w:rFonts w:ascii="Times New Roman" w:hAnsi="Times New Roman"/>
          <w:sz w:val="28"/>
          <w:szCs w:val="28"/>
          <w:lang w:eastAsia="zh-CN"/>
        </w:rPr>
      </w:pPr>
      <w:r w:rsidRPr="003204B8">
        <w:rPr>
          <w:rFonts w:ascii="Times New Roman" w:hAnsi="Times New Roman"/>
          <w:sz w:val="28"/>
          <w:szCs w:val="28"/>
          <w:lang w:eastAsia="zh-CN"/>
        </w:rPr>
        <w:t>підвищений рівень зацікавленості дітей та молоді діяльністю клубних закладів;</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val="uk-UA" w:eastAsia="zh-CN"/>
        </w:rPr>
      </w:pPr>
      <w:r w:rsidRPr="003204B8">
        <w:rPr>
          <w:rFonts w:ascii="Times New Roman" w:hAnsi="Times New Roman"/>
          <w:sz w:val="28"/>
          <w:szCs w:val="28"/>
          <w:lang w:val="uk-UA" w:eastAsia="zh-CN"/>
        </w:rPr>
        <w:t>підвищити рівень поінформованості та обізнаності різних груп населення щодо клубних формувань та їх спеціалізації;</w:t>
      </w:r>
    </w:p>
    <w:p w:rsidR="00D43F3F" w:rsidRPr="003204B8" w:rsidRDefault="00D43F3F" w:rsidP="00AC4356">
      <w:pPr>
        <w:pStyle w:val="ListParagraph"/>
        <w:widowControl w:val="0"/>
        <w:numPr>
          <w:ilvl w:val="0"/>
          <w:numId w:val="2"/>
        </w:numPr>
        <w:suppressAutoHyphens/>
        <w:spacing w:after="0" w:line="240" w:lineRule="auto"/>
        <w:jc w:val="both"/>
        <w:rPr>
          <w:rFonts w:ascii="Times New Roman" w:hAnsi="Times New Roman"/>
          <w:sz w:val="28"/>
          <w:szCs w:val="28"/>
          <w:lang w:eastAsia="zh-CN"/>
        </w:rPr>
      </w:pPr>
      <w:r w:rsidRPr="003204B8">
        <w:rPr>
          <w:rFonts w:ascii="Times New Roman" w:hAnsi="Times New Roman"/>
          <w:sz w:val="28"/>
          <w:szCs w:val="28"/>
          <w:lang w:eastAsia="zh-CN"/>
        </w:rPr>
        <w:t>забезпечити надання якісного культурного продукту;</w:t>
      </w:r>
    </w:p>
    <w:p w:rsidR="00D43F3F" w:rsidRPr="003204B8" w:rsidRDefault="00D43F3F" w:rsidP="00AC4356">
      <w:pPr>
        <w:pStyle w:val="ListParagraph"/>
        <w:widowControl w:val="0"/>
        <w:numPr>
          <w:ilvl w:val="0"/>
          <w:numId w:val="2"/>
        </w:numPr>
        <w:suppressAutoHyphens/>
        <w:spacing w:after="0" w:line="240" w:lineRule="auto"/>
        <w:rPr>
          <w:rFonts w:ascii="Times New Roman" w:hAnsi="Times New Roman"/>
          <w:sz w:val="28"/>
          <w:szCs w:val="28"/>
          <w:lang w:eastAsia="zh-CN"/>
        </w:rPr>
      </w:pPr>
      <w:r w:rsidRPr="003204B8">
        <w:rPr>
          <w:rFonts w:ascii="Times New Roman" w:hAnsi="Times New Roman"/>
          <w:sz w:val="28"/>
          <w:szCs w:val="28"/>
          <w:lang w:eastAsia="zh-CN"/>
        </w:rPr>
        <w:t>створити сприятливі умови в організації якісного</w:t>
      </w:r>
      <w:r w:rsidRPr="003204B8">
        <w:rPr>
          <w:rFonts w:ascii="Times New Roman" w:hAnsi="Times New Roman"/>
          <w:sz w:val="28"/>
          <w:szCs w:val="28"/>
          <w:lang w:val="uk-UA" w:eastAsia="zh-CN"/>
        </w:rPr>
        <w:t xml:space="preserve"> </w:t>
      </w:r>
      <w:r w:rsidRPr="003204B8">
        <w:rPr>
          <w:rFonts w:ascii="Times New Roman" w:hAnsi="Times New Roman"/>
          <w:sz w:val="28"/>
          <w:szCs w:val="28"/>
          <w:lang w:eastAsia="zh-CN"/>
        </w:rPr>
        <w:t>змістовного дозвілля жителів ТГ;</w:t>
      </w:r>
    </w:p>
    <w:p w:rsidR="00D43F3F" w:rsidRPr="003204B8" w:rsidRDefault="00D43F3F" w:rsidP="00AC4356">
      <w:pPr>
        <w:pStyle w:val="ListParagraph"/>
        <w:widowControl w:val="0"/>
        <w:numPr>
          <w:ilvl w:val="0"/>
          <w:numId w:val="2"/>
        </w:numPr>
        <w:suppressAutoHyphens/>
        <w:spacing w:after="0" w:line="240" w:lineRule="auto"/>
        <w:rPr>
          <w:rFonts w:ascii="Times New Roman" w:hAnsi="Times New Roman"/>
          <w:sz w:val="28"/>
          <w:szCs w:val="28"/>
        </w:rPr>
      </w:pPr>
      <w:r w:rsidRPr="003204B8">
        <w:rPr>
          <w:rFonts w:ascii="Times New Roman" w:hAnsi="Times New Roman"/>
          <w:sz w:val="28"/>
          <w:szCs w:val="28"/>
          <w:lang w:eastAsia="zh-CN"/>
        </w:rPr>
        <w:t>покращити матеріально-технічну базу клубних закладів</w:t>
      </w:r>
      <w:r w:rsidRPr="003204B8">
        <w:rPr>
          <w:rFonts w:ascii="Times New Roman" w:hAnsi="Times New Roman"/>
          <w:sz w:val="28"/>
          <w:szCs w:val="28"/>
          <w:lang w:val="uk-UA" w:eastAsia="zh-CN"/>
        </w:rPr>
        <w:t>;</w:t>
      </w:r>
    </w:p>
    <w:p w:rsidR="00D43F3F" w:rsidRPr="003204B8" w:rsidRDefault="00D43F3F" w:rsidP="00AC4356">
      <w:pPr>
        <w:pStyle w:val="ListParagraph"/>
        <w:widowControl w:val="0"/>
        <w:numPr>
          <w:ilvl w:val="0"/>
          <w:numId w:val="2"/>
        </w:numPr>
        <w:suppressAutoHyphens/>
        <w:spacing w:after="0" w:line="240" w:lineRule="auto"/>
        <w:rPr>
          <w:rFonts w:ascii="Times New Roman" w:hAnsi="Times New Roman"/>
          <w:sz w:val="28"/>
          <w:szCs w:val="28"/>
          <w:lang w:val="uk-UA"/>
        </w:rPr>
      </w:pPr>
      <w:r w:rsidRPr="003204B8">
        <w:rPr>
          <w:rFonts w:ascii="Times New Roman" w:hAnsi="Times New Roman"/>
          <w:sz w:val="28"/>
          <w:szCs w:val="28"/>
          <w:lang w:val="uk-UA"/>
        </w:rPr>
        <w:t>підвищити кваліфікацію професійних працівників галузі культури, формувати професійну майстерность;</w:t>
      </w:r>
    </w:p>
    <w:p w:rsidR="00D43F3F" w:rsidRPr="003204B8" w:rsidRDefault="00D43F3F" w:rsidP="00AC4356">
      <w:pPr>
        <w:pStyle w:val="ListParagraph"/>
        <w:widowControl w:val="0"/>
        <w:numPr>
          <w:ilvl w:val="0"/>
          <w:numId w:val="2"/>
        </w:numPr>
        <w:suppressAutoHyphens/>
        <w:spacing w:after="0" w:line="240" w:lineRule="auto"/>
        <w:rPr>
          <w:rFonts w:ascii="Times New Roman" w:hAnsi="Times New Roman"/>
          <w:sz w:val="28"/>
          <w:szCs w:val="28"/>
        </w:rPr>
      </w:pPr>
      <w:r w:rsidRPr="003204B8">
        <w:rPr>
          <w:rFonts w:ascii="Times New Roman" w:hAnsi="Times New Roman"/>
          <w:sz w:val="28"/>
          <w:szCs w:val="28"/>
        </w:rPr>
        <w:t>стимулюв</w:t>
      </w:r>
      <w:r w:rsidRPr="003204B8">
        <w:rPr>
          <w:rFonts w:ascii="Times New Roman" w:hAnsi="Times New Roman"/>
          <w:sz w:val="28"/>
          <w:szCs w:val="28"/>
          <w:lang w:val="uk-UA"/>
        </w:rPr>
        <w:t>ати</w:t>
      </w:r>
      <w:r w:rsidRPr="003204B8">
        <w:rPr>
          <w:rFonts w:ascii="Times New Roman" w:hAnsi="Times New Roman"/>
          <w:sz w:val="28"/>
          <w:szCs w:val="28"/>
        </w:rPr>
        <w:t xml:space="preserve"> діяльност</w:t>
      </w:r>
      <w:r w:rsidRPr="003204B8">
        <w:rPr>
          <w:rFonts w:ascii="Times New Roman" w:hAnsi="Times New Roman"/>
          <w:sz w:val="28"/>
          <w:szCs w:val="28"/>
          <w:lang w:val="uk-UA"/>
        </w:rPr>
        <w:t>ь</w:t>
      </w:r>
      <w:r w:rsidRPr="003204B8">
        <w:rPr>
          <w:rFonts w:ascii="Times New Roman" w:hAnsi="Times New Roman"/>
          <w:sz w:val="28"/>
          <w:szCs w:val="28"/>
        </w:rPr>
        <w:t xml:space="preserve"> та визнанн</w:t>
      </w:r>
      <w:r w:rsidRPr="003204B8">
        <w:rPr>
          <w:rFonts w:ascii="Times New Roman" w:hAnsi="Times New Roman"/>
          <w:sz w:val="28"/>
          <w:szCs w:val="28"/>
          <w:lang w:val="uk-UA"/>
        </w:rPr>
        <w:t>я</w:t>
      </w:r>
      <w:r w:rsidRPr="003204B8">
        <w:rPr>
          <w:rFonts w:ascii="Times New Roman" w:hAnsi="Times New Roman"/>
          <w:sz w:val="28"/>
          <w:szCs w:val="28"/>
        </w:rPr>
        <w:t xml:space="preserve"> суспільством молодих талановитих митців;</w:t>
      </w:r>
    </w:p>
    <w:p w:rsidR="00D43F3F" w:rsidRPr="003204B8" w:rsidRDefault="00D43F3F" w:rsidP="00AC4356">
      <w:pPr>
        <w:pStyle w:val="ListParagraph"/>
        <w:widowControl w:val="0"/>
        <w:numPr>
          <w:ilvl w:val="0"/>
          <w:numId w:val="2"/>
        </w:numPr>
        <w:suppressAutoHyphens/>
        <w:spacing w:after="0" w:line="240" w:lineRule="auto"/>
        <w:rPr>
          <w:rFonts w:ascii="Times New Roman" w:hAnsi="Times New Roman"/>
          <w:sz w:val="28"/>
          <w:szCs w:val="28"/>
        </w:rPr>
      </w:pPr>
      <w:r w:rsidRPr="003204B8">
        <w:rPr>
          <w:rFonts w:ascii="Times New Roman" w:hAnsi="Times New Roman"/>
          <w:sz w:val="28"/>
          <w:szCs w:val="28"/>
        </w:rPr>
        <w:t>створ</w:t>
      </w:r>
      <w:r w:rsidRPr="003204B8">
        <w:rPr>
          <w:rFonts w:ascii="Times New Roman" w:hAnsi="Times New Roman"/>
          <w:sz w:val="28"/>
          <w:szCs w:val="28"/>
          <w:lang w:val="uk-UA"/>
        </w:rPr>
        <w:t>ити</w:t>
      </w:r>
      <w:r w:rsidRPr="003204B8">
        <w:rPr>
          <w:rFonts w:ascii="Times New Roman" w:hAnsi="Times New Roman"/>
          <w:sz w:val="28"/>
          <w:szCs w:val="28"/>
        </w:rPr>
        <w:t xml:space="preserve"> сприятлив</w:t>
      </w:r>
      <w:r w:rsidRPr="003204B8">
        <w:rPr>
          <w:rFonts w:ascii="Times New Roman" w:hAnsi="Times New Roman"/>
          <w:sz w:val="28"/>
          <w:szCs w:val="28"/>
          <w:lang w:val="uk-UA"/>
        </w:rPr>
        <w:t>і</w:t>
      </w:r>
      <w:r w:rsidRPr="003204B8">
        <w:rPr>
          <w:rFonts w:ascii="Times New Roman" w:hAnsi="Times New Roman"/>
          <w:sz w:val="28"/>
          <w:szCs w:val="28"/>
        </w:rPr>
        <w:t xml:space="preserve"> умов</w:t>
      </w:r>
      <w:r w:rsidRPr="003204B8">
        <w:rPr>
          <w:rFonts w:ascii="Times New Roman" w:hAnsi="Times New Roman"/>
          <w:sz w:val="28"/>
          <w:szCs w:val="28"/>
          <w:lang w:val="uk-UA"/>
        </w:rPr>
        <w:t>и</w:t>
      </w:r>
      <w:r w:rsidRPr="003204B8">
        <w:rPr>
          <w:rFonts w:ascii="Times New Roman" w:hAnsi="Times New Roman"/>
          <w:sz w:val="28"/>
          <w:szCs w:val="28"/>
        </w:rPr>
        <w:t xml:space="preserve"> навчання дітей, юнацтва та підготов</w:t>
      </w:r>
      <w:r w:rsidRPr="003204B8">
        <w:rPr>
          <w:rFonts w:ascii="Times New Roman" w:hAnsi="Times New Roman"/>
          <w:sz w:val="28"/>
          <w:szCs w:val="28"/>
          <w:lang w:val="uk-UA"/>
        </w:rPr>
        <w:t>ку</w:t>
      </w:r>
      <w:r w:rsidRPr="003204B8">
        <w:rPr>
          <w:rFonts w:ascii="Times New Roman" w:hAnsi="Times New Roman"/>
          <w:sz w:val="28"/>
          <w:szCs w:val="28"/>
        </w:rPr>
        <w:t xml:space="preserve"> майбутніх митців</w:t>
      </w:r>
      <w:r w:rsidRPr="003204B8">
        <w:rPr>
          <w:rFonts w:ascii="Times New Roman" w:hAnsi="Times New Roman"/>
          <w:sz w:val="28"/>
          <w:szCs w:val="28"/>
          <w:lang w:val="uk-UA"/>
        </w:rPr>
        <w:t>;</w:t>
      </w:r>
    </w:p>
    <w:p w:rsidR="00D43F3F" w:rsidRPr="003204B8" w:rsidRDefault="00D43F3F" w:rsidP="00AC4356">
      <w:pPr>
        <w:pStyle w:val="NormalWeb"/>
        <w:shd w:val="clear" w:color="auto" w:fill="FFFFFF"/>
        <w:ind w:left="720"/>
        <w:rPr>
          <w:sz w:val="28"/>
          <w:szCs w:val="28"/>
          <w:lang w:val="uk-UA"/>
        </w:rPr>
      </w:pPr>
      <w:r w:rsidRPr="003204B8">
        <w:rPr>
          <w:rStyle w:val="Strong"/>
          <w:sz w:val="28"/>
          <w:szCs w:val="28"/>
        </w:rPr>
        <w:t>Фінансове забезпечення</w:t>
      </w:r>
      <w:r w:rsidRPr="003204B8">
        <w:rPr>
          <w:rStyle w:val="Strong"/>
          <w:sz w:val="28"/>
          <w:szCs w:val="28"/>
          <w:lang w:val="uk-UA"/>
        </w:rPr>
        <w:t xml:space="preserve"> програми</w:t>
      </w:r>
    </w:p>
    <w:p w:rsidR="00D43F3F" w:rsidRDefault="00D43F3F" w:rsidP="00AC4356">
      <w:pPr>
        <w:pStyle w:val="NormalWeb"/>
        <w:shd w:val="clear" w:color="auto" w:fill="FFFFFF"/>
        <w:spacing w:before="0" w:beforeAutospacing="0" w:after="0" w:afterAutospacing="0"/>
        <w:rPr>
          <w:sz w:val="28"/>
          <w:szCs w:val="28"/>
          <w:lang w:val="uk-UA"/>
        </w:rPr>
      </w:pPr>
      <w:r w:rsidRPr="003204B8">
        <w:rPr>
          <w:sz w:val="28"/>
          <w:szCs w:val="28"/>
        </w:rPr>
        <w:t>       </w:t>
      </w:r>
      <w:r w:rsidRPr="00AD2A5F">
        <w:rPr>
          <w:sz w:val="28"/>
          <w:szCs w:val="28"/>
          <w:lang w:val="uk-UA"/>
        </w:rPr>
        <w:t xml:space="preserve"> Фінансове забезпечення Програми здійснюється за рахунок коштів, передбачених на її виконання </w:t>
      </w:r>
      <w:r w:rsidRPr="003204B8">
        <w:rPr>
          <w:sz w:val="28"/>
          <w:szCs w:val="28"/>
          <w:lang w:val="uk-UA"/>
        </w:rPr>
        <w:t xml:space="preserve">виконавчим комітетом </w:t>
      </w:r>
      <w:r>
        <w:rPr>
          <w:sz w:val="28"/>
          <w:szCs w:val="28"/>
          <w:lang w:val="uk-UA"/>
        </w:rPr>
        <w:t>Баштечківської сільської</w:t>
      </w:r>
      <w:r w:rsidRPr="003204B8">
        <w:rPr>
          <w:sz w:val="28"/>
          <w:szCs w:val="28"/>
          <w:lang w:val="uk-UA"/>
        </w:rPr>
        <w:t xml:space="preserve"> ради </w:t>
      </w:r>
      <w:r w:rsidRPr="00AD2A5F">
        <w:rPr>
          <w:sz w:val="28"/>
          <w:szCs w:val="28"/>
          <w:lang w:val="uk-UA"/>
        </w:rPr>
        <w:t xml:space="preserve"> </w:t>
      </w:r>
      <w:r>
        <w:rPr>
          <w:sz w:val="28"/>
          <w:szCs w:val="28"/>
          <w:lang w:val="uk-UA"/>
        </w:rPr>
        <w:t xml:space="preserve">та </w:t>
      </w:r>
      <w:r w:rsidRPr="00AD2A5F">
        <w:rPr>
          <w:sz w:val="28"/>
          <w:szCs w:val="28"/>
          <w:lang w:val="uk-UA"/>
        </w:rPr>
        <w:t>за рахунок інших джерел</w:t>
      </w:r>
      <w:r w:rsidRPr="003204B8">
        <w:rPr>
          <w:sz w:val="28"/>
          <w:szCs w:val="28"/>
          <w:lang w:val="uk-UA"/>
        </w:rPr>
        <w:t xml:space="preserve"> </w:t>
      </w:r>
      <w:r>
        <w:rPr>
          <w:sz w:val="28"/>
          <w:szCs w:val="28"/>
          <w:lang w:val="uk-UA"/>
        </w:rPr>
        <w:t>не заборонених законодавством</w:t>
      </w:r>
      <w:r w:rsidRPr="003204B8">
        <w:rPr>
          <w:sz w:val="28"/>
          <w:szCs w:val="28"/>
          <w:lang w:val="uk-UA"/>
        </w:rPr>
        <w:t>.</w:t>
      </w:r>
    </w:p>
    <w:p w:rsidR="00D43F3F" w:rsidRDefault="00D43F3F" w:rsidP="00AC4356">
      <w:pPr>
        <w:shd w:val="clear" w:color="auto" w:fill="FFFFFF"/>
        <w:spacing w:before="100" w:beforeAutospacing="1" w:after="100" w:afterAutospacing="1" w:line="240" w:lineRule="auto"/>
        <w:jc w:val="both"/>
        <w:rPr>
          <w:rFonts w:ascii="Times New Roman" w:hAnsi="Times New Roman"/>
          <w:color w:val="000000"/>
          <w:sz w:val="28"/>
          <w:szCs w:val="28"/>
          <w:lang w:val="uk-UA" w:eastAsia="ru-RU"/>
        </w:rPr>
      </w:pPr>
    </w:p>
    <w:tbl>
      <w:tblPr>
        <w:tblW w:w="9851" w:type="dxa"/>
        <w:tblInd w:w="250" w:type="dxa"/>
        <w:tblLayout w:type="fixed"/>
        <w:tblCellMar>
          <w:left w:w="0" w:type="dxa"/>
          <w:right w:w="0" w:type="dxa"/>
        </w:tblCellMar>
        <w:tblLook w:val="00A0"/>
      </w:tblPr>
      <w:tblGrid>
        <w:gridCol w:w="1843"/>
        <w:gridCol w:w="1559"/>
        <w:gridCol w:w="1418"/>
        <w:gridCol w:w="1417"/>
        <w:gridCol w:w="1276"/>
        <w:gridCol w:w="1276"/>
        <w:gridCol w:w="1062"/>
      </w:tblGrid>
      <w:tr w:rsidR="00D43F3F" w:rsidTr="002E4B60">
        <w:trPr>
          <w:trHeight w:val="330"/>
        </w:trPr>
        <w:tc>
          <w:tcPr>
            <w:tcW w:w="184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Джерела фінансування</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Обсяг фінансування усього, тис. грн</w:t>
            </w:r>
          </w:p>
        </w:tc>
        <w:tc>
          <w:tcPr>
            <w:tcW w:w="538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За роками виконання</w:t>
            </w:r>
          </w:p>
        </w:tc>
        <w:tc>
          <w:tcPr>
            <w:tcW w:w="1062" w:type="dxa"/>
            <w:shd w:val="clear" w:color="auto" w:fill="FFFFFF"/>
            <w:vAlign w:val="center"/>
          </w:tcPr>
          <w:p w:rsidR="00D43F3F" w:rsidRDefault="00D43F3F" w:rsidP="002E4B6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w:t>
            </w:r>
          </w:p>
        </w:tc>
      </w:tr>
      <w:tr w:rsidR="00D43F3F" w:rsidTr="002E4B60">
        <w:trPr>
          <w:trHeight w:val="495"/>
        </w:trPr>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D43F3F" w:rsidRDefault="00D43F3F" w:rsidP="002E4B60">
            <w:pPr>
              <w:spacing w:after="0"/>
              <w:rPr>
                <w:rFonts w:ascii="Times New Roman" w:hAnsi="Times New Roman"/>
                <w:sz w:val="24"/>
                <w:szCs w:val="24"/>
                <w:lang w:eastAsia="ru-RU"/>
              </w:rPr>
            </w:pPr>
          </w:p>
        </w:tc>
        <w:tc>
          <w:tcPr>
            <w:tcW w:w="1559" w:type="dxa"/>
            <w:vMerge/>
            <w:tcBorders>
              <w:top w:val="single" w:sz="8" w:space="0" w:color="auto"/>
              <w:left w:val="nil"/>
              <w:bottom w:val="single" w:sz="8" w:space="0" w:color="auto"/>
              <w:right w:val="single" w:sz="8" w:space="0" w:color="auto"/>
            </w:tcBorders>
            <w:shd w:val="clear" w:color="auto" w:fill="FFFFFF"/>
            <w:vAlign w:val="center"/>
          </w:tcPr>
          <w:p w:rsidR="00D43F3F" w:rsidRDefault="00D43F3F" w:rsidP="002E4B60">
            <w:pPr>
              <w:spacing w:after="0"/>
              <w:rPr>
                <w:rFonts w:ascii="Times New Roman" w:hAnsi="Times New Roman"/>
                <w:sz w:val="24"/>
                <w:szCs w:val="24"/>
                <w:lang w:eastAsia="ru-RU"/>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val="uk-UA" w:eastAsia="ru-RU"/>
              </w:rPr>
            </w:pPr>
            <w:r>
              <w:rPr>
                <w:rFonts w:ascii="Times New Roman" w:hAnsi="Times New Roman"/>
                <w:b/>
                <w:bCs/>
                <w:sz w:val="24"/>
                <w:szCs w:val="24"/>
                <w:lang w:eastAsia="ru-RU"/>
              </w:rPr>
              <w:t>20</w:t>
            </w:r>
            <w:r>
              <w:rPr>
                <w:rFonts w:ascii="Times New Roman" w:hAnsi="Times New Roman"/>
                <w:b/>
                <w:bCs/>
                <w:sz w:val="24"/>
                <w:szCs w:val="24"/>
                <w:lang w:val="uk-UA" w:eastAsia="ru-RU"/>
              </w:rPr>
              <w:t>22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Pr="00FF65A2" w:rsidRDefault="00D43F3F" w:rsidP="002E4B60">
            <w:pPr>
              <w:spacing w:before="100" w:beforeAutospacing="1" w:after="100" w:afterAutospacing="1" w:line="240" w:lineRule="auto"/>
              <w:jc w:val="both"/>
              <w:rPr>
                <w:rFonts w:ascii="Times New Roman" w:hAnsi="Times New Roman"/>
                <w:sz w:val="24"/>
                <w:szCs w:val="24"/>
                <w:lang w:val="uk-UA" w:eastAsia="ru-RU"/>
              </w:rPr>
            </w:pPr>
            <w:r>
              <w:rPr>
                <w:rFonts w:ascii="Times New Roman" w:hAnsi="Times New Roman"/>
                <w:b/>
                <w:bCs/>
                <w:sz w:val="24"/>
                <w:szCs w:val="24"/>
                <w:lang w:eastAsia="ru-RU"/>
              </w:rPr>
              <w:t>202</w:t>
            </w:r>
            <w:r>
              <w:rPr>
                <w:rFonts w:ascii="Times New Roman" w:hAnsi="Times New Roman"/>
                <w:b/>
                <w:bCs/>
                <w:sz w:val="24"/>
                <w:szCs w:val="24"/>
                <w:lang w:val="uk-UA" w:eastAsia="ru-RU"/>
              </w:rPr>
              <w:t>3</w:t>
            </w:r>
          </w:p>
        </w:tc>
        <w:tc>
          <w:tcPr>
            <w:tcW w:w="127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D43F3F" w:rsidRPr="00FF65A2" w:rsidRDefault="00D43F3F" w:rsidP="002E4B60">
            <w:pPr>
              <w:spacing w:before="100" w:beforeAutospacing="1" w:after="100" w:afterAutospacing="1" w:line="240" w:lineRule="auto"/>
              <w:jc w:val="both"/>
              <w:rPr>
                <w:rFonts w:ascii="Times New Roman" w:hAnsi="Times New Roman"/>
                <w:sz w:val="24"/>
                <w:szCs w:val="24"/>
                <w:lang w:val="uk-UA" w:eastAsia="ru-RU"/>
              </w:rPr>
            </w:pPr>
            <w:r>
              <w:rPr>
                <w:rFonts w:ascii="Times New Roman" w:hAnsi="Times New Roman"/>
                <w:b/>
                <w:bCs/>
                <w:sz w:val="24"/>
                <w:szCs w:val="24"/>
                <w:lang w:eastAsia="ru-RU"/>
              </w:rPr>
              <w:t>202</w:t>
            </w:r>
            <w:r>
              <w:rPr>
                <w:rFonts w:ascii="Times New Roman" w:hAnsi="Times New Roman"/>
                <w:b/>
                <w:bCs/>
                <w:sz w:val="24"/>
                <w:szCs w:val="24"/>
                <w:lang w:val="uk-UA" w:eastAsia="ru-RU"/>
              </w:rPr>
              <w:t>4</w:t>
            </w:r>
          </w:p>
        </w:tc>
        <w:tc>
          <w:tcPr>
            <w:tcW w:w="1276" w:type="dxa"/>
            <w:tcBorders>
              <w:top w:val="nil"/>
              <w:left w:val="single" w:sz="4" w:space="0" w:color="auto"/>
              <w:bottom w:val="single" w:sz="8" w:space="0" w:color="auto"/>
              <w:right w:val="single" w:sz="8" w:space="0" w:color="auto"/>
            </w:tcBorders>
            <w:shd w:val="clear" w:color="auto" w:fill="FFFFFF"/>
          </w:tcPr>
          <w:p w:rsidR="00D43F3F" w:rsidRPr="00FF65A2" w:rsidRDefault="00D43F3F" w:rsidP="002E4B60">
            <w:pPr>
              <w:spacing w:before="100" w:beforeAutospacing="1" w:after="100" w:afterAutospacing="1" w:line="240" w:lineRule="auto"/>
              <w:jc w:val="both"/>
              <w:rPr>
                <w:rFonts w:ascii="Times New Roman" w:hAnsi="Times New Roman"/>
                <w:b/>
                <w:bCs/>
                <w:sz w:val="24"/>
                <w:szCs w:val="24"/>
                <w:lang w:val="uk-UA" w:eastAsia="ru-RU"/>
              </w:rPr>
            </w:pPr>
            <w:r>
              <w:rPr>
                <w:rFonts w:ascii="Times New Roman" w:hAnsi="Times New Roman"/>
                <w:b/>
                <w:bCs/>
                <w:sz w:val="24"/>
                <w:szCs w:val="24"/>
                <w:lang w:val="uk-UA" w:eastAsia="ru-RU"/>
              </w:rPr>
              <w:t xml:space="preserve"> </w:t>
            </w:r>
            <w:r w:rsidRPr="00FF65A2">
              <w:rPr>
                <w:rFonts w:ascii="Times New Roman" w:hAnsi="Times New Roman"/>
                <w:b/>
                <w:bCs/>
                <w:sz w:val="24"/>
                <w:szCs w:val="24"/>
                <w:lang w:val="uk-UA" w:eastAsia="ru-RU"/>
              </w:rPr>
              <w:t>2025</w:t>
            </w:r>
          </w:p>
        </w:tc>
        <w:tc>
          <w:tcPr>
            <w:tcW w:w="1062" w:type="dxa"/>
            <w:shd w:val="clear" w:color="auto" w:fill="FFFFFF"/>
            <w:vAlign w:val="center"/>
          </w:tcPr>
          <w:p w:rsidR="00D43F3F" w:rsidRDefault="00D43F3F" w:rsidP="002E4B6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w:t>
            </w:r>
          </w:p>
        </w:tc>
      </w:tr>
      <w:tr w:rsidR="00D43F3F" w:rsidTr="002E4B60">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Державний бюджет</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127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1276" w:type="dxa"/>
            <w:tcBorders>
              <w:top w:val="nil"/>
              <w:left w:val="single" w:sz="4" w:space="0" w:color="auto"/>
              <w:bottom w:val="single" w:sz="8" w:space="0" w:color="auto"/>
              <w:right w:val="single" w:sz="8" w:space="0" w:color="auto"/>
            </w:tcBorders>
            <w:shd w:val="clear" w:color="auto" w:fill="FFFFFF"/>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p>
        </w:tc>
        <w:tc>
          <w:tcPr>
            <w:tcW w:w="1062" w:type="dxa"/>
            <w:shd w:val="clear" w:color="auto" w:fill="FFFFFF"/>
            <w:vAlign w:val="center"/>
          </w:tcPr>
          <w:p w:rsidR="00D43F3F" w:rsidRDefault="00D43F3F" w:rsidP="002E4B6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w:t>
            </w:r>
          </w:p>
        </w:tc>
      </w:tr>
      <w:tr w:rsidR="00D43F3F" w:rsidTr="002E4B60">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Обласний бюджет</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127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1276" w:type="dxa"/>
            <w:tcBorders>
              <w:top w:val="nil"/>
              <w:left w:val="single" w:sz="4" w:space="0" w:color="auto"/>
              <w:bottom w:val="single" w:sz="8" w:space="0" w:color="auto"/>
              <w:right w:val="single" w:sz="8" w:space="0" w:color="auto"/>
            </w:tcBorders>
            <w:shd w:val="clear" w:color="auto" w:fill="FFFFFF"/>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p>
        </w:tc>
        <w:tc>
          <w:tcPr>
            <w:tcW w:w="1062" w:type="dxa"/>
            <w:shd w:val="clear" w:color="auto" w:fill="FFFFFF"/>
            <w:vAlign w:val="center"/>
          </w:tcPr>
          <w:p w:rsidR="00D43F3F" w:rsidRDefault="00D43F3F" w:rsidP="002E4B6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w:t>
            </w:r>
          </w:p>
        </w:tc>
      </w:tr>
      <w:tr w:rsidR="00D43F3F" w:rsidTr="002E4B60">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val="uk-UA" w:eastAsia="ru-RU"/>
              </w:rPr>
            </w:pPr>
            <w:r>
              <w:rPr>
                <w:rFonts w:ascii="Times New Roman" w:hAnsi="Times New Roman"/>
                <w:b/>
                <w:bCs/>
                <w:sz w:val="24"/>
                <w:szCs w:val="24"/>
                <w:lang w:val="uk-UA" w:eastAsia="ru-RU"/>
              </w:rPr>
              <w:t>Місцевий бюджет</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100</w:t>
            </w:r>
          </w:p>
        </w:tc>
        <w:tc>
          <w:tcPr>
            <w:tcW w:w="127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100</w:t>
            </w:r>
          </w:p>
        </w:tc>
        <w:tc>
          <w:tcPr>
            <w:tcW w:w="1276" w:type="dxa"/>
            <w:tcBorders>
              <w:top w:val="nil"/>
              <w:left w:val="single" w:sz="4" w:space="0" w:color="auto"/>
              <w:bottom w:val="single" w:sz="8" w:space="0" w:color="auto"/>
              <w:right w:val="single" w:sz="8" w:space="0" w:color="auto"/>
            </w:tcBorders>
            <w:shd w:val="clear" w:color="auto" w:fill="FFFFFF"/>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100</w:t>
            </w:r>
          </w:p>
        </w:tc>
        <w:tc>
          <w:tcPr>
            <w:tcW w:w="1062" w:type="dxa"/>
            <w:shd w:val="clear" w:color="auto" w:fill="FFFFFF"/>
            <w:vAlign w:val="center"/>
          </w:tcPr>
          <w:p w:rsidR="00D43F3F" w:rsidRDefault="00D43F3F" w:rsidP="002E4B6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w:t>
            </w:r>
          </w:p>
        </w:tc>
      </w:tr>
      <w:tr w:rsidR="00D43F3F" w:rsidTr="002E4B60">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Інші джерела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p>
        </w:tc>
        <w:tc>
          <w:tcPr>
            <w:tcW w:w="127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p>
        </w:tc>
        <w:tc>
          <w:tcPr>
            <w:tcW w:w="1276" w:type="dxa"/>
            <w:tcBorders>
              <w:top w:val="nil"/>
              <w:left w:val="single" w:sz="4" w:space="0" w:color="auto"/>
              <w:bottom w:val="single" w:sz="8" w:space="0" w:color="auto"/>
              <w:right w:val="single" w:sz="8" w:space="0" w:color="auto"/>
            </w:tcBorders>
            <w:shd w:val="clear" w:color="auto" w:fill="FFFFFF"/>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p>
        </w:tc>
        <w:tc>
          <w:tcPr>
            <w:tcW w:w="1062" w:type="dxa"/>
            <w:shd w:val="clear" w:color="auto" w:fill="FFFFFF"/>
            <w:vAlign w:val="center"/>
          </w:tcPr>
          <w:p w:rsidR="00D43F3F" w:rsidRDefault="00D43F3F" w:rsidP="002E4B6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w:t>
            </w:r>
          </w:p>
        </w:tc>
      </w:tr>
      <w:tr w:rsidR="00D43F3F" w:rsidTr="002E4B60">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Усього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100</w:t>
            </w:r>
          </w:p>
        </w:tc>
        <w:tc>
          <w:tcPr>
            <w:tcW w:w="127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100</w:t>
            </w:r>
          </w:p>
        </w:tc>
        <w:tc>
          <w:tcPr>
            <w:tcW w:w="1276" w:type="dxa"/>
            <w:tcBorders>
              <w:top w:val="nil"/>
              <w:left w:val="single" w:sz="4" w:space="0" w:color="auto"/>
              <w:bottom w:val="single" w:sz="8" w:space="0" w:color="auto"/>
              <w:right w:val="single" w:sz="8" w:space="0" w:color="auto"/>
            </w:tcBorders>
            <w:shd w:val="clear" w:color="auto" w:fill="FFFFFF"/>
          </w:tcPr>
          <w:p w:rsidR="00D43F3F" w:rsidRDefault="00D43F3F" w:rsidP="002E4B60">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100</w:t>
            </w:r>
          </w:p>
        </w:tc>
        <w:tc>
          <w:tcPr>
            <w:tcW w:w="1062" w:type="dxa"/>
            <w:shd w:val="clear" w:color="auto" w:fill="FFFFFF"/>
            <w:vAlign w:val="center"/>
          </w:tcPr>
          <w:p w:rsidR="00D43F3F" w:rsidRDefault="00D43F3F" w:rsidP="002E4B6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w:t>
            </w:r>
          </w:p>
        </w:tc>
      </w:tr>
      <w:tr w:rsidR="00D43F3F" w:rsidTr="002E4B60">
        <w:trPr>
          <w:trHeight w:val="60"/>
        </w:trPr>
        <w:tc>
          <w:tcPr>
            <w:tcW w:w="8789" w:type="dxa"/>
            <w:gridSpan w:val="6"/>
            <w:shd w:val="clear" w:color="auto" w:fill="FFFFFF"/>
            <w:vAlign w:val="center"/>
          </w:tcPr>
          <w:p w:rsidR="00D43F3F" w:rsidRDefault="00D43F3F" w:rsidP="002E4B60">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w:t>
            </w:r>
          </w:p>
        </w:tc>
        <w:tc>
          <w:tcPr>
            <w:tcW w:w="1062" w:type="dxa"/>
            <w:shd w:val="clear" w:color="auto" w:fill="FFFFFF"/>
            <w:vAlign w:val="center"/>
          </w:tcPr>
          <w:p w:rsidR="00D43F3F" w:rsidRDefault="00D43F3F" w:rsidP="002E4B60">
            <w:pPr>
              <w:rPr>
                <w:rFonts w:ascii="Times New Roman" w:hAnsi="Times New Roman"/>
                <w:sz w:val="24"/>
                <w:szCs w:val="24"/>
                <w:lang w:eastAsia="ru-RU"/>
              </w:rPr>
            </w:pPr>
          </w:p>
        </w:tc>
      </w:tr>
    </w:tbl>
    <w:p w:rsidR="00D43F3F" w:rsidRPr="003204B8" w:rsidRDefault="00D43F3F" w:rsidP="00AC4356">
      <w:pPr>
        <w:pStyle w:val="ListParagraph"/>
        <w:widowControl w:val="0"/>
        <w:suppressAutoHyphens/>
        <w:spacing w:after="0" w:line="240" w:lineRule="auto"/>
        <w:jc w:val="both"/>
        <w:rPr>
          <w:rFonts w:ascii="Times New Roman" w:hAnsi="Times New Roman"/>
          <w:sz w:val="28"/>
          <w:szCs w:val="28"/>
          <w:lang w:val="uk-UA"/>
        </w:rPr>
      </w:pPr>
    </w:p>
    <w:p w:rsidR="00D43F3F" w:rsidRPr="003204B8" w:rsidRDefault="00D43F3F" w:rsidP="00AC4356">
      <w:pPr>
        <w:pStyle w:val="ListParagraph"/>
        <w:widowControl w:val="0"/>
        <w:suppressAutoHyphens/>
        <w:spacing w:after="0" w:line="240" w:lineRule="auto"/>
        <w:jc w:val="center"/>
        <w:rPr>
          <w:rFonts w:ascii="Times New Roman" w:hAnsi="Times New Roman"/>
          <w:b/>
          <w:sz w:val="28"/>
          <w:szCs w:val="28"/>
          <w:lang w:val="uk-UA"/>
        </w:rPr>
      </w:pPr>
      <w:r w:rsidRPr="003204B8">
        <w:rPr>
          <w:rFonts w:ascii="Times New Roman" w:hAnsi="Times New Roman"/>
          <w:b/>
          <w:sz w:val="28"/>
          <w:szCs w:val="28"/>
          <w:lang w:val="uk-UA"/>
        </w:rPr>
        <w:t>Механізм виконання програми</w:t>
      </w:r>
    </w:p>
    <w:p w:rsidR="00D43F3F" w:rsidRPr="003204B8" w:rsidRDefault="00D43F3F" w:rsidP="00AC4356">
      <w:pPr>
        <w:spacing w:after="0" w:line="240" w:lineRule="atLeast"/>
        <w:jc w:val="both"/>
        <w:rPr>
          <w:rFonts w:ascii="Times New Roman" w:hAnsi="Times New Roman"/>
          <w:sz w:val="28"/>
          <w:szCs w:val="28"/>
          <w:lang w:val="uk-UA"/>
        </w:rPr>
      </w:pPr>
      <w:r w:rsidRPr="003204B8">
        <w:rPr>
          <w:rFonts w:ascii="Times New Roman" w:hAnsi="Times New Roman"/>
          <w:sz w:val="28"/>
          <w:szCs w:val="28"/>
          <w:lang w:val="uk-UA"/>
        </w:rPr>
        <w:t xml:space="preserve">Головним координатором виконання заходів Програми є відділ </w:t>
      </w:r>
      <w:r>
        <w:rPr>
          <w:rFonts w:ascii="Times New Roman" w:hAnsi="Times New Roman"/>
          <w:sz w:val="28"/>
          <w:szCs w:val="28"/>
          <w:lang w:val="uk-UA"/>
        </w:rPr>
        <w:t xml:space="preserve">освіти, </w:t>
      </w:r>
      <w:r w:rsidRPr="003204B8">
        <w:rPr>
          <w:rFonts w:ascii="Times New Roman" w:hAnsi="Times New Roman"/>
          <w:sz w:val="28"/>
          <w:szCs w:val="28"/>
          <w:lang w:val="uk-UA"/>
        </w:rPr>
        <w:t xml:space="preserve">культури,  молоді та спорту  </w:t>
      </w:r>
      <w:r w:rsidRPr="00AD2A5F">
        <w:rPr>
          <w:rFonts w:ascii="Times New Roman" w:hAnsi="Times New Roman"/>
          <w:sz w:val="28"/>
          <w:szCs w:val="28"/>
          <w:lang w:val="uk-UA"/>
        </w:rPr>
        <w:t>Баштечківської сільської</w:t>
      </w:r>
      <w:r w:rsidRPr="003204B8">
        <w:rPr>
          <w:rFonts w:ascii="Times New Roman" w:hAnsi="Times New Roman"/>
          <w:sz w:val="28"/>
          <w:szCs w:val="28"/>
          <w:lang w:val="uk-UA"/>
        </w:rPr>
        <w:t xml:space="preserve"> ради</w:t>
      </w:r>
      <w:r>
        <w:rPr>
          <w:rFonts w:ascii="Times New Roman" w:hAnsi="Times New Roman"/>
          <w:sz w:val="28"/>
          <w:szCs w:val="28"/>
          <w:lang w:val="uk-UA"/>
        </w:rPr>
        <w:t xml:space="preserve"> та </w:t>
      </w:r>
      <w:r w:rsidRPr="00BE4E86">
        <w:rPr>
          <w:rFonts w:ascii="Times New Roman" w:hAnsi="Times New Roman"/>
          <w:sz w:val="28"/>
          <w:szCs w:val="28"/>
          <w:lang w:val="uk-UA"/>
        </w:rPr>
        <w:t>Центр культури, дозвілля,</w:t>
      </w:r>
      <w:r>
        <w:rPr>
          <w:rFonts w:ascii="Times New Roman" w:hAnsi="Times New Roman"/>
          <w:sz w:val="28"/>
          <w:szCs w:val="28"/>
          <w:lang w:val="uk-UA"/>
        </w:rPr>
        <w:t xml:space="preserve"> с</w:t>
      </w:r>
      <w:r w:rsidRPr="00BE4E86">
        <w:rPr>
          <w:rFonts w:ascii="Times New Roman" w:hAnsi="Times New Roman"/>
          <w:sz w:val="28"/>
          <w:szCs w:val="28"/>
          <w:lang w:val="uk-UA"/>
        </w:rPr>
        <w:t>порту</w:t>
      </w:r>
      <w:r>
        <w:rPr>
          <w:rFonts w:ascii="Times New Roman" w:hAnsi="Times New Roman"/>
          <w:sz w:val="28"/>
          <w:szCs w:val="28"/>
          <w:lang w:val="uk-UA"/>
        </w:rPr>
        <w:t xml:space="preserve"> та туризму</w:t>
      </w:r>
      <w:r w:rsidRPr="00BE4E86">
        <w:rPr>
          <w:rFonts w:ascii="Times New Roman" w:hAnsi="Times New Roman"/>
          <w:sz w:val="28"/>
          <w:szCs w:val="28"/>
          <w:lang w:val="uk-UA"/>
        </w:rPr>
        <w:t xml:space="preserve"> Баштечківської сільської ради</w:t>
      </w:r>
      <w:r>
        <w:rPr>
          <w:rFonts w:ascii="Times New Roman" w:hAnsi="Times New Roman"/>
          <w:sz w:val="28"/>
          <w:szCs w:val="28"/>
          <w:lang w:val="uk-UA"/>
        </w:rPr>
        <w:t>.</w:t>
      </w:r>
    </w:p>
    <w:p w:rsidR="00D43F3F" w:rsidRPr="003204B8" w:rsidRDefault="00D43F3F" w:rsidP="00AC4356">
      <w:pPr>
        <w:widowControl w:val="0"/>
        <w:suppressAutoHyphens/>
        <w:spacing w:after="0" w:line="240" w:lineRule="auto"/>
        <w:ind w:firstLine="708"/>
        <w:jc w:val="both"/>
        <w:rPr>
          <w:rFonts w:ascii="Times New Roman" w:hAnsi="Times New Roman"/>
          <w:sz w:val="28"/>
          <w:szCs w:val="28"/>
          <w:lang w:val="uk-UA"/>
        </w:rPr>
      </w:pPr>
      <w:r w:rsidRPr="003204B8">
        <w:rPr>
          <w:rFonts w:ascii="Times New Roman" w:hAnsi="Times New Roman"/>
          <w:sz w:val="28"/>
          <w:szCs w:val="28"/>
          <w:lang w:val="uk-UA"/>
        </w:rPr>
        <w:t xml:space="preserve">Відповідальними за виконання заходів Програми визначені заклади культури громади. </w:t>
      </w:r>
    </w:p>
    <w:p w:rsidR="00D43F3F" w:rsidRPr="00BE4E86" w:rsidRDefault="00D43F3F" w:rsidP="00AC4356">
      <w:pPr>
        <w:spacing w:after="0" w:line="240" w:lineRule="atLeast"/>
        <w:jc w:val="both"/>
        <w:rPr>
          <w:rFonts w:ascii="Times New Roman" w:hAnsi="Times New Roman"/>
          <w:sz w:val="28"/>
          <w:szCs w:val="28"/>
          <w:lang w:val="uk-UA"/>
        </w:rPr>
      </w:pPr>
      <w:r w:rsidRPr="003204B8">
        <w:rPr>
          <w:rFonts w:ascii="Times New Roman" w:hAnsi="Times New Roman"/>
          <w:sz w:val="28"/>
          <w:szCs w:val="28"/>
          <w:lang w:val="uk-UA"/>
        </w:rPr>
        <w:t xml:space="preserve">Контроль за виконанням Програми здійснює виконавчий комітет </w:t>
      </w:r>
      <w:r w:rsidRPr="00BE4E86">
        <w:rPr>
          <w:rFonts w:ascii="Times New Roman" w:hAnsi="Times New Roman"/>
          <w:sz w:val="28"/>
          <w:szCs w:val="28"/>
          <w:lang w:val="uk-UA"/>
        </w:rPr>
        <w:t>Центр культури, дозвілля,</w:t>
      </w:r>
    </w:p>
    <w:p w:rsidR="00D43F3F" w:rsidRDefault="00D43F3F" w:rsidP="00AC4356">
      <w:pPr>
        <w:rPr>
          <w:rFonts w:ascii="Times New Roman" w:hAnsi="Times New Roman"/>
          <w:sz w:val="28"/>
          <w:szCs w:val="28"/>
          <w:lang w:val="uk-UA"/>
        </w:rPr>
      </w:pPr>
      <w:r>
        <w:rPr>
          <w:rFonts w:ascii="Times New Roman" w:hAnsi="Times New Roman"/>
          <w:sz w:val="28"/>
          <w:szCs w:val="28"/>
          <w:lang w:val="uk-UA"/>
        </w:rPr>
        <w:t>с</w:t>
      </w:r>
      <w:r w:rsidRPr="00BE4E86">
        <w:rPr>
          <w:rFonts w:ascii="Times New Roman" w:hAnsi="Times New Roman"/>
          <w:sz w:val="28"/>
          <w:szCs w:val="28"/>
          <w:lang w:val="uk-UA"/>
        </w:rPr>
        <w:t>порту</w:t>
      </w:r>
      <w:r>
        <w:rPr>
          <w:rFonts w:ascii="Times New Roman" w:hAnsi="Times New Roman"/>
          <w:sz w:val="28"/>
          <w:szCs w:val="28"/>
          <w:lang w:val="uk-UA"/>
        </w:rPr>
        <w:t xml:space="preserve"> та туризму</w:t>
      </w:r>
      <w:r w:rsidRPr="00BE4E86">
        <w:rPr>
          <w:rFonts w:ascii="Times New Roman" w:hAnsi="Times New Roman"/>
          <w:sz w:val="28"/>
          <w:szCs w:val="28"/>
          <w:lang w:val="uk-UA"/>
        </w:rPr>
        <w:t xml:space="preserve"> Баштечківської</w:t>
      </w:r>
      <w:r>
        <w:rPr>
          <w:rFonts w:ascii="Times New Roman" w:hAnsi="Times New Roman"/>
          <w:sz w:val="28"/>
          <w:szCs w:val="28"/>
          <w:lang w:val="uk-UA"/>
        </w:rPr>
        <w:t xml:space="preserve"> </w:t>
      </w:r>
      <w:r w:rsidRPr="00BE4E86">
        <w:rPr>
          <w:rFonts w:ascii="Times New Roman" w:hAnsi="Times New Roman"/>
          <w:sz w:val="28"/>
          <w:szCs w:val="28"/>
          <w:lang w:val="uk-UA"/>
        </w:rPr>
        <w:t>сільської ради</w:t>
      </w:r>
      <w:r w:rsidRPr="003204B8">
        <w:rPr>
          <w:rFonts w:ascii="Times New Roman" w:hAnsi="Times New Roman"/>
          <w:sz w:val="28"/>
          <w:szCs w:val="28"/>
          <w:lang w:val="uk-UA"/>
        </w:rPr>
        <w:t xml:space="preserve"> та постійна комісія з питань освіти</w:t>
      </w:r>
      <w:r>
        <w:rPr>
          <w:rFonts w:ascii="Times New Roman" w:hAnsi="Times New Roman"/>
          <w:sz w:val="28"/>
          <w:szCs w:val="28"/>
          <w:lang w:val="uk-UA"/>
        </w:rPr>
        <w:t xml:space="preserve"> та</w:t>
      </w:r>
      <w:r w:rsidRPr="003204B8">
        <w:rPr>
          <w:rFonts w:ascii="Times New Roman" w:hAnsi="Times New Roman"/>
          <w:sz w:val="28"/>
          <w:szCs w:val="28"/>
          <w:lang w:val="uk-UA"/>
        </w:rPr>
        <w:t xml:space="preserve"> </w:t>
      </w:r>
      <w:r w:rsidRPr="00675310">
        <w:rPr>
          <w:rFonts w:ascii="Times New Roman" w:hAnsi="Times New Roman"/>
          <w:sz w:val="28"/>
          <w:szCs w:val="28"/>
          <w:lang w:val="uk-UA"/>
        </w:rPr>
        <w:t>комісі</w:t>
      </w:r>
      <w:r>
        <w:rPr>
          <w:rFonts w:ascii="Times New Roman" w:hAnsi="Times New Roman"/>
          <w:sz w:val="28"/>
          <w:szCs w:val="28"/>
          <w:lang w:val="uk-UA"/>
        </w:rPr>
        <w:t>я</w:t>
      </w:r>
      <w:r w:rsidRPr="00675310">
        <w:rPr>
          <w:rFonts w:ascii="Times New Roman" w:hAnsi="Times New Roman"/>
          <w:sz w:val="28"/>
          <w:szCs w:val="28"/>
          <w:lang w:val="uk-UA"/>
        </w:rPr>
        <w:t xml:space="preserve"> з питань охорони здоров’я, освіти, культури, релігії, засобів масової інформації, молодіжної політики та спорту</w:t>
      </w:r>
      <w:r>
        <w:rPr>
          <w:rFonts w:ascii="Times New Roman" w:hAnsi="Times New Roman"/>
          <w:sz w:val="28"/>
          <w:szCs w:val="28"/>
          <w:lang w:val="uk-UA"/>
        </w:rPr>
        <w:t>.</w:t>
      </w:r>
    </w:p>
    <w:p w:rsidR="00D43F3F" w:rsidRPr="003204B8" w:rsidRDefault="00D43F3F" w:rsidP="00AC4356">
      <w:pPr>
        <w:ind w:firstLine="708"/>
        <w:rPr>
          <w:rFonts w:ascii="Times New Roman" w:hAnsi="Times New Roman"/>
          <w:sz w:val="28"/>
          <w:szCs w:val="28"/>
          <w:lang w:val="uk-UA"/>
        </w:rPr>
      </w:pPr>
      <w:r w:rsidRPr="003204B8">
        <w:rPr>
          <w:rFonts w:ascii="Times New Roman" w:hAnsi="Times New Roman"/>
          <w:sz w:val="28"/>
          <w:szCs w:val="28"/>
          <w:lang w:val="uk-UA"/>
        </w:rPr>
        <w:t xml:space="preserve">За відсутності фінансування заходів програми виконавці, за погодженням із відділом </w:t>
      </w:r>
      <w:r>
        <w:rPr>
          <w:rFonts w:ascii="Times New Roman" w:hAnsi="Times New Roman"/>
          <w:sz w:val="28"/>
          <w:szCs w:val="28"/>
          <w:lang w:val="uk-UA"/>
        </w:rPr>
        <w:t xml:space="preserve">освіти, </w:t>
      </w:r>
      <w:r w:rsidRPr="003204B8">
        <w:rPr>
          <w:rFonts w:ascii="Times New Roman" w:hAnsi="Times New Roman"/>
          <w:sz w:val="28"/>
          <w:szCs w:val="28"/>
          <w:lang w:val="uk-UA"/>
        </w:rPr>
        <w:t>культури,</w:t>
      </w:r>
      <w:r>
        <w:rPr>
          <w:rFonts w:ascii="Times New Roman" w:hAnsi="Times New Roman"/>
          <w:sz w:val="28"/>
          <w:szCs w:val="28"/>
          <w:lang w:val="uk-UA"/>
        </w:rPr>
        <w:t xml:space="preserve"> </w:t>
      </w:r>
      <w:r w:rsidRPr="003204B8">
        <w:rPr>
          <w:rFonts w:ascii="Times New Roman" w:hAnsi="Times New Roman"/>
          <w:sz w:val="28"/>
          <w:szCs w:val="28"/>
          <w:lang w:val="uk-UA"/>
        </w:rPr>
        <w:t>молоді та спорту, вносять до виконавчого комітету</w:t>
      </w:r>
      <w:r w:rsidRPr="00675310">
        <w:rPr>
          <w:rFonts w:ascii="Times New Roman" w:hAnsi="Times New Roman"/>
          <w:sz w:val="28"/>
          <w:szCs w:val="28"/>
          <w:lang w:val="uk-UA"/>
        </w:rPr>
        <w:t xml:space="preserve"> </w:t>
      </w:r>
      <w:r w:rsidRPr="00BE4E86">
        <w:rPr>
          <w:rFonts w:ascii="Times New Roman" w:hAnsi="Times New Roman"/>
          <w:sz w:val="28"/>
          <w:szCs w:val="28"/>
          <w:lang w:val="uk-UA"/>
        </w:rPr>
        <w:t>Баштечківської</w:t>
      </w:r>
      <w:r>
        <w:rPr>
          <w:rFonts w:ascii="Times New Roman" w:hAnsi="Times New Roman"/>
          <w:sz w:val="28"/>
          <w:szCs w:val="28"/>
          <w:lang w:val="uk-UA"/>
        </w:rPr>
        <w:t xml:space="preserve"> </w:t>
      </w:r>
      <w:r w:rsidRPr="00BE4E86">
        <w:rPr>
          <w:rFonts w:ascii="Times New Roman" w:hAnsi="Times New Roman"/>
          <w:sz w:val="28"/>
          <w:szCs w:val="28"/>
          <w:lang w:val="uk-UA"/>
        </w:rPr>
        <w:t>сільської</w:t>
      </w:r>
      <w:r>
        <w:rPr>
          <w:rFonts w:ascii="Times New Roman" w:hAnsi="Times New Roman"/>
          <w:sz w:val="28"/>
          <w:szCs w:val="28"/>
          <w:lang w:val="uk-UA"/>
        </w:rPr>
        <w:t xml:space="preserve"> </w:t>
      </w:r>
      <w:r w:rsidRPr="003204B8">
        <w:rPr>
          <w:rFonts w:ascii="Times New Roman" w:hAnsi="Times New Roman"/>
          <w:sz w:val="28"/>
          <w:szCs w:val="28"/>
          <w:lang w:val="uk-UA"/>
        </w:rPr>
        <w:t xml:space="preserve"> ради  пропозиції про зміну термінів їх виконання або зняття з контролю.</w:t>
      </w:r>
    </w:p>
    <w:p w:rsidR="00D43F3F" w:rsidRPr="003204B8" w:rsidRDefault="00D43F3F" w:rsidP="00AC4356">
      <w:pPr>
        <w:shd w:val="clear" w:color="auto" w:fill="FFFFFF"/>
        <w:tabs>
          <w:tab w:val="left" w:pos="3416"/>
        </w:tabs>
        <w:spacing w:before="100" w:beforeAutospacing="1" w:after="100" w:afterAutospacing="1" w:line="240" w:lineRule="auto"/>
        <w:jc w:val="center"/>
        <w:rPr>
          <w:rFonts w:ascii="Times New Roman" w:hAnsi="Times New Roman"/>
          <w:color w:val="000000"/>
          <w:sz w:val="28"/>
          <w:szCs w:val="28"/>
          <w:lang w:val="uk-UA" w:eastAsia="ru-RU"/>
        </w:rPr>
      </w:pPr>
      <w:r w:rsidRPr="003204B8">
        <w:rPr>
          <w:rFonts w:ascii="Times New Roman" w:hAnsi="Times New Roman"/>
          <w:color w:val="000000"/>
          <w:sz w:val="28"/>
          <w:szCs w:val="28"/>
          <w:lang w:eastAsia="ru-RU"/>
        </w:rPr>
        <w:t>                                    </w:t>
      </w:r>
    </w:p>
    <w:p w:rsidR="00D43F3F" w:rsidRPr="007830AC" w:rsidRDefault="00D43F3F" w:rsidP="007830AC">
      <w:pPr>
        <w:shd w:val="clear" w:color="auto" w:fill="FFFFFF"/>
        <w:tabs>
          <w:tab w:val="left" w:pos="3416"/>
        </w:tabs>
        <w:spacing w:before="100" w:beforeAutospacing="1" w:after="100" w:afterAutospacing="1" w:line="240" w:lineRule="auto"/>
        <w:rPr>
          <w:rFonts w:ascii="Times New Roman" w:hAnsi="Times New Roman"/>
          <w:bCs/>
          <w:color w:val="000000"/>
          <w:sz w:val="28"/>
          <w:szCs w:val="28"/>
          <w:lang w:val="uk-UA" w:eastAsia="ru-RU"/>
        </w:rPr>
      </w:pPr>
      <w:r w:rsidRPr="007830AC">
        <w:rPr>
          <w:rFonts w:ascii="Times New Roman" w:hAnsi="Times New Roman"/>
          <w:bCs/>
          <w:color w:val="000000"/>
          <w:sz w:val="28"/>
          <w:szCs w:val="28"/>
          <w:lang w:val="uk-UA" w:eastAsia="ru-RU"/>
        </w:rPr>
        <w:t xml:space="preserve">Секретар                       </w:t>
      </w:r>
      <w:r>
        <w:rPr>
          <w:rFonts w:ascii="Times New Roman" w:hAnsi="Times New Roman"/>
          <w:bCs/>
          <w:color w:val="000000"/>
          <w:sz w:val="28"/>
          <w:szCs w:val="28"/>
          <w:lang w:val="uk-UA" w:eastAsia="ru-RU"/>
        </w:rPr>
        <w:t xml:space="preserve">                                         Ольга СТЕПАНЮК</w:t>
      </w:r>
      <w:r w:rsidRPr="007830AC">
        <w:rPr>
          <w:rFonts w:ascii="Times New Roman" w:hAnsi="Times New Roman"/>
          <w:bCs/>
          <w:color w:val="000000"/>
          <w:sz w:val="28"/>
          <w:szCs w:val="28"/>
          <w:lang w:val="uk-UA" w:eastAsia="ru-RU"/>
        </w:rPr>
        <w:t xml:space="preserve">             </w:t>
      </w:r>
    </w:p>
    <w:p w:rsidR="00D43F3F" w:rsidRPr="00BD0416" w:rsidRDefault="00D43F3F" w:rsidP="00AC4356">
      <w:pPr>
        <w:rPr>
          <w:lang w:val="uk-UA"/>
        </w:rPr>
      </w:pPr>
    </w:p>
    <w:p w:rsidR="00D43F3F" w:rsidRPr="000B174C" w:rsidRDefault="00D43F3F" w:rsidP="00F4631F">
      <w:pPr>
        <w:pStyle w:val="NoSpacing"/>
        <w:shd w:val="clear" w:color="auto" w:fill="FFFFFF"/>
        <w:spacing w:before="0" w:beforeAutospacing="0" w:after="0" w:afterAutospacing="0"/>
        <w:jc w:val="both"/>
        <w:rPr>
          <w:sz w:val="28"/>
          <w:szCs w:val="28"/>
          <w:lang w:val="uk-UA"/>
        </w:rPr>
      </w:pPr>
    </w:p>
    <w:p w:rsidR="00D43F3F" w:rsidRPr="0014394D" w:rsidRDefault="00D43F3F" w:rsidP="00F4631F">
      <w:pPr>
        <w:pStyle w:val="NoSpacing"/>
        <w:shd w:val="clear" w:color="auto" w:fill="FFFFFF"/>
        <w:spacing w:before="0" w:beforeAutospacing="0" w:after="0" w:afterAutospacing="0"/>
        <w:jc w:val="both"/>
        <w:rPr>
          <w:color w:val="333333"/>
          <w:sz w:val="28"/>
          <w:szCs w:val="28"/>
          <w:lang w:val="uk-UA"/>
        </w:rPr>
      </w:pPr>
    </w:p>
    <w:p w:rsidR="00D43F3F" w:rsidRPr="0014394D" w:rsidRDefault="00D43F3F" w:rsidP="00F4631F">
      <w:pPr>
        <w:pStyle w:val="NormalWeb"/>
        <w:shd w:val="clear" w:color="auto" w:fill="FFFFFF"/>
        <w:spacing w:before="0" w:beforeAutospacing="0" w:after="200" w:afterAutospacing="0"/>
        <w:rPr>
          <w:color w:val="333333"/>
          <w:sz w:val="21"/>
          <w:szCs w:val="21"/>
          <w:lang w:val="uk-UA"/>
        </w:rPr>
      </w:pPr>
      <w:r w:rsidRPr="00F4631F">
        <w:rPr>
          <w:color w:val="333333"/>
          <w:sz w:val="21"/>
          <w:szCs w:val="21"/>
        </w:rPr>
        <w:t> </w:t>
      </w:r>
    </w:p>
    <w:p w:rsidR="00D43F3F" w:rsidRPr="0014394D" w:rsidRDefault="00D43F3F" w:rsidP="00F4631F">
      <w:pPr>
        <w:pStyle w:val="NormalWeb"/>
        <w:shd w:val="clear" w:color="auto" w:fill="FFFFFF"/>
        <w:spacing w:before="0" w:beforeAutospacing="0" w:after="200" w:afterAutospacing="0"/>
        <w:rPr>
          <w:rFonts w:ascii="Arial" w:hAnsi="Arial" w:cs="Arial"/>
          <w:color w:val="333333"/>
          <w:sz w:val="21"/>
          <w:szCs w:val="21"/>
          <w:lang w:val="uk-UA"/>
        </w:rPr>
      </w:pPr>
      <w:r>
        <w:rPr>
          <w:rFonts w:ascii="Arial" w:hAnsi="Arial" w:cs="Arial"/>
          <w:color w:val="333333"/>
          <w:sz w:val="21"/>
          <w:szCs w:val="21"/>
        </w:rPr>
        <w:t> </w:t>
      </w:r>
    </w:p>
    <w:p w:rsidR="00D43F3F" w:rsidRPr="0014394D" w:rsidRDefault="00D43F3F">
      <w:pPr>
        <w:rPr>
          <w:lang w:val="uk-UA"/>
        </w:rPr>
      </w:pPr>
    </w:p>
    <w:sectPr w:rsidR="00D43F3F" w:rsidRPr="0014394D" w:rsidSect="00DC51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D5930"/>
    <w:multiLevelType w:val="hybridMultilevel"/>
    <w:tmpl w:val="9E6038D0"/>
    <w:lvl w:ilvl="0" w:tplc="0419000F">
      <w:start w:val="2"/>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0A5EEC"/>
    <w:multiLevelType w:val="hybridMultilevel"/>
    <w:tmpl w:val="BC3A7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D74C99"/>
    <w:multiLevelType w:val="multilevel"/>
    <w:tmpl w:val="AF50FC28"/>
    <w:lvl w:ilvl="0">
      <w:start w:val="1"/>
      <w:numFmt w:val="decimal"/>
      <w:lvlText w:val="%1"/>
      <w:lvlJc w:val="left"/>
      <w:pPr>
        <w:ind w:left="450" w:hanging="450"/>
      </w:pPr>
      <w:rPr>
        <w:rFonts w:cs="Times New Roman"/>
      </w:rPr>
    </w:lvl>
    <w:lvl w:ilvl="1">
      <w:start w:val="1"/>
      <w:numFmt w:val="decimal"/>
      <w:lvlText w:val="%1.%2"/>
      <w:lvlJc w:val="left"/>
      <w:pPr>
        <w:ind w:left="1585" w:hanging="450"/>
      </w:pPr>
      <w:rPr>
        <w:rFonts w:cs="Times New Roman"/>
      </w:rPr>
    </w:lvl>
    <w:lvl w:ilvl="2">
      <w:start w:val="1"/>
      <w:numFmt w:val="decimal"/>
      <w:lvlText w:val="%1.%2.%3"/>
      <w:lvlJc w:val="left"/>
      <w:pPr>
        <w:ind w:left="3540" w:hanging="720"/>
      </w:pPr>
      <w:rPr>
        <w:rFonts w:cs="Times New Roman"/>
      </w:rPr>
    </w:lvl>
    <w:lvl w:ilvl="3">
      <w:start w:val="1"/>
      <w:numFmt w:val="decimal"/>
      <w:lvlText w:val="%1.%2.%3.%4"/>
      <w:lvlJc w:val="left"/>
      <w:pPr>
        <w:ind w:left="5310" w:hanging="1080"/>
      </w:pPr>
      <w:rPr>
        <w:rFonts w:cs="Times New Roman"/>
      </w:rPr>
    </w:lvl>
    <w:lvl w:ilvl="4">
      <w:start w:val="1"/>
      <w:numFmt w:val="decimal"/>
      <w:lvlText w:val="%1.%2.%3.%4.%5"/>
      <w:lvlJc w:val="left"/>
      <w:pPr>
        <w:ind w:left="6720" w:hanging="1080"/>
      </w:pPr>
      <w:rPr>
        <w:rFonts w:cs="Times New Roman"/>
      </w:rPr>
    </w:lvl>
    <w:lvl w:ilvl="5">
      <w:start w:val="1"/>
      <w:numFmt w:val="decimal"/>
      <w:lvlText w:val="%1.%2.%3.%4.%5.%6"/>
      <w:lvlJc w:val="left"/>
      <w:pPr>
        <w:ind w:left="8490" w:hanging="1440"/>
      </w:pPr>
      <w:rPr>
        <w:rFonts w:cs="Times New Roman"/>
      </w:rPr>
    </w:lvl>
    <w:lvl w:ilvl="6">
      <w:start w:val="1"/>
      <w:numFmt w:val="decimal"/>
      <w:lvlText w:val="%1.%2.%3.%4.%5.%6.%7"/>
      <w:lvlJc w:val="left"/>
      <w:pPr>
        <w:ind w:left="9900" w:hanging="1440"/>
      </w:pPr>
      <w:rPr>
        <w:rFonts w:cs="Times New Roman"/>
      </w:rPr>
    </w:lvl>
    <w:lvl w:ilvl="7">
      <w:start w:val="1"/>
      <w:numFmt w:val="decimal"/>
      <w:lvlText w:val="%1.%2.%3.%4.%5.%6.%7.%8"/>
      <w:lvlJc w:val="left"/>
      <w:pPr>
        <w:ind w:left="11670" w:hanging="1800"/>
      </w:pPr>
      <w:rPr>
        <w:rFonts w:cs="Times New Roman"/>
      </w:rPr>
    </w:lvl>
    <w:lvl w:ilvl="8">
      <w:start w:val="1"/>
      <w:numFmt w:val="decimal"/>
      <w:lvlText w:val="%1.%2.%3.%4.%5.%6.%7.%8.%9"/>
      <w:lvlJc w:val="left"/>
      <w:pPr>
        <w:ind w:left="13440" w:hanging="2160"/>
      </w:pPr>
      <w:rPr>
        <w:rFonts w:cs="Times New Roman"/>
      </w:rPr>
    </w:lvl>
  </w:abstractNum>
  <w:abstractNum w:abstractNumId="3">
    <w:nsid w:val="48313410"/>
    <w:multiLevelType w:val="hybridMultilevel"/>
    <w:tmpl w:val="52A630CE"/>
    <w:lvl w:ilvl="0" w:tplc="2638756C">
      <w:start w:val="1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C8109B"/>
    <w:multiLevelType w:val="hybridMultilevel"/>
    <w:tmpl w:val="945AE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221F44"/>
    <w:multiLevelType w:val="hybridMultilevel"/>
    <w:tmpl w:val="2602A2A8"/>
    <w:lvl w:ilvl="0" w:tplc="8FB6D358">
      <w:start w:val="1"/>
      <w:numFmt w:val="decimal"/>
      <w:lvlText w:val="%1."/>
      <w:lvlJc w:val="left"/>
      <w:pPr>
        <w:tabs>
          <w:tab w:val="num" w:pos="1410"/>
        </w:tabs>
        <w:ind w:left="1410" w:hanging="870"/>
      </w:pPr>
      <w:rPr>
        <w:rFonts w:ascii="Times New Roman" w:hAnsi="Times New Roman"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6F6671BF"/>
    <w:multiLevelType w:val="hybridMultilevel"/>
    <w:tmpl w:val="C2200100"/>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31F"/>
    <w:rsid w:val="000232FD"/>
    <w:rsid w:val="000B174C"/>
    <w:rsid w:val="000D6236"/>
    <w:rsid w:val="00110082"/>
    <w:rsid w:val="001279AA"/>
    <w:rsid w:val="0014394D"/>
    <w:rsid w:val="00144882"/>
    <w:rsid w:val="00174007"/>
    <w:rsid w:val="001763D2"/>
    <w:rsid w:val="002B6F5A"/>
    <w:rsid w:val="002E4B60"/>
    <w:rsid w:val="003204B8"/>
    <w:rsid w:val="00392770"/>
    <w:rsid w:val="004C397B"/>
    <w:rsid w:val="00505546"/>
    <w:rsid w:val="005E35D3"/>
    <w:rsid w:val="00604EBD"/>
    <w:rsid w:val="00615FA0"/>
    <w:rsid w:val="00623868"/>
    <w:rsid w:val="006333B9"/>
    <w:rsid w:val="00675310"/>
    <w:rsid w:val="006C40E1"/>
    <w:rsid w:val="007830AC"/>
    <w:rsid w:val="007D24B0"/>
    <w:rsid w:val="00802456"/>
    <w:rsid w:val="00870BDC"/>
    <w:rsid w:val="008E308E"/>
    <w:rsid w:val="008F52EC"/>
    <w:rsid w:val="0090367A"/>
    <w:rsid w:val="00923F1B"/>
    <w:rsid w:val="009715A9"/>
    <w:rsid w:val="00995C96"/>
    <w:rsid w:val="009C43A2"/>
    <w:rsid w:val="009E2D56"/>
    <w:rsid w:val="009F3815"/>
    <w:rsid w:val="00A25BCF"/>
    <w:rsid w:val="00A82119"/>
    <w:rsid w:val="00AC4356"/>
    <w:rsid w:val="00AD2A5F"/>
    <w:rsid w:val="00AD4CA5"/>
    <w:rsid w:val="00B662A2"/>
    <w:rsid w:val="00BD0416"/>
    <w:rsid w:val="00BE4E86"/>
    <w:rsid w:val="00BF1E3D"/>
    <w:rsid w:val="00C643F1"/>
    <w:rsid w:val="00CB7D2F"/>
    <w:rsid w:val="00CC03A9"/>
    <w:rsid w:val="00D0471F"/>
    <w:rsid w:val="00D43F3F"/>
    <w:rsid w:val="00D465EC"/>
    <w:rsid w:val="00D96040"/>
    <w:rsid w:val="00DC2D84"/>
    <w:rsid w:val="00DC5105"/>
    <w:rsid w:val="00E92D8C"/>
    <w:rsid w:val="00F20A3D"/>
    <w:rsid w:val="00F4631F"/>
    <w:rsid w:val="00F9414A"/>
    <w:rsid w:val="00FB475B"/>
    <w:rsid w:val="00FF52F8"/>
    <w:rsid w:val="00FF65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F4631F"/>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F463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34">
    <w:name w:val="rvps734"/>
    <w:basedOn w:val="Normal"/>
    <w:uiPriority w:val="99"/>
    <w:rsid w:val="00F463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
    <w:name w:val="rvts8"/>
    <w:basedOn w:val="DefaultParagraphFont"/>
    <w:uiPriority w:val="99"/>
    <w:rsid w:val="00F4631F"/>
    <w:rPr>
      <w:rFonts w:cs="Times New Roman"/>
    </w:rPr>
  </w:style>
  <w:style w:type="paragraph" w:customStyle="1" w:styleId="rvps735">
    <w:name w:val="rvps735"/>
    <w:basedOn w:val="Normal"/>
    <w:uiPriority w:val="99"/>
    <w:rsid w:val="00F4631F"/>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14394D"/>
    <w:pPr>
      <w:ind w:left="720"/>
      <w:contextualSpacing/>
    </w:pPr>
  </w:style>
  <w:style w:type="character" w:styleId="Strong">
    <w:name w:val="Strong"/>
    <w:basedOn w:val="DefaultParagraphFont"/>
    <w:uiPriority w:val="99"/>
    <w:qFormat/>
    <w:locked/>
    <w:rsid w:val="00AC4356"/>
    <w:rPr>
      <w:rFonts w:cs="Times New Roman"/>
      <w:b/>
      <w:bCs/>
    </w:rPr>
  </w:style>
  <w:style w:type="paragraph" w:customStyle="1" w:styleId="TableParagraph">
    <w:name w:val="Table Paragraph"/>
    <w:basedOn w:val="Normal"/>
    <w:uiPriority w:val="99"/>
    <w:rsid w:val="00AC4356"/>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511791999">
      <w:marLeft w:val="0"/>
      <w:marRight w:val="0"/>
      <w:marTop w:val="0"/>
      <w:marBottom w:val="0"/>
      <w:divBdr>
        <w:top w:val="none" w:sz="0" w:space="0" w:color="auto"/>
        <w:left w:val="none" w:sz="0" w:space="0" w:color="auto"/>
        <w:bottom w:val="none" w:sz="0" w:space="0" w:color="auto"/>
        <w:right w:val="none" w:sz="0" w:space="0" w:color="auto"/>
      </w:divBdr>
    </w:div>
    <w:div w:id="1511792000">
      <w:marLeft w:val="0"/>
      <w:marRight w:val="0"/>
      <w:marTop w:val="0"/>
      <w:marBottom w:val="0"/>
      <w:divBdr>
        <w:top w:val="none" w:sz="0" w:space="0" w:color="auto"/>
        <w:left w:val="none" w:sz="0" w:space="0" w:color="auto"/>
        <w:bottom w:val="none" w:sz="0" w:space="0" w:color="auto"/>
        <w:right w:val="none" w:sz="0" w:space="0" w:color="auto"/>
      </w:divBdr>
    </w:div>
    <w:div w:id="1511792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10</Pages>
  <Words>2212</Words>
  <Characters>12610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РІШЕННЯ</dc:title>
  <dc:subject/>
  <dc:creator>Пользователь</dc:creator>
  <cp:keywords/>
  <dc:description/>
  <cp:lastModifiedBy>PC5</cp:lastModifiedBy>
  <cp:revision>12</cp:revision>
  <cp:lastPrinted>2022-02-18T07:26:00Z</cp:lastPrinted>
  <dcterms:created xsi:type="dcterms:W3CDTF">2022-02-18T07:19:00Z</dcterms:created>
  <dcterms:modified xsi:type="dcterms:W3CDTF">2022-02-23T08:12:00Z</dcterms:modified>
</cp:coreProperties>
</file>