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A1" w:rsidRDefault="00A713A1" w:rsidP="00F61DD7">
      <w:pPr>
        <w:spacing w:after="0" w:line="240" w:lineRule="auto"/>
        <w:jc w:val="center"/>
        <w:rPr>
          <w:b/>
          <w:noProof/>
          <w:sz w:val="24"/>
          <w:szCs w:val="24"/>
          <w:lang w:val="ru-RU" w:eastAsia="ru-RU"/>
        </w:rPr>
      </w:pPr>
      <w:r w:rsidRPr="006D6794">
        <w:rPr>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 style="width:33pt;height:45pt;visibility:visible">
            <v:imagedata r:id="rId5" o:title=""/>
          </v:shape>
        </w:pict>
      </w:r>
    </w:p>
    <w:p w:rsidR="00A713A1" w:rsidRPr="00F61DD7" w:rsidRDefault="00A713A1" w:rsidP="00F61DD7">
      <w:pPr>
        <w:spacing w:after="0" w:line="240" w:lineRule="auto"/>
        <w:jc w:val="center"/>
        <w:rPr>
          <w:rFonts w:ascii="Times New Roman" w:hAnsi="Times New Roman"/>
          <w:sz w:val="24"/>
          <w:szCs w:val="24"/>
          <w:lang w:eastAsia="uk-UA"/>
        </w:rPr>
      </w:pPr>
    </w:p>
    <w:p w:rsidR="00A713A1" w:rsidRPr="00F61DD7" w:rsidRDefault="00A713A1" w:rsidP="00F61DD7">
      <w:pPr>
        <w:spacing w:after="0" w:line="360" w:lineRule="auto"/>
        <w:jc w:val="center"/>
        <w:rPr>
          <w:rFonts w:ascii="Times New Roman" w:hAnsi="Times New Roman"/>
          <w:sz w:val="24"/>
          <w:szCs w:val="24"/>
          <w:lang w:eastAsia="uk-UA"/>
        </w:rPr>
      </w:pPr>
      <w:r w:rsidRPr="00F61DD7">
        <w:rPr>
          <w:rFonts w:ascii="Times New Roman" w:hAnsi="Times New Roman"/>
          <w:color w:val="000000"/>
          <w:sz w:val="28"/>
          <w:szCs w:val="28"/>
          <w:lang w:eastAsia="uk-UA"/>
        </w:rPr>
        <w:t>БАШТЕЧКІВСЬКА СІЛЬСЬКА РАДА</w:t>
      </w:r>
    </w:p>
    <w:p w:rsidR="00A713A1" w:rsidRPr="00AC66B8" w:rsidRDefault="00A713A1" w:rsidP="00F61DD7">
      <w:pPr>
        <w:spacing w:after="0" w:line="360" w:lineRule="auto"/>
        <w:jc w:val="center"/>
        <w:rPr>
          <w:rFonts w:ascii="Times New Roman" w:hAnsi="Times New Roman"/>
          <w:color w:val="000000"/>
          <w:sz w:val="28"/>
          <w:szCs w:val="28"/>
        </w:rPr>
      </w:pPr>
      <w:r>
        <w:rPr>
          <w:rFonts w:ascii="Times New Roman" w:hAnsi="Times New Roman"/>
          <w:b/>
          <w:color w:val="000000"/>
          <w:sz w:val="28"/>
          <w:szCs w:val="28"/>
        </w:rPr>
        <w:t xml:space="preserve"> </w:t>
      </w:r>
      <w:r w:rsidRPr="00AC66B8">
        <w:rPr>
          <w:rFonts w:ascii="Times New Roman" w:hAnsi="Times New Roman"/>
          <w:color w:val="000000"/>
          <w:sz w:val="28"/>
          <w:szCs w:val="28"/>
        </w:rPr>
        <w:t>РІШЕННЯ</w:t>
      </w:r>
    </w:p>
    <w:p w:rsidR="00A713A1" w:rsidRPr="00AC66B8" w:rsidRDefault="00A713A1" w:rsidP="00DD4847">
      <w:pPr>
        <w:spacing w:after="0" w:line="360" w:lineRule="auto"/>
        <w:rPr>
          <w:rFonts w:ascii="Times New Roman" w:hAnsi="Times New Roman"/>
          <w:color w:val="000000"/>
          <w:sz w:val="28"/>
          <w:szCs w:val="28"/>
        </w:rPr>
      </w:pPr>
      <w:r>
        <w:rPr>
          <w:rFonts w:ascii="Times New Roman" w:hAnsi="Times New Roman"/>
          <w:color w:val="000000"/>
          <w:sz w:val="28"/>
          <w:szCs w:val="28"/>
        </w:rPr>
        <w:t>14.12.2021                                                                                                №14-6/</w:t>
      </w:r>
      <w:r>
        <w:rPr>
          <w:rFonts w:ascii="Times New Roman" w:hAnsi="Times New Roman"/>
          <w:color w:val="000000"/>
          <w:sz w:val="28"/>
          <w:szCs w:val="28"/>
          <w:lang w:val="en-US"/>
        </w:rPr>
        <w:t>VIII</w:t>
      </w:r>
    </w:p>
    <w:p w:rsidR="00A713A1" w:rsidRDefault="00A713A1" w:rsidP="00F61DD7">
      <w:pPr>
        <w:spacing w:after="0"/>
        <w:rPr>
          <w:rFonts w:ascii="Times New Roman" w:hAnsi="Times New Roman"/>
          <w:color w:val="000000"/>
          <w:sz w:val="28"/>
          <w:szCs w:val="28"/>
        </w:rPr>
      </w:pPr>
      <w:r w:rsidRPr="00F61DD7">
        <w:rPr>
          <w:rFonts w:ascii="Times New Roman" w:hAnsi="Times New Roman"/>
          <w:color w:val="000000"/>
          <w:sz w:val="28"/>
          <w:szCs w:val="28"/>
        </w:rPr>
        <w:t>Про затвердження Прог</w:t>
      </w:r>
      <w:r>
        <w:rPr>
          <w:rFonts w:ascii="Times New Roman" w:hAnsi="Times New Roman"/>
          <w:color w:val="000000"/>
          <w:sz w:val="28"/>
          <w:szCs w:val="28"/>
        </w:rPr>
        <w:t>рами соціального захисту дітей,</w:t>
      </w:r>
    </w:p>
    <w:p w:rsidR="00A713A1" w:rsidRPr="00F61DD7" w:rsidRDefault="00A713A1" w:rsidP="00F61DD7">
      <w:pPr>
        <w:spacing w:after="0"/>
        <w:rPr>
          <w:rFonts w:ascii="Times New Roman" w:hAnsi="Times New Roman"/>
          <w:color w:val="000000"/>
          <w:sz w:val="28"/>
          <w:szCs w:val="28"/>
        </w:rPr>
      </w:pPr>
      <w:r w:rsidRPr="00F61DD7">
        <w:rPr>
          <w:rFonts w:ascii="Times New Roman" w:hAnsi="Times New Roman"/>
          <w:color w:val="000000"/>
          <w:sz w:val="28"/>
          <w:szCs w:val="28"/>
        </w:rPr>
        <w:t xml:space="preserve">які потрапили в складні життєві обставини, </w:t>
      </w:r>
    </w:p>
    <w:p w:rsidR="00A713A1" w:rsidRPr="00F61DD7" w:rsidRDefault="00A713A1" w:rsidP="00F61DD7">
      <w:pPr>
        <w:spacing w:after="0"/>
        <w:rPr>
          <w:rFonts w:ascii="Times New Roman" w:hAnsi="Times New Roman"/>
          <w:color w:val="000000"/>
          <w:sz w:val="28"/>
          <w:szCs w:val="28"/>
        </w:rPr>
      </w:pPr>
      <w:r w:rsidRPr="00F61DD7">
        <w:rPr>
          <w:rFonts w:ascii="Times New Roman" w:hAnsi="Times New Roman"/>
          <w:color w:val="000000"/>
          <w:sz w:val="28"/>
          <w:szCs w:val="28"/>
        </w:rPr>
        <w:t xml:space="preserve">дітей-сиріт та дітей, позбавлених </w:t>
      </w:r>
    </w:p>
    <w:p w:rsidR="00A713A1" w:rsidRPr="00F61DD7" w:rsidRDefault="00A713A1" w:rsidP="00F61DD7">
      <w:pPr>
        <w:spacing w:after="0"/>
        <w:rPr>
          <w:rFonts w:ascii="Times New Roman" w:hAnsi="Times New Roman"/>
          <w:color w:val="000000"/>
          <w:sz w:val="28"/>
          <w:szCs w:val="28"/>
        </w:rPr>
      </w:pPr>
      <w:r w:rsidRPr="00F61DD7">
        <w:rPr>
          <w:rFonts w:ascii="Times New Roman" w:hAnsi="Times New Roman"/>
          <w:color w:val="000000"/>
          <w:sz w:val="28"/>
          <w:szCs w:val="28"/>
        </w:rPr>
        <w:t>батьківського піклування, на 2022-2026 роки</w:t>
      </w:r>
    </w:p>
    <w:p w:rsidR="00A713A1" w:rsidRPr="00F61DD7" w:rsidRDefault="00A713A1" w:rsidP="00F61DD7">
      <w:pPr>
        <w:spacing w:after="0"/>
        <w:jc w:val="both"/>
        <w:rPr>
          <w:rFonts w:ascii="Times New Roman" w:hAnsi="Times New Roman"/>
          <w:color w:val="000000"/>
          <w:sz w:val="28"/>
          <w:szCs w:val="28"/>
        </w:rPr>
      </w:pPr>
    </w:p>
    <w:p w:rsidR="00A713A1" w:rsidRDefault="00A713A1" w:rsidP="00F61DD7">
      <w:pPr>
        <w:spacing w:after="0" w:line="240" w:lineRule="auto"/>
        <w:ind w:firstLine="567"/>
        <w:jc w:val="both"/>
        <w:rPr>
          <w:rFonts w:ascii="Times New Roman" w:hAnsi="Times New Roman"/>
          <w:color w:val="000000"/>
          <w:sz w:val="28"/>
          <w:szCs w:val="28"/>
        </w:rPr>
      </w:pPr>
      <w:r w:rsidRPr="00F61DD7">
        <w:rPr>
          <w:rFonts w:ascii="Times New Roman" w:hAnsi="Times New Roman"/>
          <w:color w:val="000000"/>
          <w:sz w:val="28"/>
          <w:szCs w:val="28"/>
        </w:rPr>
        <w:t xml:space="preserve">Керуючись п. 22 ч.1 ст.26 Закону України «Про місцеве самоврядування в Україні», відповідно до ч.3 ст. 5 Закону України «Про охорону дитинства», ст.7 Закону України «Про забезпечення організаційно-правових умов соціального захисту дітей-сиріт та дітей, позбавлених батьківського піклування»  з метою створення сприятливих умов для виховання, навчання, соціального захисту та матеріального забезпечення дітей-сиріт, дітей, позбавлених батьківського піклування, дітей, які опинились в складних життєвих обставинах, </w:t>
      </w:r>
      <w:r>
        <w:rPr>
          <w:rFonts w:ascii="Times New Roman" w:hAnsi="Times New Roman"/>
          <w:color w:val="000000"/>
          <w:sz w:val="28"/>
          <w:szCs w:val="28"/>
        </w:rPr>
        <w:t>Баштечківська сільська рада</w:t>
      </w:r>
    </w:p>
    <w:p w:rsidR="00A713A1" w:rsidRPr="00F61DD7" w:rsidRDefault="00A713A1" w:rsidP="00F61DD7">
      <w:pPr>
        <w:spacing w:after="0" w:line="240" w:lineRule="auto"/>
        <w:ind w:firstLine="567"/>
        <w:jc w:val="both"/>
        <w:rPr>
          <w:rFonts w:ascii="Times New Roman" w:hAnsi="Times New Roman"/>
          <w:color w:val="000000"/>
          <w:sz w:val="28"/>
          <w:szCs w:val="28"/>
        </w:rPr>
      </w:pPr>
    </w:p>
    <w:p w:rsidR="00A713A1" w:rsidRDefault="00A713A1" w:rsidP="00F61DD7">
      <w:pPr>
        <w:spacing w:after="0" w:line="240" w:lineRule="auto"/>
        <w:jc w:val="both"/>
        <w:rPr>
          <w:rFonts w:ascii="Times New Roman" w:hAnsi="Times New Roman"/>
          <w:color w:val="000000"/>
          <w:sz w:val="28"/>
          <w:szCs w:val="28"/>
        </w:rPr>
      </w:pPr>
      <w:r w:rsidRPr="00F61DD7">
        <w:rPr>
          <w:rFonts w:ascii="Times New Roman" w:hAnsi="Times New Roman"/>
          <w:color w:val="000000"/>
          <w:sz w:val="28"/>
          <w:szCs w:val="28"/>
        </w:rPr>
        <w:t>ВИРІШИЛА:</w:t>
      </w:r>
    </w:p>
    <w:p w:rsidR="00A713A1" w:rsidRPr="00F61DD7" w:rsidRDefault="00A713A1" w:rsidP="00F61DD7">
      <w:pPr>
        <w:spacing w:after="0" w:line="240" w:lineRule="auto"/>
        <w:ind w:firstLine="567"/>
        <w:jc w:val="both"/>
        <w:rPr>
          <w:rFonts w:ascii="Times New Roman" w:hAnsi="Times New Roman"/>
          <w:color w:val="000000"/>
          <w:sz w:val="28"/>
          <w:szCs w:val="28"/>
        </w:rPr>
      </w:pPr>
    </w:p>
    <w:p w:rsidR="00A713A1" w:rsidRPr="00F61DD7" w:rsidRDefault="00A713A1" w:rsidP="00F61DD7">
      <w:pPr>
        <w:tabs>
          <w:tab w:val="left" w:pos="993"/>
          <w:tab w:val="left" w:pos="1276"/>
        </w:tabs>
        <w:spacing w:after="0" w:line="240" w:lineRule="auto"/>
        <w:ind w:firstLine="567"/>
        <w:jc w:val="both"/>
        <w:rPr>
          <w:rFonts w:ascii="Times New Roman" w:hAnsi="Times New Roman"/>
          <w:color w:val="000000"/>
          <w:sz w:val="28"/>
          <w:szCs w:val="28"/>
        </w:rPr>
      </w:pPr>
      <w:r w:rsidRPr="00F61DD7">
        <w:rPr>
          <w:rFonts w:ascii="Times New Roman" w:hAnsi="Times New Roman"/>
          <w:color w:val="000000"/>
          <w:sz w:val="28"/>
          <w:szCs w:val="28"/>
        </w:rPr>
        <w:t>1.</w:t>
      </w:r>
      <w:r w:rsidRPr="00F61DD7">
        <w:rPr>
          <w:rFonts w:ascii="Times New Roman" w:hAnsi="Times New Roman"/>
          <w:color w:val="000000"/>
          <w:sz w:val="28"/>
          <w:szCs w:val="28"/>
        </w:rPr>
        <w:tab/>
        <w:t>Затвердити Програму соціального захисту дітей, які потрапили в складні життєві обставини, дітей-сиріт та дітей, позбавлених батьківськог</w:t>
      </w:r>
      <w:r>
        <w:rPr>
          <w:rFonts w:ascii="Times New Roman" w:hAnsi="Times New Roman"/>
          <w:color w:val="000000"/>
          <w:sz w:val="28"/>
          <w:szCs w:val="28"/>
        </w:rPr>
        <w:t>о піклування, на 2022-2026 роки (додаток 1, 2).</w:t>
      </w:r>
    </w:p>
    <w:p w:rsidR="00A713A1" w:rsidRPr="00F61DD7" w:rsidRDefault="00A713A1" w:rsidP="00F61DD7">
      <w:pPr>
        <w:tabs>
          <w:tab w:val="left" w:pos="993"/>
          <w:tab w:val="left" w:pos="1276"/>
        </w:tabs>
        <w:spacing w:after="0"/>
        <w:ind w:firstLine="567"/>
        <w:jc w:val="both"/>
        <w:rPr>
          <w:rFonts w:ascii="Times New Roman" w:hAnsi="Times New Roman"/>
          <w:color w:val="000000"/>
          <w:sz w:val="28"/>
          <w:szCs w:val="28"/>
        </w:rPr>
      </w:pPr>
      <w:r w:rsidRPr="00F61DD7">
        <w:rPr>
          <w:rFonts w:ascii="Times New Roman" w:hAnsi="Times New Roman"/>
          <w:color w:val="000000"/>
          <w:sz w:val="28"/>
          <w:szCs w:val="28"/>
        </w:rPr>
        <w:t xml:space="preserve">   2. </w:t>
      </w:r>
      <w:r w:rsidRPr="005158F4">
        <w:rPr>
          <w:rFonts w:ascii="Times New Roman" w:hAnsi="Times New Roman"/>
          <w:color w:val="000000"/>
          <w:sz w:val="28"/>
          <w:szCs w:val="28"/>
        </w:rPr>
        <w:t>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A713A1" w:rsidRPr="00F61DD7" w:rsidRDefault="00A713A1" w:rsidP="00F61DD7">
      <w:pPr>
        <w:spacing w:after="0"/>
        <w:jc w:val="both"/>
        <w:rPr>
          <w:rFonts w:ascii="Times New Roman" w:hAnsi="Times New Roman"/>
          <w:color w:val="000000"/>
          <w:sz w:val="28"/>
          <w:szCs w:val="28"/>
        </w:rPr>
      </w:pPr>
    </w:p>
    <w:p w:rsidR="00A713A1" w:rsidRPr="00F61DD7" w:rsidRDefault="00A713A1" w:rsidP="00F61DD7">
      <w:pPr>
        <w:spacing w:after="0"/>
        <w:jc w:val="both"/>
        <w:rPr>
          <w:rFonts w:ascii="Times New Roman" w:hAnsi="Times New Roman"/>
          <w:color w:val="000000"/>
          <w:sz w:val="28"/>
          <w:szCs w:val="28"/>
        </w:rPr>
      </w:pPr>
      <w:r w:rsidRPr="00F61DD7">
        <w:rPr>
          <w:rFonts w:ascii="Times New Roman" w:hAnsi="Times New Roman"/>
          <w:color w:val="000000"/>
          <w:sz w:val="28"/>
          <w:szCs w:val="28"/>
        </w:rPr>
        <w:tab/>
      </w:r>
    </w:p>
    <w:p w:rsidR="00A713A1" w:rsidRPr="00F61DD7" w:rsidRDefault="00A713A1" w:rsidP="00F61DD7">
      <w:pPr>
        <w:spacing w:after="0"/>
        <w:jc w:val="both"/>
        <w:rPr>
          <w:rFonts w:ascii="Times New Roman" w:hAnsi="Times New Roman"/>
          <w:color w:val="000000"/>
          <w:sz w:val="28"/>
          <w:szCs w:val="28"/>
        </w:rPr>
      </w:pPr>
    </w:p>
    <w:p w:rsidR="00A713A1" w:rsidRDefault="00A713A1" w:rsidP="00F61DD7">
      <w:pPr>
        <w:spacing w:after="0"/>
        <w:jc w:val="both"/>
        <w:rPr>
          <w:rFonts w:ascii="Times New Roman" w:hAnsi="Times New Roman"/>
          <w:color w:val="000000"/>
          <w:sz w:val="28"/>
          <w:szCs w:val="28"/>
        </w:rPr>
      </w:pPr>
    </w:p>
    <w:p w:rsidR="00A713A1" w:rsidRDefault="00A713A1" w:rsidP="00F61DD7">
      <w:pPr>
        <w:spacing w:after="0"/>
        <w:jc w:val="both"/>
        <w:rPr>
          <w:rFonts w:ascii="Times New Roman" w:hAnsi="Times New Roman"/>
          <w:color w:val="000000"/>
          <w:sz w:val="28"/>
          <w:szCs w:val="28"/>
        </w:rPr>
      </w:pPr>
    </w:p>
    <w:p w:rsidR="00A713A1" w:rsidRPr="00F61DD7" w:rsidRDefault="00A713A1" w:rsidP="00F61DD7">
      <w:pPr>
        <w:spacing w:after="0"/>
        <w:jc w:val="both"/>
        <w:rPr>
          <w:rFonts w:ascii="Times New Roman" w:hAnsi="Times New Roman"/>
          <w:color w:val="000000"/>
          <w:sz w:val="28"/>
          <w:szCs w:val="28"/>
        </w:rPr>
      </w:pPr>
    </w:p>
    <w:p w:rsidR="00A713A1" w:rsidRPr="00F61DD7" w:rsidRDefault="00A713A1" w:rsidP="00F61DD7">
      <w:pPr>
        <w:spacing w:after="0"/>
        <w:jc w:val="both"/>
        <w:rPr>
          <w:rFonts w:ascii="Times New Roman" w:hAnsi="Times New Roman"/>
          <w:color w:val="000000"/>
          <w:sz w:val="28"/>
          <w:szCs w:val="28"/>
        </w:rPr>
      </w:pPr>
    </w:p>
    <w:p w:rsidR="00A713A1" w:rsidRDefault="00A713A1" w:rsidP="00F61DD7">
      <w:pPr>
        <w:spacing w:after="0"/>
        <w:jc w:val="both"/>
        <w:rPr>
          <w:rFonts w:ascii="Times New Roman" w:hAnsi="Times New Roman"/>
          <w:color w:val="000000"/>
          <w:sz w:val="28"/>
          <w:szCs w:val="28"/>
        </w:rPr>
      </w:pPr>
      <w:r>
        <w:rPr>
          <w:rFonts w:ascii="Times New Roman" w:hAnsi="Times New Roman"/>
          <w:color w:val="000000"/>
          <w:sz w:val="28"/>
          <w:szCs w:val="28"/>
        </w:rPr>
        <w:t>Сільський голова</w:t>
      </w:r>
      <w:r w:rsidRPr="00F61DD7">
        <w:rPr>
          <w:rFonts w:ascii="Times New Roman" w:hAnsi="Times New Roman"/>
          <w:color w:val="000000"/>
          <w:sz w:val="28"/>
          <w:szCs w:val="28"/>
        </w:rPr>
        <w:t xml:space="preserve">                                                    </w:t>
      </w:r>
      <w:r>
        <w:rPr>
          <w:rFonts w:ascii="Times New Roman" w:hAnsi="Times New Roman"/>
          <w:color w:val="000000"/>
          <w:sz w:val="28"/>
          <w:szCs w:val="28"/>
        </w:rPr>
        <w:t xml:space="preserve">              </w:t>
      </w:r>
      <w:r w:rsidRPr="00F61DD7">
        <w:rPr>
          <w:rFonts w:ascii="Times New Roman" w:hAnsi="Times New Roman"/>
          <w:color w:val="000000"/>
          <w:sz w:val="28"/>
          <w:szCs w:val="28"/>
        </w:rPr>
        <w:t xml:space="preserve">      </w:t>
      </w:r>
      <w:r>
        <w:rPr>
          <w:rFonts w:ascii="Times New Roman" w:hAnsi="Times New Roman"/>
          <w:color w:val="000000"/>
          <w:sz w:val="28"/>
          <w:szCs w:val="28"/>
        </w:rPr>
        <w:t>Сергій МЕЛЬНИК</w:t>
      </w:r>
    </w:p>
    <w:p w:rsidR="00A713A1" w:rsidRPr="008B3F9B" w:rsidRDefault="00A713A1" w:rsidP="00F61DD7">
      <w:pPr>
        <w:spacing w:after="0"/>
        <w:jc w:val="both"/>
        <w:rPr>
          <w:rFonts w:ascii="Times New Roman" w:hAnsi="Times New Roman"/>
          <w:color w:val="000000"/>
          <w:sz w:val="28"/>
          <w:szCs w:val="28"/>
        </w:rPr>
      </w:pPr>
    </w:p>
    <w:p w:rsidR="00A713A1" w:rsidRDefault="00A713A1" w:rsidP="008B3F9B">
      <w:pPr>
        <w:spacing w:after="0"/>
        <w:jc w:val="both"/>
        <w:rPr>
          <w:rFonts w:ascii="Times New Roman" w:hAnsi="Times New Roman"/>
          <w:color w:val="000000"/>
          <w:sz w:val="28"/>
          <w:szCs w:val="28"/>
        </w:rPr>
      </w:pPr>
    </w:p>
    <w:p w:rsidR="00A713A1" w:rsidRDefault="00A713A1" w:rsidP="008B3F9B">
      <w:pPr>
        <w:spacing w:after="0"/>
        <w:jc w:val="both"/>
        <w:rPr>
          <w:rFonts w:ascii="Times New Roman" w:hAnsi="Times New Roman"/>
          <w:color w:val="000000"/>
          <w:sz w:val="28"/>
          <w:szCs w:val="28"/>
        </w:rPr>
      </w:pPr>
    </w:p>
    <w:p w:rsidR="00A713A1" w:rsidRDefault="00A713A1" w:rsidP="008B3F9B">
      <w:pPr>
        <w:spacing w:after="0"/>
        <w:jc w:val="both"/>
        <w:rPr>
          <w:rFonts w:ascii="Times New Roman" w:hAnsi="Times New Roman"/>
          <w:color w:val="000000"/>
          <w:sz w:val="28"/>
          <w:szCs w:val="28"/>
        </w:rPr>
      </w:pPr>
    </w:p>
    <w:p w:rsidR="00A713A1" w:rsidRDefault="00A713A1" w:rsidP="008B3F9B">
      <w:pPr>
        <w:spacing w:after="0"/>
        <w:jc w:val="both"/>
        <w:rPr>
          <w:rFonts w:ascii="Times New Roman" w:hAnsi="Times New Roman"/>
          <w:color w:val="000000"/>
          <w:sz w:val="28"/>
          <w:szCs w:val="28"/>
        </w:rPr>
      </w:pPr>
    </w:p>
    <w:p w:rsidR="00A713A1" w:rsidRPr="008B3F9B" w:rsidRDefault="00A713A1" w:rsidP="008B3F9B">
      <w:pPr>
        <w:spacing w:after="0"/>
        <w:jc w:val="both"/>
        <w:rPr>
          <w:rFonts w:ascii="Times New Roman" w:hAnsi="Times New Roman"/>
          <w:color w:val="000000"/>
          <w:sz w:val="28"/>
          <w:szCs w:val="28"/>
        </w:rPr>
      </w:pPr>
    </w:p>
    <w:tbl>
      <w:tblPr>
        <w:tblW w:w="0" w:type="auto"/>
        <w:jc w:val="right"/>
        <w:tblInd w:w="-993" w:type="dxa"/>
        <w:tblLook w:val="00A0"/>
      </w:tblPr>
      <w:tblGrid>
        <w:gridCol w:w="3933"/>
      </w:tblGrid>
      <w:tr w:rsidR="00A713A1" w:rsidRPr="007467A0" w:rsidTr="007467A0">
        <w:trPr>
          <w:trHeight w:val="254"/>
          <w:jc w:val="right"/>
        </w:trPr>
        <w:tc>
          <w:tcPr>
            <w:tcW w:w="3933" w:type="dxa"/>
          </w:tcPr>
          <w:p w:rsidR="00A713A1" w:rsidRPr="002556F9" w:rsidRDefault="00A713A1" w:rsidP="007467A0">
            <w:pPr>
              <w:spacing w:after="0" w:line="240" w:lineRule="auto"/>
              <w:jc w:val="both"/>
              <w:rPr>
                <w:rFonts w:ascii="Times New Roman" w:hAnsi="Times New Roman"/>
                <w:color w:val="000000"/>
                <w:sz w:val="24"/>
                <w:szCs w:val="24"/>
              </w:rPr>
            </w:pPr>
            <w:r w:rsidRPr="002556F9">
              <w:rPr>
                <w:rFonts w:ascii="Times New Roman" w:hAnsi="Times New Roman"/>
                <w:color w:val="000000"/>
                <w:sz w:val="24"/>
                <w:szCs w:val="24"/>
              </w:rPr>
              <w:t>Додаток 1</w:t>
            </w:r>
          </w:p>
          <w:p w:rsidR="00A713A1" w:rsidRPr="002556F9" w:rsidRDefault="00A713A1" w:rsidP="007467A0">
            <w:pPr>
              <w:spacing w:after="0" w:line="240" w:lineRule="auto"/>
              <w:jc w:val="both"/>
              <w:rPr>
                <w:rFonts w:ascii="Times New Roman" w:hAnsi="Times New Roman"/>
                <w:color w:val="000000"/>
                <w:sz w:val="24"/>
                <w:szCs w:val="24"/>
              </w:rPr>
            </w:pPr>
            <w:r w:rsidRPr="002556F9">
              <w:rPr>
                <w:rFonts w:ascii="Times New Roman" w:hAnsi="Times New Roman"/>
                <w:color w:val="000000"/>
                <w:sz w:val="24"/>
                <w:szCs w:val="24"/>
              </w:rPr>
              <w:t xml:space="preserve">до рішення  сесії </w:t>
            </w:r>
          </w:p>
          <w:p w:rsidR="00A713A1" w:rsidRPr="002556F9" w:rsidRDefault="00A713A1" w:rsidP="007467A0">
            <w:pPr>
              <w:spacing w:after="0" w:line="240" w:lineRule="auto"/>
              <w:jc w:val="both"/>
              <w:rPr>
                <w:rFonts w:ascii="Times New Roman" w:hAnsi="Times New Roman"/>
                <w:color w:val="000000"/>
                <w:sz w:val="24"/>
                <w:szCs w:val="24"/>
              </w:rPr>
            </w:pPr>
            <w:r w:rsidRPr="002556F9">
              <w:rPr>
                <w:rFonts w:ascii="Times New Roman" w:hAnsi="Times New Roman"/>
                <w:color w:val="000000"/>
                <w:sz w:val="24"/>
                <w:szCs w:val="24"/>
              </w:rPr>
              <w:t>Баштечківської сільської ради</w:t>
            </w:r>
          </w:p>
          <w:p w:rsidR="00A713A1" w:rsidRPr="007467A0" w:rsidRDefault="00A713A1" w:rsidP="007467A0">
            <w:pPr>
              <w:spacing w:after="0" w:line="240" w:lineRule="auto"/>
              <w:jc w:val="both"/>
              <w:rPr>
                <w:rFonts w:ascii="Times New Roman" w:hAnsi="Times New Roman"/>
                <w:color w:val="000000"/>
                <w:sz w:val="28"/>
                <w:szCs w:val="28"/>
                <w:lang w:val="en-US"/>
              </w:rPr>
            </w:pPr>
            <w:r w:rsidRPr="002556F9">
              <w:rPr>
                <w:rFonts w:ascii="Times New Roman" w:hAnsi="Times New Roman"/>
                <w:color w:val="000000"/>
                <w:sz w:val="24"/>
                <w:szCs w:val="24"/>
              </w:rPr>
              <w:t>від14.12.2021 №</w:t>
            </w:r>
            <w:r w:rsidRPr="002556F9">
              <w:rPr>
                <w:rFonts w:ascii="Times New Roman" w:hAnsi="Times New Roman"/>
                <w:color w:val="000000"/>
                <w:sz w:val="24"/>
                <w:szCs w:val="24"/>
                <w:lang w:val="en-US"/>
              </w:rPr>
              <w:t>14-6/VIII</w:t>
            </w:r>
          </w:p>
        </w:tc>
      </w:tr>
    </w:tbl>
    <w:p w:rsidR="00A713A1" w:rsidRDefault="00A713A1" w:rsidP="008B3F9B">
      <w:pPr>
        <w:spacing w:after="0"/>
        <w:jc w:val="center"/>
        <w:rPr>
          <w:rFonts w:ascii="Times New Roman" w:hAnsi="Times New Roman"/>
          <w:b/>
          <w:color w:val="000000"/>
          <w:sz w:val="28"/>
          <w:szCs w:val="28"/>
        </w:rPr>
      </w:pPr>
    </w:p>
    <w:p w:rsidR="00A713A1" w:rsidRPr="008B3F9B" w:rsidRDefault="00A713A1" w:rsidP="008B3F9B">
      <w:pPr>
        <w:spacing w:after="0"/>
        <w:jc w:val="center"/>
        <w:rPr>
          <w:rFonts w:ascii="Times New Roman" w:hAnsi="Times New Roman"/>
          <w:b/>
          <w:color w:val="000000"/>
          <w:sz w:val="28"/>
          <w:szCs w:val="28"/>
        </w:rPr>
      </w:pPr>
      <w:r w:rsidRPr="008B3F9B">
        <w:rPr>
          <w:rFonts w:ascii="Times New Roman" w:hAnsi="Times New Roman"/>
          <w:b/>
          <w:color w:val="000000"/>
          <w:sz w:val="28"/>
          <w:szCs w:val="28"/>
        </w:rPr>
        <w:t>ПРОГРАМА</w:t>
      </w:r>
    </w:p>
    <w:p w:rsidR="00A713A1" w:rsidRPr="008B3F9B" w:rsidRDefault="00A713A1" w:rsidP="008B3F9B">
      <w:pPr>
        <w:spacing w:after="0"/>
        <w:jc w:val="center"/>
        <w:rPr>
          <w:rFonts w:ascii="Times New Roman" w:hAnsi="Times New Roman"/>
          <w:b/>
          <w:color w:val="000000"/>
          <w:sz w:val="28"/>
          <w:szCs w:val="28"/>
        </w:rPr>
      </w:pPr>
      <w:r w:rsidRPr="008B3F9B">
        <w:rPr>
          <w:rFonts w:ascii="Times New Roman" w:hAnsi="Times New Roman"/>
          <w:b/>
          <w:color w:val="000000"/>
          <w:sz w:val="28"/>
          <w:szCs w:val="28"/>
        </w:rPr>
        <w:t>соціального захисту дітей, які потрапили в складні життєві обставини, дітей – сиріт та дітей, позбавлених батьківського піклування,</w:t>
      </w:r>
    </w:p>
    <w:p w:rsidR="00A713A1" w:rsidRPr="008B3F9B" w:rsidRDefault="00A713A1" w:rsidP="008B3F9B">
      <w:pPr>
        <w:spacing w:after="0"/>
        <w:jc w:val="center"/>
        <w:rPr>
          <w:rFonts w:ascii="Times New Roman" w:hAnsi="Times New Roman"/>
          <w:b/>
          <w:color w:val="000000"/>
          <w:sz w:val="28"/>
          <w:szCs w:val="28"/>
        </w:rPr>
      </w:pPr>
      <w:r w:rsidRPr="008B3F9B">
        <w:rPr>
          <w:rFonts w:ascii="Times New Roman" w:hAnsi="Times New Roman"/>
          <w:b/>
          <w:color w:val="000000"/>
          <w:sz w:val="28"/>
          <w:szCs w:val="28"/>
        </w:rPr>
        <w:t>на 2022-2026</w:t>
      </w:r>
      <w:bookmarkStart w:id="0" w:name="_GoBack"/>
      <w:bookmarkEnd w:id="0"/>
      <w:r w:rsidRPr="008B3F9B">
        <w:rPr>
          <w:rFonts w:ascii="Times New Roman" w:hAnsi="Times New Roman"/>
          <w:b/>
          <w:color w:val="000000"/>
          <w:sz w:val="28"/>
          <w:szCs w:val="28"/>
        </w:rPr>
        <w:t xml:space="preserve"> роки</w:t>
      </w:r>
    </w:p>
    <w:p w:rsidR="00A713A1" w:rsidRPr="008B3F9B" w:rsidRDefault="00A713A1" w:rsidP="008B3F9B">
      <w:pPr>
        <w:spacing w:after="0"/>
        <w:jc w:val="center"/>
        <w:rPr>
          <w:rFonts w:ascii="Times New Roman" w:hAnsi="Times New Roman"/>
          <w:b/>
          <w:color w:val="000000"/>
          <w:sz w:val="28"/>
          <w:szCs w:val="28"/>
        </w:rPr>
      </w:pPr>
    </w:p>
    <w:p w:rsidR="00A713A1" w:rsidRPr="00951624" w:rsidRDefault="00A713A1" w:rsidP="003854AE">
      <w:pPr>
        <w:pStyle w:val="ListParagraph"/>
        <w:spacing w:after="0"/>
        <w:ind w:left="0"/>
        <w:jc w:val="center"/>
        <w:rPr>
          <w:rFonts w:ascii="Times New Roman" w:hAnsi="Times New Roman"/>
          <w:b/>
          <w:color w:val="000000"/>
          <w:sz w:val="28"/>
          <w:szCs w:val="28"/>
        </w:rPr>
      </w:pPr>
      <w:r w:rsidRPr="00951624">
        <w:rPr>
          <w:rFonts w:ascii="Times New Roman" w:hAnsi="Times New Roman"/>
          <w:b/>
          <w:color w:val="000000"/>
          <w:sz w:val="28"/>
          <w:szCs w:val="28"/>
        </w:rPr>
        <w:t>Паспорт програми</w:t>
      </w:r>
    </w:p>
    <w:p w:rsidR="00A713A1" w:rsidRPr="008B3F9B" w:rsidRDefault="00A713A1" w:rsidP="008B3F9B">
      <w:pPr>
        <w:pStyle w:val="ListParagraph"/>
        <w:spacing w:after="0"/>
        <w:jc w:val="center"/>
        <w:rPr>
          <w:rFonts w:ascii="Times New Roman" w:hAnsi="Times New Roman"/>
          <w:color w:val="000000"/>
          <w:sz w:val="28"/>
          <w:szCs w:val="28"/>
        </w:rPr>
      </w:pPr>
    </w:p>
    <w:tbl>
      <w:tblPr>
        <w:tblW w:w="9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60"/>
        <w:gridCol w:w="5238"/>
      </w:tblGrid>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1</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Ініціатор розроблення програми</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 xml:space="preserve">Служба у справах дітей виконавчого комітету Баштечківської сільської ради </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2</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Дата, номер і назва розпорядчого документа органу виконавчої влади про розроблення програми</w:t>
            </w:r>
          </w:p>
          <w:p w:rsidR="00A713A1" w:rsidRPr="007467A0" w:rsidRDefault="00A713A1" w:rsidP="007467A0">
            <w:pPr>
              <w:keepNext/>
              <w:widowControl w:val="0"/>
              <w:spacing w:after="0" w:line="240" w:lineRule="auto"/>
              <w:jc w:val="both"/>
              <w:rPr>
                <w:rFonts w:ascii="Times New Roman" w:hAnsi="Times New Roman"/>
                <w:color w:val="000000"/>
                <w:sz w:val="26"/>
                <w:szCs w:val="26"/>
              </w:rPr>
            </w:pP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Закони України: «Про  органи і служби у справах дітей та спеціальні установи для дітей» від 24.01.1995 № 20/95-ВР, «Про забезпечення організаційно-правових умов соціального захисту дітей-сиріт та дітей, позбавлених батьківського піклування» від 13.01.2005 №2342-І</w:t>
            </w:r>
            <w:r w:rsidRPr="007467A0">
              <w:rPr>
                <w:rFonts w:ascii="Times New Roman" w:hAnsi="Times New Roman"/>
                <w:color w:val="000000"/>
                <w:sz w:val="26"/>
                <w:szCs w:val="26"/>
                <w:lang w:val="en-US"/>
              </w:rPr>
              <w:t>V</w:t>
            </w:r>
            <w:r w:rsidRPr="007467A0">
              <w:rPr>
                <w:rFonts w:ascii="Times New Roman" w:hAnsi="Times New Roman"/>
                <w:color w:val="000000"/>
                <w:sz w:val="26"/>
                <w:szCs w:val="26"/>
              </w:rPr>
              <w:t>.</w:t>
            </w:r>
          </w:p>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Постанова Кабінет Міністрів України «Про забезпечення соціального захисту дітей, які перебувають у складних життєвих обставинах» від 1 червня 2020 р. № 585</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3</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Розробник програми</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Служба у справах дітей виконавчого комітету Баштечківської сільської ради</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4</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Співрозробники програми</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5</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Відповідальний виконавець програми</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Заступник сільського голови Баштечківської сільської ради, Служба у справах дітей виконавчого комітету Баштечківської сільської ради</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6</w:t>
            </w:r>
          </w:p>
        </w:tc>
        <w:tc>
          <w:tcPr>
            <w:tcW w:w="3260" w:type="dxa"/>
          </w:tcPr>
          <w:p w:rsidR="00A713A1" w:rsidRPr="007467A0" w:rsidRDefault="00A713A1" w:rsidP="007467A0">
            <w:pPr>
              <w:pStyle w:val="Heading5"/>
              <w:keepNext/>
              <w:widowControl w:val="0"/>
              <w:spacing w:before="0" w:after="0"/>
              <w:jc w:val="both"/>
              <w:rPr>
                <w:b w:val="0"/>
                <w:i w:val="0"/>
                <w:color w:val="000000"/>
              </w:rPr>
            </w:pPr>
            <w:r w:rsidRPr="007467A0">
              <w:rPr>
                <w:b w:val="0"/>
                <w:i w:val="0"/>
                <w:color w:val="000000"/>
              </w:rPr>
              <w:t>Учасники програми</w:t>
            </w:r>
          </w:p>
        </w:tc>
        <w:tc>
          <w:tcPr>
            <w:tcW w:w="5238" w:type="dxa"/>
          </w:tcPr>
          <w:p w:rsidR="00A713A1" w:rsidRPr="007467A0" w:rsidRDefault="00A713A1" w:rsidP="007467A0">
            <w:pPr>
              <w:pStyle w:val="BodyText"/>
              <w:keepNext/>
              <w:widowControl w:val="0"/>
              <w:jc w:val="both"/>
              <w:rPr>
                <w:color w:val="000000"/>
                <w:sz w:val="26"/>
                <w:szCs w:val="26"/>
              </w:rPr>
            </w:pPr>
            <w:r w:rsidRPr="007467A0">
              <w:rPr>
                <w:color w:val="000000"/>
                <w:sz w:val="26"/>
                <w:szCs w:val="26"/>
              </w:rPr>
              <w:t>Служба у справах дітей виконавчого комітету Баштечківської сільської ради</w:t>
            </w:r>
            <w:r w:rsidRPr="007467A0">
              <w:rPr>
                <w:sz w:val="26"/>
                <w:szCs w:val="26"/>
              </w:rPr>
              <w:t>, в</w:t>
            </w:r>
            <w:r w:rsidRPr="007467A0">
              <w:rPr>
                <w:color w:val="000000"/>
                <w:sz w:val="26"/>
                <w:szCs w:val="26"/>
              </w:rPr>
              <w:t>ідділ освіти, культури, молоді та спорту Баштечківської сільської ради, КЗ «Центр надання соціальних послуг Баштечківської сільської ради», Старостинські округи Баштечківської сільської ради, Жашківське відділення поліції №1 Уманського відділу поліції ГУНП в Черкаській області.</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7</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Термін реалізації програми</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2022-2026 роки</w:t>
            </w:r>
          </w:p>
        </w:tc>
      </w:tr>
      <w:tr w:rsidR="00A713A1" w:rsidRPr="007467A0" w:rsidTr="007467A0">
        <w:tc>
          <w:tcPr>
            <w:tcW w:w="709" w:type="dxa"/>
          </w:tcPr>
          <w:p w:rsidR="00A713A1" w:rsidRPr="007467A0" w:rsidRDefault="00A713A1" w:rsidP="007467A0">
            <w:pPr>
              <w:pStyle w:val="ListParagraph"/>
              <w:spacing w:after="0" w:line="240" w:lineRule="auto"/>
              <w:ind w:left="0"/>
              <w:jc w:val="center"/>
              <w:rPr>
                <w:rFonts w:ascii="Times New Roman" w:hAnsi="Times New Roman"/>
                <w:color w:val="000000"/>
                <w:sz w:val="26"/>
                <w:szCs w:val="26"/>
              </w:rPr>
            </w:pPr>
            <w:r w:rsidRPr="007467A0">
              <w:rPr>
                <w:rFonts w:ascii="Times New Roman" w:hAnsi="Times New Roman"/>
                <w:color w:val="000000"/>
                <w:sz w:val="26"/>
                <w:szCs w:val="26"/>
              </w:rPr>
              <w:t>8</w:t>
            </w:r>
          </w:p>
        </w:tc>
        <w:tc>
          <w:tcPr>
            <w:tcW w:w="3260"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Загальний бюджет програми, грн/ кошти місцевого бюджету</w:t>
            </w:r>
          </w:p>
        </w:tc>
        <w:tc>
          <w:tcPr>
            <w:tcW w:w="5238" w:type="dxa"/>
          </w:tcPr>
          <w:p w:rsidR="00A713A1" w:rsidRPr="007467A0" w:rsidRDefault="00A713A1" w:rsidP="007467A0">
            <w:pPr>
              <w:keepNext/>
              <w:widowControl w:val="0"/>
              <w:spacing w:after="0" w:line="240" w:lineRule="auto"/>
              <w:jc w:val="both"/>
              <w:rPr>
                <w:rFonts w:ascii="Times New Roman" w:hAnsi="Times New Roman"/>
                <w:color w:val="000000"/>
                <w:sz w:val="26"/>
                <w:szCs w:val="26"/>
              </w:rPr>
            </w:pPr>
            <w:r w:rsidRPr="007467A0">
              <w:rPr>
                <w:rFonts w:ascii="Times New Roman" w:hAnsi="Times New Roman"/>
                <w:color w:val="000000"/>
                <w:sz w:val="26"/>
                <w:szCs w:val="26"/>
              </w:rPr>
              <w:t>95000</w:t>
            </w:r>
          </w:p>
        </w:tc>
      </w:tr>
    </w:tbl>
    <w:p w:rsidR="00A713A1" w:rsidRDefault="00A713A1" w:rsidP="003854AE">
      <w:pPr>
        <w:jc w:val="right"/>
        <w:rPr>
          <w:lang w:eastAsia="ar-SA"/>
        </w:rPr>
      </w:pPr>
    </w:p>
    <w:p w:rsidR="00A713A1" w:rsidRPr="003854AE" w:rsidRDefault="00A713A1" w:rsidP="003854AE">
      <w:pPr>
        <w:jc w:val="right"/>
        <w:rPr>
          <w:rFonts w:ascii="Times New Roman" w:hAnsi="Times New Roman"/>
          <w:sz w:val="28"/>
          <w:lang w:eastAsia="ar-SA"/>
        </w:rPr>
      </w:pPr>
      <w:r w:rsidRPr="003854AE">
        <w:rPr>
          <w:rFonts w:ascii="Times New Roman" w:hAnsi="Times New Roman"/>
          <w:sz w:val="28"/>
          <w:lang w:eastAsia="ar-SA"/>
        </w:rPr>
        <w:t>Продовже</w:t>
      </w:r>
      <w:r>
        <w:rPr>
          <w:rFonts w:ascii="Times New Roman" w:hAnsi="Times New Roman"/>
          <w:sz w:val="28"/>
          <w:lang w:eastAsia="ar-SA"/>
        </w:rPr>
        <w:t>ння додатка</w:t>
      </w:r>
    </w:p>
    <w:p w:rsidR="00A713A1" w:rsidRPr="00082E94" w:rsidRDefault="00A713A1" w:rsidP="00951624">
      <w:pPr>
        <w:pStyle w:val="ListParagraph"/>
        <w:spacing w:after="0"/>
        <w:ind w:left="0"/>
        <w:jc w:val="center"/>
        <w:rPr>
          <w:rFonts w:ascii="Times New Roman" w:hAnsi="Times New Roman"/>
          <w:b/>
          <w:color w:val="000000"/>
          <w:sz w:val="28"/>
          <w:szCs w:val="28"/>
        </w:rPr>
      </w:pPr>
      <w:r w:rsidRPr="00082E94">
        <w:rPr>
          <w:rFonts w:ascii="Times New Roman" w:hAnsi="Times New Roman"/>
          <w:b/>
          <w:color w:val="000000"/>
          <w:sz w:val="28"/>
          <w:szCs w:val="28"/>
        </w:rPr>
        <w:t>Визначення проблеми, на розв’язання якої спрямована Програма</w:t>
      </w:r>
    </w:p>
    <w:p w:rsidR="00A713A1" w:rsidRPr="00082E94" w:rsidRDefault="00A713A1" w:rsidP="008B3F9B">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Діти – це наше майбутнє, а від того, як держава турбується про нинішнє покоління, захищає права та інтереси дітей вже сьогодні,  залежить яку освіту  здобудуть  діти  і чи виростуть гідними громадянами України, адже від них буде залежати авторитет держави України.</w:t>
      </w:r>
    </w:p>
    <w:p w:rsidR="00A713A1" w:rsidRPr="00082E94" w:rsidRDefault="00A713A1" w:rsidP="00951624">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 xml:space="preserve">Одним із ключових питань є захист прав дитини і насамперед, право  дитини  на сімейне виховання та батьківське  піклування. Тільки сім’я здатна  забезпечити задоволення  основних  потреб  дитини, надавати  стимули  для  її  подальшого  розвитку, створювати стабільну  атмосферу. </w:t>
      </w:r>
    </w:p>
    <w:p w:rsidR="00A713A1" w:rsidRPr="00082E94" w:rsidRDefault="00A713A1" w:rsidP="00951624">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Не менш важливе завдання, – це раннє виявлення соціально неблагополучних сімей</w:t>
      </w:r>
      <w:r w:rsidRPr="00082E94">
        <w:rPr>
          <w:rFonts w:ascii="Times New Roman" w:hAnsi="Times New Roman"/>
          <w:i/>
          <w:color w:val="000000"/>
          <w:sz w:val="28"/>
          <w:szCs w:val="28"/>
        </w:rPr>
        <w:t xml:space="preserve">, </w:t>
      </w:r>
      <w:r w:rsidRPr="00082E94">
        <w:rPr>
          <w:rFonts w:ascii="Times New Roman" w:hAnsi="Times New Roman"/>
          <w:color w:val="000000"/>
          <w:sz w:val="28"/>
          <w:szCs w:val="28"/>
        </w:rPr>
        <w:t>тих, де батьки в силу різних обставин не можуть належним чином виконувати свої обов’язки по догляду за дітьми. На стадії раннього виявлення є можливість вчасно надати їм допомогу і зберегти біологічну родину. Адже попередження негативних ситуацій у родині, особливо у сім’ях з дітьми, та надання своєчасної допомоги – основне завдання органів влади.</w:t>
      </w:r>
    </w:p>
    <w:p w:rsidR="00A713A1" w:rsidRPr="00082E94" w:rsidRDefault="00A713A1" w:rsidP="003F19B2">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Наступним напрямком Програми є вивчення та усунення причин підліткової злочинності, профілактика правопорушень та негативних проявів серед дітей, адже аналіз стану правопорушень серед підлітків дає підстави вважати подолання криміногенної ситуації в дитячому та молодіжному середовищі проблемою гострою та актуальною.</w:t>
      </w:r>
    </w:p>
    <w:p w:rsidR="00A713A1" w:rsidRPr="00082E94" w:rsidRDefault="00A713A1" w:rsidP="003F19B2">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 xml:space="preserve">Служба у справах дітей спільно з іншими суб’єктами профілактичної роботи надають соціально-правову допомогу дітям, які опинилися у складних життєвих обставинах. З метою профілактики протиправних дій у дитячому середовищі постійно проводяться профілактичні рейди «Діти вулиці», «Вокзал», «Урок».  </w:t>
      </w:r>
    </w:p>
    <w:p w:rsidR="00A713A1" w:rsidRPr="00082E94" w:rsidRDefault="00A713A1" w:rsidP="008935A9">
      <w:pPr>
        <w:spacing w:after="0"/>
        <w:ind w:firstLine="567"/>
        <w:jc w:val="both"/>
        <w:rPr>
          <w:rFonts w:ascii="Times New Roman" w:hAnsi="Times New Roman"/>
          <w:color w:val="000000"/>
          <w:sz w:val="28"/>
          <w:szCs w:val="28"/>
        </w:rPr>
      </w:pPr>
      <w:r w:rsidRPr="00082E94">
        <w:rPr>
          <w:rFonts w:ascii="Times New Roman" w:hAnsi="Times New Roman"/>
          <w:color w:val="000000"/>
          <w:sz w:val="28"/>
          <w:szCs w:val="28"/>
        </w:rPr>
        <w:t>Отже, програма скеровує свої зусилля у трьох основних напрямках:</w:t>
      </w:r>
    </w:p>
    <w:p w:rsidR="00A713A1" w:rsidRPr="00082E94" w:rsidRDefault="00A713A1" w:rsidP="008935A9">
      <w:pPr>
        <w:pStyle w:val="ListParagraph"/>
        <w:numPr>
          <w:ilvl w:val="0"/>
          <w:numId w:val="3"/>
        </w:numPr>
        <w:tabs>
          <w:tab w:val="left" w:pos="851"/>
        </w:tabs>
        <w:spacing w:after="0"/>
        <w:ind w:left="0" w:firstLine="567"/>
        <w:jc w:val="both"/>
        <w:rPr>
          <w:rFonts w:ascii="Times New Roman" w:hAnsi="Times New Roman"/>
          <w:color w:val="000000"/>
          <w:sz w:val="28"/>
          <w:szCs w:val="28"/>
        </w:rPr>
      </w:pPr>
      <w:r w:rsidRPr="00082E94">
        <w:rPr>
          <w:rFonts w:ascii="Times New Roman" w:hAnsi="Times New Roman"/>
          <w:color w:val="000000"/>
          <w:sz w:val="28"/>
          <w:szCs w:val="28"/>
        </w:rPr>
        <w:t>попередження вчиненню  правопорушень і злочинів неповнолітніми;</w:t>
      </w:r>
    </w:p>
    <w:p w:rsidR="00A713A1" w:rsidRPr="00082E94" w:rsidRDefault="00A713A1" w:rsidP="008935A9">
      <w:pPr>
        <w:pStyle w:val="ListParagraph"/>
        <w:numPr>
          <w:ilvl w:val="0"/>
          <w:numId w:val="3"/>
        </w:numPr>
        <w:tabs>
          <w:tab w:val="left" w:pos="851"/>
        </w:tabs>
        <w:spacing w:after="0"/>
        <w:ind w:left="0" w:firstLine="567"/>
        <w:jc w:val="both"/>
        <w:rPr>
          <w:rFonts w:ascii="Times New Roman" w:hAnsi="Times New Roman"/>
          <w:color w:val="000000"/>
          <w:sz w:val="28"/>
          <w:szCs w:val="28"/>
        </w:rPr>
      </w:pPr>
      <w:r w:rsidRPr="00082E94">
        <w:rPr>
          <w:rFonts w:ascii="Times New Roman" w:hAnsi="Times New Roman"/>
          <w:color w:val="000000"/>
          <w:sz w:val="28"/>
          <w:szCs w:val="28"/>
        </w:rPr>
        <w:t>соціальний захисту дітей, збереження біологічних родин;</w:t>
      </w:r>
    </w:p>
    <w:p w:rsidR="00A713A1" w:rsidRPr="00082E94" w:rsidRDefault="00A713A1" w:rsidP="008B3F9B">
      <w:pPr>
        <w:pStyle w:val="ListParagraph"/>
        <w:numPr>
          <w:ilvl w:val="0"/>
          <w:numId w:val="3"/>
        </w:numPr>
        <w:tabs>
          <w:tab w:val="left" w:pos="851"/>
        </w:tabs>
        <w:spacing w:after="0"/>
        <w:ind w:left="0" w:firstLine="567"/>
        <w:jc w:val="both"/>
        <w:rPr>
          <w:rFonts w:ascii="Times New Roman" w:hAnsi="Times New Roman"/>
          <w:color w:val="000000"/>
          <w:sz w:val="28"/>
          <w:szCs w:val="28"/>
        </w:rPr>
      </w:pPr>
      <w:r w:rsidRPr="00082E94">
        <w:rPr>
          <w:rFonts w:ascii="Times New Roman" w:hAnsi="Times New Roman"/>
          <w:color w:val="000000"/>
          <w:sz w:val="28"/>
          <w:szCs w:val="28"/>
        </w:rPr>
        <w:t xml:space="preserve">розвиток сімейних форм  виховання дітей та національного усиновлення. </w:t>
      </w:r>
    </w:p>
    <w:p w:rsidR="00A713A1" w:rsidRPr="008935A9" w:rsidRDefault="00A713A1" w:rsidP="008935A9">
      <w:pPr>
        <w:pStyle w:val="ListParagraph"/>
        <w:tabs>
          <w:tab w:val="left" w:pos="851"/>
        </w:tabs>
        <w:spacing w:after="0"/>
        <w:ind w:left="567"/>
        <w:jc w:val="both"/>
        <w:rPr>
          <w:rFonts w:ascii="Times New Roman" w:hAnsi="Times New Roman"/>
          <w:color w:val="000000"/>
          <w:sz w:val="28"/>
          <w:szCs w:val="28"/>
        </w:rPr>
      </w:pPr>
    </w:p>
    <w:p w:rsidR="00A713A1" w:rsidRPr="008935A9" w:rsidRDefault="00A713A1" w:rsidP="00951624">
      <w:pPr>
        <w:pStyle w:val="ListParagraph"/>
        <w:spacing w:after="0"/>
        <w:ind w:left="0"/>
        <w:jc w:val="center"/>
        <w:rPr>
          <w:rFonts w:ascii="Times New Roman" w:hAnsi="Times New Roman"/>
          <w:b/>
          <w:color w:val="000000"/>
          <w:sz w:val="28"/>
          <w:szCs w:val="28"/>
        </w:rPr>
      </w:pPr>
      <w:r w:rsidRPr="008935A9">
        <w:rPr>
          <w:rFonts w:ascii="Times New Roman" w:hAnsi="Times New Roman"/>
          <w:b/>
          <w:color w:val="000000"/>
          <w:sz w:val="28"/>
          <w:szCs w:val="28"/>
        </w:rPr>
        <w:t>Мета програми</w:t>
      </w:r>
    </w:p>
    <w:p w:rsidR="00A713A1" w:rsidRPr="008B3F9B" w:rsidRDefault="00A713A1" w:rsidP="008935A9">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Метою цієї Програми є організація заходів щодо захисту прав дітей на проживання та повноцінний розвиток у біологічних с</w:t>
      </w:r>
      <w:r>
        <w:rPr>
          <w:rFonts w:ascii="Times New Roman" w:hAnsi="Times New Roman"/>
          <w:color w:val="000000"/>
          <w:sz w:val="28"/>
          <w:szCs w:val="28"/>
        </w:rPr>
        <w:t>ім’ях, розвиток  сімейних форм</w:t>
      </w:r>
      <w:r w:rsidRPr="008B3F9B">
        <w:rPr>
          <w:rFonts w:ascii="Times New Roman" w:hAnsi="Times New Roman"/>
          <w:color w:val="000000"/>
          <w:sz w:val="28"/>
          <w:szCs w:val="28"/>
        </w:rPr>
        <w:t xml:space="preserve"> виховання  та попередження дитячої злочинності. </w:t>
      </w:r>
    </w:p>
    <w:p w:rsidR="00A713A1" w:rsidRPr="008B3F9B" w:rsidRDefault="00A713A1" w:rsidP="008B3F9B">
      <w:pPr>
        <w:spacing w:after="0"/>
        <w:jc w:val="both"/>
        <w:rPr>
          <w:rFonts w:ascii="Times New Roman" w:hAnsi="Times New Roman"/>
          <w:color w:val="000000"/>
          <w:sz w:val="28"/>
          <w:szCs w:val="28"/>
        </w:rPr>
      </w:pPr>
    </w:p>
    <w:p w:rsidR="00A713A1" w:rsidRDefault="00A713A1" w:rsidP="003854AE">
      <w:pPr>
        <w:jc w:val="right"/>
        <w:rPr>
          <w:rFonts w:ascii="Times New Roman" w:hAnsi="Times New Roman"/>
          <w:sz w:val="28"/>
          <w:lang w:eastAsia="ar-SA"/>
        </w:rPr>
      </w:pPr>
    </w:p>
    <w:p w:rsidR="00A713A1" w:rsidRDefault="00A713A1" w:rsidP="003854AE">
      <w:pPr>
        <w:jc w:val="right"/>
        <w:rPr>
          <w:rFonts w:ascii="Times New Roman" w:hAnsi="Times New Roman"/>
          <w:sz w:val="28"/>
          <w:lang w:eastAsia="ar-SA"/>
        </w:rPr>
      </w:pPr>
    </w:p>
    <w:p w:rsidR="00A713A1" w:rsidRPr="003854AE" w:rsidRDefault="00A713A1" w:rsidP="003854AE">
      <w:pPr>
        <w:jc w:val="right"/>
        <w:rPr>
          <w:rFonts w:ascii="Times New Roman" w:hAnsi="Times New Roman"/>
          <w:sz w:val="28"/>
          <w:lang w:eastAsia="ar-SA"/>
        </w:rPr>
      </w:pPr>
      <w:r w:rsidRPr="003854AE">
        <w:rPr>
          <w:rFonts w:ascii="Times New Roman" w:hAnsi="Times New Roman"/>
          <w:sz w:val="28"/>
          <w:lang w:eastAsia="ar-SA"/>
        </w:rPr>
        <w:t>Продовже</w:t>
      </w:r>
      <w:r>
        <w:rPr>
          <w:rFonts w:ascii="Times New Roman" w:hAnsi="Times New Roman"/>
          <w:sz w:val="28"/>
          <w:lang w:eastAsia="ar-SA"/>
        </w:rPr>
        <w:t>ння додатка</w:t>
      </w:r>
    </w:p>
    <w:p w:rsidR="00A713A1" w:rsidRPr="008935A9" w:rsidRDefault="00A713A1" w:rsidP="00951624">
      <w:pPr>
        <w:pStyle w:val="ListParagraph"/>
        <w:spacing w:after="0"/>
        <w:ind w:left="0"/>
        <w:jc w:val="center"/>
        <w:rPr>
          <w:rFonts w:ascii="Times New Roman" w:hAnsi="Times New Roman"/>
          <w:b/>
          <w:color w:val="000000"/>
          <w:sz w:val="28"/>
          <w:szCs w:val="28"/>
        </w:rPr>
      </w:pPr>
      <w:r w:rsidRPr="008935A9">
        <w:rPr>
          <w:rFonts w:ascii="Times New Roman" w:hAnsi="Times New Roman"/>
          <w:b/>
          <w:color w:val="000000"/>
          <w:sz w:val="28"/>
          <w:szCs w:val="28"/>
        </w:rPr>
        <w:t>Ос</w:t>
      </w:r>
      <w:r>
        <w:rPr>
          <w:rFonts w:ascii="Times New Roman" w:hAnsi="Times New Roman"/>
          <w:b/>
          <w:color w:val="000000"/>
          <w:sz w:val="28"/>
          <w:szCs w:val="28"/>
        </w:rPr>
        <w:t xml:space="preserve">новними завданнями  програми є </w:t>
      </w:r>
    </w:p>
    <w:p w:rsidR="00A713A1" w:rsidRDefault="00A713A1" w:rsidP="008935A9">
      <w:pPr>
        <w:pStyle w:val="ListParagraph"/>
        <w:numPr>
          <w:ilvl w:val="0"/>
          <w:numId w:val="4"/>
        </w:numPr>
        <w:tabs>
          <w:tab w:val="left" w:pos="851"/>
        </w:tabs>
        <w:spacing w:after="0"/>
        <w:ind w:left="0" w:firstLine="567"/>
        <w:jc w:val="both"/>
        <w:rPr>
          <w:rFonts w:ascii="Times New Roman" w:hAnsi="Times New Roman"/>
          <w:color w:val="000000"/>
          <w:sz w:val="28"/>
          <w:szCs w:val="28"/>
        </w:rPr>
      </w:pPr>
      <w:r w:rsidRPr="008935A9">
        <w:rPr>
          <w:rFonts w:ascii="Times New Roman" w:hAnsi="Times New Roman"/>
          <w:color w:val="000000"/>
          <w:sz w:val="28"/>
          <w:szCs w:val="28"/>
        </w:rPr>
        <w:t>виявлення на ранній стадії сімей, які неспроможні виконувати виховні функції сімей і забезпечення захисту прав дітей, я</w:t>
      </w:r>
      <w:r>
        <w:rPr>
          <w:rFonts w:ascii="Times New Roman" w:hAnsi="Times New Roman"/>
          <w:color w:val="000000"/>
          <w:sz w:val="28"/>
          <w:szCs w:val="28"/>
        </w:rPr>
        <w:t>кі виховуються в таких сім’ях;</w:t>
      </w:r>
    </w:p>
    <w:p w:rsidR="00A713A1" w:rsidRDefault="00A713A1" w:rsidP="008935A9">
      <w:pPr>
        <w:pStyle w:val="ListParagraph"/>
        <w:numPr>
          <w:ilvl w:val="0"/>
          <w:numId w:val="4"/>
        </w:numPr>
        <w:tabs>
          <w:tab w:val="left" w:pos="851"/>
        </w:tabs>
        <w:spacing w:after="0"/>
        <w:ind w:left="0" w:firstLine="567"/>
        <w:jc w:val="both"/>
        <w:rPr>
          <w:rFonts w:ascii="Times New Roman" w:hAnsi="Times New Roman"/>
          <w:color w:val="000000"/>
          <w:sz w:val="28"/>
          <w:szCs w:val="28"/>
        </w:rPr>
      </w:pPr>
      <w:r w:rsidRPr="008935A9">
        <w:rPr>
          <w:rFonts w:ascii="Times New Roman" w:hAnsi="Times New Roman"/>
          <w:color w:val="000000"/>
          <w:sz w:val="28"/>
          <w:szCs w:val="28"/>
        </w:rPr>
        <w:t xml:space="preserve">створення єдиного банку даних про дітей-сиріт та дітей, позбавлених батьківського піклування, з наступним впровадженням в Україні електронно-облікової </w:t>
      </w:r>
      <w:r>
        <w:rPr>
          <w:rFonts w:ascii="Times New Roman" w:hAnsi="Times New Roman"/>
          <w:color w:val="000000"/>
          <w:sz w:val="28"/>
          <w:szCs w:val="28"/>
        </w:rPr>
        <w:t>системи даної категорії дітей;</w:t>
      </w:r>
    </w:p>
    <w:p w:rsidR="00A713A1" w:rsidRDefault="00A713A1" w:rsidP="008935A9">
      <w:pPr>
        <w:pStyle w:val="ListParagraph"/>
        <w:numPr>
          <w:ilvl w:val="0"/>
          <w:numId w:val="4"/>
        </w:numPr>
        <w:tabs>
          <w:tab w:val="left" w:pos="851"/>
        </w:tabs>
        <w:spacing w:after="0"/>
        <w:ind w:left="0" w:firstLine="567"/>
        <w:jc w:val="both"/>
        <w:rPr>
          <w:rFonts w:ascii="Times New Roman" w:hAnsi="Times New Roman"/>
          <w:color w:val="000000"/>
          <w:sz w:val="28"/>
          <w:szCs w:val="28"/>
        </w:rPr>
      </w:pPr>
      <w:r w:rsidRPr="008935A9">
        <w:rPr>
          <w:rFonts w:ascii="Times New Roman" w:hAnsi="Times New Roman"/>
          <w:color w:val="000000"/>
          <w:sz w:val="28"/>
          <w:szCs w:val="28"/>
        </w:rPr>
        <w:t>забезпечення прав дітей-сиріт і дітей, позбавлених батьківського піклування, та громадян, які бажають взяти або взя</w:t>
      </w:r>
      <w:r>
        <w:rPr>
          <w:rFonts w:ascii="Times New Roman" w:hAnsi="Times New Roman"/>
          <w:color w:val="000000"/>
          <w:sz w:val="28"/>
          <w:szCs w:val="28"/>
        </w:rPr>
        <w:t>ли дитину на виховання в сім’ю;</w:t>
      </w:r>
    </w:p>
    <w:p w:rsidR="00A713A1" w:rsidRDefault="00A713A1" w:rsidP="008B3F9B">
      <w:pPr>
        <w:pStyle w:val="ListParagraph"/>
        <w:numPr>
          <w:ilvl w:val="0"/>
          <w:numId w:val="4"/>
        </w:numPr>
        <w:tabs>
          <w:tab w:val="left" w:pos="851"/>
        </w:tabs>
        <w:spacing w:after="0"/>
        <w:ind w:left="0" w:firstLine="567"/>
        <w:jc w:val="both"/>
        <w:rPr>
          <w:rFonts w:ascii="Times New Roman" w:hAnsi="Times New Roman"/>
          <w:color w:val="000000"/>
          <w:sz w:val="28"/>
          <w:szCs w:val="28"/>
        </w:rPr>
      </w:pPr>
      <w:r w:rsidRPr="008935A9">
        <w:rPr>
          <w:rFonts w:ascii="Times New Roman" w:hAnsi="Times New Roman"/>
          <w:color w:val="000000"/>
          <w:sz w:val="28"/>
          <w:szCs w:val="28"/>
        </w:rPr>
        <w:t xml:space="preserve"> удосконалити процес вилучення та влаштування дітей, що унемо</w:t>
      </w:r>
      <w:r>
        <w:rPr>
          <w:rFonts w:ascii="Times New Roman" w:hAnsi="Times New Roman"/>
          <w:color w:val="000000"/>
          <w:sz w:val="28"/>
          <w:szCs w:val="28"/>
        </w:rPr>
        <w:t>жливлюють вихід дітей на вулицю.</w:t>
      </w:r>
    </w:p>
    <w:p w:rsidR="00A713A1" w:rsidRPr="008935A9" w:rsidRDefault="00A713A1" w:rsidP="008935A9">
      <w:pPr>
        <w:pStyle w:val="ListParagraph"/>
        <w:tabs>
          <w:tab w:val="left" w:pos="851"/>
        </w:tabs>
        <w:spacing w:after="0"/>
        <w:ind w:left="567"/>
        <w:jc w:val="both"/>
        <w:rPr>
          <w:rFonts w:ascii="Times New Roman" w:hAnsi="Times New Roman"/>
          <w:color w:val="000000"/>
          <w:sz w:val="28"/>
          <w:szCs w:val="28"/>
        </w:rPr>
      </w:pPr>
    </w:p>
    <w:p w:rsidR="00A713A1" w:rsidRPr="008935A9" w:rsidRDefault="00A713A1" w:rsidP="00951624">
      <w:pPr>
        <w:pStyle w:val="ListParagraph"/>
        <w:spacing w:after="0"/>
        <w:ind w:left="0"/>
        <w:jc w:val="center"/>
        <w:rPr>
          <w:rFonts w:ascii="Times New Roman" w:hAnsi="Times New Roman"/>
          <w:b/>
          <w:color w:val="000000"/>
          <w:sz w:val="28"/>
          <w:szCs w:val="28"/>
        </w:rPr>
      </w:pPr>
      <w:r w:rsidRPr="008935A9">
        <w:rPr>
          <w:rFonts w:ascii="Times New Roman" w:hAnsi="Times New Roman"/>
          <w:b/>
          <w:color w:val="000000"/>
          <w:sz w:val="28"/>
          <w:szCs w:val="28"/>
        </w:rPr>
        <w:t>Фінансове забезпечен</w:t>
      </w:r>
      <w:r>
        <w:rPr>
          <w:rFonts w:ascii="Times New Roman" w:hAnsi="Times New Roman"/>
          <w:b/>
          <w:color w:val="000000"/>
          <w:sz w:val="28"/>
          <w:szCs w:val="28"/>
        </w:rPr>
        <w:t>ня</w:t>
      </w:r>
    </w:p>
    <w:p w:rsidR="00A713A1" w:rsidRDefault="00A713A1" w:rsidP="008935A9">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Фінансове з</w:t>
      </w:r>
      <w:r>
        <w:rPr>
          <w:rFonts w:ascii="Times New Roman" w:hAnsi="Times New Roman"/>
          <w:color w:val="000000"/>
          <w:sz w:val="28"/>
          <w:szCs w:val="28"/>
        </w:rPr>
        <w:t xml:space="preserve">абезпечення заходів, визначених </w:t>
      </w:r>
      <w:r w:rsidRPr="008B3F9B">
        <w:rPr>
          <w:rFonts w:ascii="Times New Roman" w:hAnsi="Times New Roman"/>
          <w:color w:val="000000"/>
          <w:sz w:val="28"/>
          <w:szCs w:val="28"/>
        </w:rPr>
        <w:t>програмою, здійснюватиметься за рахунок коштів місцевого бюджету, який буде спрямований на соціально-правовий захист дітей, які потрапили в складні життєві обставини, дітей-сиріт та дітей, позбавлених батьківського піклування.</w:t>
      </w:r>
    </w:p>
    <w:p w:rsidR="00A713A1" w:rsidRPr="008B3F9B" w:rsidRDefault="00A713A1" w:rsidP="008935A9">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 xml:space="preserve"> </w:t>
      </w:r>
    </w:p>
    <w:p w:rsidR="00A713A1" w:rsidRPr="008935A9" w:rsidRDefault="00A713A1" w:rsidP="00951624">
      <w:pPr>
        <w:pStyle w:val="ListParagraph"/>
        <w:spacing w:after="0"/>
        <w:ind w:left="0"/>
        <w:jc w:val="center"/>
        <w:rPr>
          <w:rFonts w:ascii="Times New Roman" w:hAnsi="Times New Roman"/>
          <w:b/>
          <w:color w:val="000000"/>
          <w:sz w:val="28"/>
          <w:szCs w:val="28"/>
        </w:rPr>
      </w:pPr>
      <w:r w:rsidRPr="008935A9">
        <w:rPr>
          <w:rFonts w:ascii="Times New Roman" w:hAnsi="Times New Roman"/>
          <w:b/>
          <w:color w:val="000000"/>
          <w:sz w:val="28"/>
          <w:szCs w:val="28"/>
        </w:rPr>
        <w:t>Очікуван</w:t>
      </w:r>
      <w:r>
        <w:rPr>
          <w:rFonts w:ascii="Times New Roman" w:hAnsi="Times New Roman"/>
          <w:b/>
          <w:color w:val="000000"/>
          <w:sz w:val="28"/>
          <w:szCs w:val="28"/>
        </w:rPr>
        <w:t>і результати виконання програми</w:t>
      </w:r>
    </w:p>
    <w:p w:rsidR="00A713A1" w:rsidRPr="008B3F9B" w:rsidRDefault="00A713A1" w:rsidP="00951624">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Виконання програми дасть змогу мінімізувати соціальне сирітство, зменшити кількість правопорушень і злочинів, вчинених неповнолітніми та за їх участю.</w:t>
      </w:r>
    </w:p>
    <w:p w:rsidR="00A713A1" w:rsidRDefault="00A713A1" w:rsidP="00951624">
      <w:pPr>
        <w:pStyle w:val="ListParagraph"/>
        <w:spacing w:after="0"/>
        <w:jc w:val="center"/>
        <w:rPr>
          <w:rFonts w:ascii="Times New Roman" w:hAnsi="Times New Roman"/>
          <w:b/>
          <w:color w:val="000000"/>
          <w:sz w:val="28"/>
          <w:szCs w:val="28"/>
        </w:rPr>
      </w:pPr>
    </w:p>
    <w:p w:rsidR="00A713A1" w:rsidRPr="008935A9" w:rsidRDefault="00A713A1" w:rsidP="00951624">
      <w:pPr>
        <w:pStyle w:val="ListParagraph"/>
        <w:spacing w:after="0"/>
        <w:ind w:left="0"/>
        <w:jc w:val="center"/>
        <w:rPr>
          <w:rFonts w:ascii="Times New Roman" w:hAnsi="Times New Roman"/>
          <w:b/>
          <w:color w:val="000000"/>
          <w:sz w:val="28"/>
          <w:szCs w:val="28"/>
        </w:rPr>
      </w:pPr>
      <w:r w:rsidRPr="008935A9">
        <w:rPr>
          <w:rFonts w:ascii="Times New Roman" w:hAnsi="Times New Roman"/>
          <w:b/>
          <w:color w:val="000000"/>
          <w:sz w:val="28"/>
          <w:szCs w:val="28"/>
        </w:rPr>
        <w:t>Управління програмою та контроль за її виконанням</w:t>
      </w:r>
    </w:p>
    <w:p w:rsidR="00A713A1" w:rsidRDefault="00A713A1" w:rsidP="00951624">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Організація вик</w:t>
      </w:r>
      <w:r>
        <w:rPr>
          <w:rFonts w:ascii="Times New Roman" w:hAnsi="Times New Roman"/>
          <w:color w:val="000000"/>
          <w:sz w:val="28"/>
          <w:szCs w:val="28"/>
        </w:rPr>
        <w:t>онання програми покладається на</w:t>
      </w:r>
      <w:r w:rsidRPr="008B3F9B">
        <w:rPr>
          <w:rFonts w:ascii="Times New Roman" w:hAnsi="Times New Roman"/>
          <w:color w:val="000000"/>
          <w:sz w:val="28"/>
          <w:szCs w:val="28"/>
        </w:rPr>
        <w:t xml:space="preserve"> заступника с</w:t>
      </w:r>
      <w:r>
        <w:rPr>
          <w:rFonts w:ascii="Times New Roman" w:hAnsi="Times New Roman"/>
          <w:color w:val="000000"/>
          <w:sz w:val="28"/>
          <w:szCs w:val="28"/>
        </w:rPr>
        <w:t>ільського голови</w:t>
      </w:r>
      <w:r w:rsidRPr="008B3F9B">
        <w:rPr>
          <w:rFonts w:ascii="Times New Roman" w:hAnsi="Times New Roman"/>
          <w:color w:val="000000"/>
          <w:sz w:val="28"/>
          <w:szCs w:val="28"/>
        </w:rPr>
        <w:t xml:space="preserve"> </w:t>
      </w:r>
      <w:r>
        <w:rPr>
          <w:rFonts w:ascii="Times New Roman" w:hAnsi="Times New Roman"/>
          <w:color w:val="000000"/>
          <w:sz w:val="28"/>
          <w:szCs w:val="28"/>
        </w:rPr>
        <w:t xml:space="preserve">Баштечківської сільської </w:t>
      </w:r>
      <w:r w:rsidRPr="008B3F9B">
        <w:rPr>
          <w:rFonts w:ascii="Times New Roman" w:hAnsi="Times New Roman"/>
          <w:color w:val="000000"/>
          <w:sz w:val="28"/>
          <w:szCs w:val="28"/>
        </w:rPr>
        <w:t>ради</w:t>
      </w:r>
      <w:r>
        <w:rPr>
          <w:rFonts w:ascii="Times New Roman" w:hAnsi="Times New Roman"/>
          <w:color w:val="000000"/>
          <w:sz w:val="28"/>
          <w:szCs w:val="28"/>
        </w:rPr>
        <w:t xml:space="preserve">, </w:t>
      </w:r>
      <w:r w:rsidRPr="008B3F9B">
        <w:rPr>
          <w:rFonts w:ascii="Times New Roman" w:hAnsi="Times New Roman"/>
          <w:color w:val="000000"/>
          <w:sz w:val="28"/>
          <w:szCs w:val="28"/>
        </w:rPr>
        <w:t>від</w:t>
      </w:r>
      <w:r>
        <w:rPr>
          <w:rFonts w:ascii="Times New Roman" w:hAnsi="Times New Roman"/>
          <w:color w:val="000000"/>
          <w:sz w:val="28"/>
          <w:szCs w:val="28"/>
        </w:rPr>
        <w:t>повідно до розподілу обов’язків та с</w:t>
      </w:r>
      <w:r w:rsidRPr="008B3F9B">
        <w:rPr>
          <w:rFonts w:ascii="Times New Roman" w:hAnsi="Times New Roman"/>
          <w:color w:val="000000"/>
          <w:sz w:val="28"/>
          <w:szCs w:val="28"/>
        </w:rPr>
        <w:t xml:space="preserve">лужбу у справах дітей </w:t>
      </w:r>
      <w:r>
        <w:rPr>
          <w:rFonts w:ascii="Times New Roman" w:hAnsi="Times New Roman"/>
          <w:color w:val="000000"/>
          <w:sz w:val="28"/>
          <w:szCs w:val="28"/>
        </w:rPr>
        <w:t>виконавчого комітету Баштечківської сільської ради</w:t>
      </w:r>
      <w:r w:rsidRPr="008B3F9B">
        <w:rPr>
          <w:rFonts w:ascii="Times New Roman" w:hAnsi="Times New Roman"/>
          <w:color w:val="000000"/>
          <w:sz w:val="28"/>
          <w:szCs w:val="28"/>
        </w:rPr>
        <w:t>.</w:t>
      </w:r>
    </w:p>
    <w:p w:rsidR="00A713A1" w:rsidRDefault="00A713A1" w:rsidP="00951624">
      <w:pPr>
        <w:spacing w:after="0"/>
        <w:ind w:firstLine="567"/>
        <w:jc w:val="both"/>
        <w:rPr>
          <w:rFonts w:ascii="Times New Roman" w:hAnsi="Times New Roman"/>
          <w:color w:val="000000"/>
          <w:sz w:val="28"/>
          <w:szCs w:val="28"/>
        </w:rPr>
      </w:pPr>
      <w:r w:rsidRPr="008B3F9B">
        <w:rPr>
          <w:rFonts w:ascii="Times New Roman" w:hAnsi="Times New Roman"/>
          <w:color w:val="000000"/>
          <w:sz w:val="28"/>
          <w:szCs w:val="28"/>
        </w:rPr>
        <w:t>Виконавці, визначені відповідальними за виконання програми, розробляють заходи на її виконання.</w:t>
      </w: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951624">
      <w:pPr>
        <w:spacing w:after="0"/>
        <w:ind w:firstLine="567"/>
        <w:jc w:val="both"/>
        <w:rPr>
          <w:rFonts w:ascii="Times New Roman" w:hAnsi="Times New Roman"/>
          <w:color w:val="000000"/>
          <w:sz w:val="28"/>
          <w:szCs w:val="28"/>
        </w:rPr>
      </w:pPr>
    </w:p>
    <w:p w:rsidR="00A713A1" w:rsidRDefault="00A713A1" w:rsidP="003854AE">
      <w:pPr>
        <w:jc w:val="right"/>
        <w:rPr>
          <w:rFonts w:ascii="Times New Roman" w:hAnsi="Times New Roman"/>
          <w:sz w:val="28"/>
          <w:lang w:eastAsia="ar-SA"/>
        </w:rPr>
      </w:pPr>
    </w:p>
    <w:p w:rsidR="00A713A1" w:rsidRPr="003854AE" w:rsidRDefault="00A713A1" w:rsidP="003854AE">
      <w:pPr>
        <w:jc w:val="right"/>
        <w:rPr>
          <w:rFonts w:ascii="Times New Roman" w:hAnsi="Times New Roman"/>
          <w:sz w:val="28"/>
          <w:lang w:eastAsia="ar-SA"/>
        </w:rPr>
      </w:pPr>
      <w:r w:rsidRPr="003854AE">
        <w:rPr>
          <w:rFonts w:ascii="Times New Roman" w:hAnsi="Times New Roman"/>
          <w:sz w:val="28"/>
          <w:lang w:eastAsia="ar-SA"/>
        </w:rPr>
        <w:t>Продовже</w:t>
      </w:r>
      <w:r>
        <w:rPr>
          <w:rFonts w:ascii="Times New Roman" w:hAnsi="Times New Roman"/>
          <w:sz w:val="28"/>
          <w:lang w:eastAsia="ar-SA"/>
        </w:rPr>
        <w:t>ння додатка</w:t>
      </w:r>
    </w:p>
    <w:p w:rsidR="00A713A1" w:rsidRDefault="00A713A1" w:rsidP="00951624">
      <w:pPr>
        <w:spacing w:after="0"/>
        <w:jc w:val="center"/>
        <w:rPr>
          <w:rFonts w:ascii="Times New Roman" w:hAnsi="Times New Roman"/>
          <w:color w:val="000000"/>
          <w:sz w:val="28"/>
          <w:szCs w:val="28"/>
        </w:rPr>
      </w:pPr>
    </w:p>
    <w:p w:rsidR="00A713A1" w:rsidRPr="00951624" w:rsidRDefault="00A713A1" w:rsidP="00951624">
      <w:pPr>
        <w:spacing w:after="0"/>
        <w:jc w:val="center"/>
        <w:rPr>
          <w:rFonts w:ascii="Times New Roman" w:hAnsi="Times New Roman"/>
          <w:b/>
          <w:color w:val="000000"/>
          <w:sz w:val="28"/>
          <w:szCs w:val="28"/>
        </w:rPr>
      </w:pPr>
      <w:r w:rsidRPr="00951624">
        <w:rPr>
          <w:rFonts w:ascii="Times New Roman" w:hAnsi="Times New Roman"/>
          <w:b/>
          <w:color w:val="000000"/>
          <w:sz w:val="28"/>
          <w:szCs w:val="28"/>
        </w:rPr>
        <w:t>ЗАХОДИ</w:t>
      </w:r>
    </w:p>
    <w:p w:rsidR="00A713A1" w:rsidRDefault="00A713A1" w:rsidP="00951624">
      <w:pPr>
        <w:spacing w:after="0"/>
        <w:jc w:val="center"/>
        <w:rPr>
          <w:rFonts w:ascii="Times New Roman" w:hAnsi="Times New Roman"/>
          <w:b/>
          <w:color w:val="000000"/>
          <w:sz w:val="28"/>
          <w:szCs w:val="28"/>
        </w:rPr>
      </w:pPr>
      <w:r w:rsidRPr="00951624">
        <w:rPr>
          <w:rFonts w:ascii="Times New Roman" w:hAnsi="Times New Roman"/>
          <w:b/>
          <w:color w:val="000000"/>
          <w:sz w:val="28"/>
          <w:szCs w:val="28"/>
        </w:rPr>
        <w:t>щодо виконання місцевої програми соціального захисту дітей, які потрапили в складні життєві обставини,  дітей – сиріт та дітей, позбавлених батьківського піклування, на 2022-2026 роки</w:t>
      </w:r>
    </w:p>
    <w:p w:rsidR="00A713A1" w:rsidRDefault="00A713A1" w:rsidP="00951624">
      <w:pPr>
        <w:spacing w:after="0"/>
        <w:jc w:val="center"/>
        <w:rPr>
          <w:rFonts w:ascii="Times New Roman" w:hAnsi="Times New Roman"/>
          <w:b/>
          <w:color w:val="000000"/>
          <w:sz w:val="28"/>
          <w:szCs w:val="28"/>
        </w:rPr>
      </w:pPr>
    </w:p>
    <w:p w:rsidR="00A713A1" w:rsidRPr="00951624" w:rsidRDefault="00A713A1" w:rsidP="00951624">
      <w:pPr>
        <w:pStyle w:val="ListParagraph"/>
        <w:numPr>
          <w:ilvl w:val="0"/>
          <w:numId w:val="5"/>
        </w:numPr>
        <w:tabs>
          <w:tab w:val="left" w:pos="993"/>
        </w:tabs>
        <w:spacing w:after="0"/>
        <w:ind w:left="0" w:firstLine="567"/>
        <w:jc w:val="both"/>
        <w:rPr>
          <w:rFonts w:ascii="Times New Roman" w:hAnsi="Times New Roman"/>
          <w:b/>
          <w:color w:val="000000"/>
          <w:sz w:val="28"/>
          <w:szCs w:val="28"/>
        </w:rPr>
      </w:pPr>
      <w:r w:rsidRPr="00951624">
        <w:rPr>
          <w:rFonts w:ascii="Times New Roman" w:hAnsi="Times New Roman"/>
          <w:color w:val="000000"/>
          <w:sz w:val="28"/>
          <w:szCs w:val="28"/>
        </w:rPr>
        <w:t>З метою раннього виявлення дітей, які опинилися у складних життєвих обставинах, профілактики соціального сирітства, активізувати роботу з ф</w:t>
      </w:r>
      <w:r>
        <w:rPr>
          <w:rFonts w:ascii="Times New Roman" w:hAnsi="Times New Roman"/>
          <w:color w:val="000000"/>
          <w:sz w:val="28"/>
          <w:szCs w:val="28"/>
        </w:rPr>
        <w:t>ункціонально  неспроможними сім</w:t>
      </w:r>
      <w:r w:rsidRPr="00951624">
        <w:rPr>
          <w:rFonts w:ascii="Times New Roman" w:hAnsi="Times New Roman"/>
          <w:color w:val="000000"/>
          <w:sz w:val="28"/>
          <w:szCs w:val="28"/>
        </w:rPr>
        <w:t>’ями для своєчасного виявлення дітей, які перебувають в особливо складних матеріально-психологічних умовах життя; систематично здійснювати профілактично-попереджувальні заходи з батьками,  які ухиляються від виховання дітей та своєю поведінкою негативно впливають на них, шляхом відвідування родин за місцем їх проживання, обстеження умов їх проживання. Ініціювати притягнення до адміністративної відповідальності батьків та осіб, що їх замінюють за неналежне виконання батьківських обов’язків.</w:t>
      </w:r>
    </w:p>
    <w:tbl>
      <w:tblPr>
        <w:tblW w:w="0" w:type="auto"/>
        <w:jc w:val="right"/>
        <w:tblLook w:val="00A0"/>
      </w:tblPr>
      <w:tblGrid>
        <w:gridCol w:w="5248"/>
      </w:tblGrid>
      <w:tr w:rsidR="00A713A1" w:rsidRPr="007467A0" w:rsidTr="007467A0">
        <w:trPr>
          <w:trHeight w:val="1179"/>
          <w:jc w:val="right"/>
        </w:trPr>
        <w:tc>
          <w:tcPr>
            <w:tcW w:w="5248"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 Жашківське відділення поліції №1 Уманського відділу поліції ГУНП в Черкаській області</w:t>
            </w:r>
          </w:p>
          <w:p w:rsidR="00A713A1" w:rsidRPr="007467A0" w:rsidRDefault="00A713A1" w:rsidP="007467A0">
            <w:pPr>
              <w:pStyle w:val="ListParagraph"/>
              <w:spacing w:after="0" w:line="240" w:lineRule="auto"/>
              <w:ind w:left="0"/>
              <w:jc w:val="both"/>
              <w:rPr>
                <w:rFonts w:ascii="Times New Roman" w:hAnsi="Times New Roman"/>
                <w:b/>
                <w:color w:val="000000"/>
                <w:sz w:val="28"/>
                <w:szCs w:val="28"/>
              </w:rPr>
            </w:pPr>
            <w:r w:rsidRPr="007467A0">
              <w:rPr>
                <w:rFonts w:ascii="Times New Roman" w:hAnsi="Times New Roman"/>
                <w:b/>
                <w:i/>
                <w:color w:val="000000"/>
                <w:sz w:val="28"/>
                <w:szCs w:val="28"/>
              </w:rPr>
              <w:t>Постійно</w:t>
            </w:r>
          </w:p>
        </w:tc>
      </w:tr>
    </w:tbl>
    <w:p w:rsidR="00A713A1" w:rsidRPr="0090599D" w:rsidRDefault="00A713A1" w:rsidP="0090599D">
      <w:pPr>
        <w:pStyle w:val="ListParagraph"/>
        <w:numPr>
          <w:ilvl w:val="0"/>
          <w:numId w:val="5"/>
        </w:numPr>
        <w:tabs>
          <w:tab w:val="left" w:pos="851"/>
        </w:tabs>
        <w:spacing w:after="0"/>
        <w:ind w:left="0" w:firstLine="567"/>
        <w:jc w:val="both"/>
        <w:rPr>
          <w:rFonts w:ascii="Times New Roman" w:hAnsi="Times New Roman"/>
          <w:color w:val="000000"/>
          <w:sz w:val="28"/>
          <w:szCs w:val="28"/>
        </w:rPr>
      </w:pPr>
      <w:r w:rsidRPr="00401FFB">
        <w:rPr>
          <w:rFonts w:ascii="Times New Roman" w:hAnsi="Times New Roman"/>
          <w:color w:val="000000"/>
          <w:sz w:val="28"/>
          <w:szCs w:val="28"/>
        </w:rPr>
        <w:t>За неналежне виконання батьками обов’язків по догляду за дітьми, порушувати питання про вилучення дітей із сімей. Влаштовувати дітей в</w:t>
      </w:r>
      <w:r>
        <w:rPr>
          <w:rFonts w:ascii="Times New Roman" w:hAnsi="Times New Roman"/>
          <w:color w:val="000000"/>
          <w:sz w:val="28"/>
          <w:szCs w:val="28"/>
        </w:rPr>
        <w:t>іком від 3-х до 18 років до КЗ «</w:t>
      </w:r>
      <w:r w:rsidRPr="00401FFB">
        <w:rPr>
          <w:rFonts w:ascii="Times New Roman" w:hAnsi="Times New Roman"/>
          <w:color w:val="000000"/>
          <w:sz w:val="28"/>
          <w:szCs w:val="28"/>
        </w:rPr>
        <w:t>Центр соціально-психологічної реабілітації дітей у м.</w:t>
      </w:r>
      <w:r>
        <w:rPr>
          <w:rFonts w:ascii="Times New Roman" w:hAnsi="Times New Roman"/>
          <w:color w:val="000000"/>
          <w:sz w:val="28"/>
          <w:szCs w:val="28"/>
        </w:rPr>
        <w:t xml:space="preserve"> </w:t>
      </w:r>
      <w:r w:rsidRPr="00401FFB">
        <w:rPr>
          <w:rFonts w:ascii="Times New Roman" w:hAnsi="Times New Roman"/>
          <w:color w:val="000000"/>
          <w:sz w:val="28"/>
          <w:szCs w:val="28"/>
        </w:rPr>
        <w:t>Уман</w:t>
      </w:r>
      <w:r>
        <w:rPr>
          <w:rFonts w:ascii="Times New Roman" w:hAnsi="Times New Roman"/>
          <w:color w:val="000000"/>
          <w:sz w:val="28"/>
          <w:szCs w:val="28"/>
        </w:rPr>
        <w:t>ь»</w:t>
      </w:r>
      <w:r w:rsidRPr="00401FFB">
        <w:rPr>
          <w:rFonts w:ascii="Times New Roman" w:hAnsi="Times New Roman"/>
          <w:color w:val="000000"/>
          <w:sz w:val="28"/>
          <w:szCs w:val="28"/>
        </w:rPr>
        <w:t xml:space="preserve">. Дітей віком від 0 до 3 років – до </w:t>
      </w:r>
      <w:r w:rsidRPr="00082E94">
        <w:rPr>
          <w:rFonts w:ascii="Times New Roman" w:hAnsi="Times New Roman"/>
          <w:color w:val="000000"/>
          <w:sz w:val="28"/>
          <w:szCs w:val="28"/>
        </w:rPr>
        <w:t>Жашківської</w:t>
      </w:r>
      <w:r w:rsidRPr="00401FFB">
        <w:rPr>
          <w:rFonts w:ascii="Times New Roman" w:hAnsi="Times New Roman"/>
          <w:color w:val="000000"/>
          <w:sz w:val="28"/>
          <w:szCs w:val="28"/>
        </w:rPr>
        <w:t xml:space="preserve"> центральної районної лікарні. При влаштуванні малолітніх до ЦРЛ, забезпечувати дітей дитячим харчуванням, памперсами та засобами гігієни.</w:t>
      </w:r>
    </w:p>
    <w:tbl>
      <w:tblPr>
        <w:tblW w:w="0" w:type="auto"/>
        <w:jc w:val="right"/>
        <w:tblLook w:val="00A0"/>
      </w:tblPr>
      <w:tblGrid>
        <w:gridCol w:w="5234"/>
      </w:tblGrid>
      <w:tr w:rsidR="00A713A1" w:rsidRPr="007467A0" w:rsidTr="007467A0">
        <w:trPr>
          <w:trHeight w:val="1359"/>
          <w:jc w:val="right"/>
        </w:trPr>
        <w:tc>
          <w:tcPr>
            <w:tcW w:w="5234"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 Жашківське відділення поліції №1 Уманського відділу поліції ГУНП в Черкаській області</w:t>
            </w:r>
          </w:p>
          <w:p w:rsidR="00A713A1" w:rsidRPr="007467A0" w:rsidRDefault="00A713A1" w:rsidP="007467A0">
            <w:pPr>
              <w:spacing w:after="0" w:line="240" w:lineRule="auto"/>
              <w:jc w:val="both"/>
              <w:rPr>
                <w:rFonts w:ascii="Times New Roman" w:hAnsi="Times New Roman"/>
                <w:color w:val="000000"/>
                <w:sz w:val="28"/>
                <w:szCs w:val="28"/>
              </w:rPr>
            </w:pPr>
            <w:r w:rsidRPr="007467A0">
              <w:rPr>
                <w:rFonts w:ascii="Times New Roman" w:hAnsi="Times New Roman"/>
                <w:b/>
                <w:i/>
                <w:color w:val="000000"/>
                <w:sz w:val="28"/>
                <w:szCs w:val="28"/>
              </w:rPr>
              <w:t>Постійно</w:t>
            </w:r>
          </w:p>
        </w:tc>
      </w:tr>
    </w:tbl>
    <w:p w:rsidR="00A713A1" w:rsidRDefault="00A713A1" w:rsidP="0090599D">
      <w:pPr>
        <w:pStyle w:val="ListParagraph"/>
        <w:numPr>
          <w:ilvl w:val="0"/>
          <w:numId w:val="5"/>
        </w:numPr>
        <w:tabs>
          <w:tab w:val="left" w:pos="851"/>
        </w:tabs>
        <w:spacing w:after="0"/>
        <w:ind w:left="0" w:firstLine="567"/>
        <w:jc w:val="both"/>
        <w:rPr>
          <w:rFonts w:ascii="Times New Roman" w:hAnsi="Times New Roman"/>
          <w:color w:val="000000"/>
          <w:sz w:val="28"/>
          <w:szCs w:val="28"/>
        </w:rPr>
      </w:pPr>
      <w:r w:rsidRPr="0090599D">
        <w:rPr>
          <w:rFonts w:ascii="Times New Roman" w:hAnsi="Times New Roman"/>
          <w:color w:val="000000"/>
          <w:sz w:val="28"/>
          <w:szCs w:val="28"/>
        </w:rPr>
        <w:t xml:space="preserve">Забезпечити своєчасне виявлення дітей, які залишилися без піклування батьків, проводити роботу щодо надання таким дітям юридичного статусу дітей-сиріт та дітей, позбавлених батьківського піклування. Влаштовувати посиротілих дітей у сімейні форми виховання, </w:t>
      </w:r>
    </w:p>
    <w:p w:rsidR="00A713A1" w:rsidRDefault="00A713A1" w:rsidP="0090599D">
      <w:pPr>
        <w:pStyle w:val="ListParagraph"/>
        <w:tabs>
          <w:tab w:val="left" w:pos="851"/>
        </w:tabs>
        <w:spacing w:after="0"/>
        <w:ind w:left="567"/>
        <w:jc w:val="both"/>
        <w:rPr>
          <w:rFonts w:ascii="Times New Roman" w:hAnsi="Times New Roman"/>
          <w:color w:val="000000"/>
          <w:sz w:val="28"/>
          <w:szCs w:val="28"/>
        </w:rPr>
      </w:pPr>
    </w:p>
    <w:p w:rsidR="00A713A1" w:rsidRPr="0090599D" w:rsidRDefault="00A713A1" w:rsidP="0090599D">
      <w:pPr>
        <w:pStyle w:val="ListParagraph"/>
        <w:spacing w:after="0"/>
        <w:ind w:left="1080"/>
        <w:jc w:val="right"/>
        <w:rPr>
          <w:rFonts w:ascii="Times New Roman" w:hAnsi="Times New Roman"/>
          <w:sz w:val="28"/>
          <w:lang w:eastAsia="ar-SA"/>
        </w:rPr>
      </w:pPr>
      <w:r w:rsidRPr="0090599D">
        <w:rPr>
          <w:rFonts w:ascii="Times New Roman" w:hAnsi="Times New Roman"/>
          <w:sz w:val="28"/>
          <w:lang w:eastAsia="ar-SA"/>
        </w:rPr>
        <w:t>Продовження додатка</w:t>
      </w:r>
    </w:p>
    <w:p w:rsidR="00A713A1" w:rsidRPr="0090599D" w:rsidRDefault="00A713A1" w:rsidP="0090599D">
      <w:pPr>
        <w:tabs>
          <w:tab w:val="left" w:pos="851"/>
        </w:tabs>
        <w:spacing w:after="0"/>
        <w:jc w:val="both"/>
        <w:rPr>
          <w:rFonts w:ascii="Times New Roman" w:hAnsi="Times New Roman"/>
          <w:color w:val="000000"/>
          <w:sz w:val="28"/>
          <w:szCs w:val="28"/>
        </w:rPr>
      </w:pPr>
      <w:r w:rsidRPr="0090599D">
        <w:rPr>
          <w:rFonts w:ascii="Times New Roman" w:hAnsi="Times New Roman"/>
          <w:color w:val="000000"/>
          <w:sz w:val="28"/>
          <w:szCs w:val="28"/>
        </w:rPr>
        <w:t xml:space="preserve">передавати  їх на усиновлення,  та, у виключних випадках, направляти до державних закладів. </w:t>
      </w:r>
    </w:p>
    <w:tbl>
      <w:tblPr>
        <w:tblW w:w="0" w:type="auto"/>
        <w:jc w:val="right"/>
        <w:tblLook w:val="00A0"/>
      </w:tblPr>
      <w:tblGrid>
        <w:gridCol w:w="5089"/>
      </w:tblGrid>
      <w:tr w:rsidR="00A713A1" w:rsidRPr="007467A0" w:rsidTr="007467A0">
        <w:trPr>
          <w:trHeight w:val="1064"/>
          <w:jc w:val="right"/>
        </w:trPr>
        <w:tc>
          <w:tcPr>
            <w:tcW w:w="5089"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b/>
                <w:i/>
                <w:color w:val="000000"/>
                <w:sz w:val="28"/>
                <w:szCs w:val="28"/>
              </w:rPr>
            </w:pPr>
            <w:r w:rsidRPr="007467A0">
              <w:rPr>
                <w:rFonts w:ascii="Times New Roman" w:hAnsi="Times New Roman"/>
                <w:b/>
                <w:i/>
                <w:color w:val="000000"/>
                <w:sz w:val="28"/>
                <w:szCs w:val="28"/>
              </w:rPr>
              <w:t>Постійно</w:t>
            </w:r>
          </w:p>
        </w:tc>
      </w:tr>
    </w:tbl>
    <w:p w:rsidR="00A713A1" w:rsidRDefault="00A713A1" w:rsidP="00401FFB">
      <w:pPr>
        <w:pStyle w:val="ListParagraph"/>
        <w:numPr>
          <w:ilvl w:val="0"/>
          <w:numId w:val="5"/>
        </w:numPr>
        <w:tabs>
          <w:tab w:val="left" w:pos="851"/>
        </w:tabs>
        <w:spacing w:after="0"/>
        <w:ind w:left="0" w:firstLine="567"/>
        <w:jc w:val="both"/>
        <w:rPr>
          <w:rFonts w:ascii="Times New Roman" w:hAnsi="Times New Roman"/>
          <w:color w:val="000000"/>
          <w:sz w:val="28"/>
          <w:szCs w:val="28"/>
        </w:rPr>
      </w:pPr>
      <w:r w:rsidRPr="00401FFB">
        <w:rPr>
          <w:rFonts w:ascii="Times New Roman" w:hAnsi="Times New Roman"/>
          <w:color w:val="000000"/>
          <w:sz w:val="28"/>
          <w:szCs w:val="28"/>
        </w:rPr>
        <w:t>Здійснювати  рейди  по перевірці та контролю  за утриманням дітей – сиріт та дітей, позбавлених батьківського піклування у сім'ях та навчальних закладах; здійснювати нагляд за умовами проживання і виховання усиновлених дітей до досягнення ними повноліття та обстежувати умови проживання  громадян ТГ, які згодні і можуть взяти на виховання дітей зазначеної категорії.</w:t>
      </w:r>
    </w:p>
    <w:tbl>
      <w:tblPr>
        <w:tblW w:w="0" w:type="auto"/>
        <w:jc w:val="right"/>
        <w:tblLook w:val="00A0"/>
      </w:tblPr>
      <w:tblGrid>
        <w:gridCol w:w="5240"/>
      </w:tblGrid>
      <w:tr w:rsidR="00A713A1" w:rsidRPr="007467A0" w:rsidTr="007467A0">
        <w:trPr>
          <w:trHeight w:val="996"/>
          <w:jc w:val="right"/>
        </w:trPr>
        <w:tc>
          <w:tcPr>
            <w:tcW w:w="5240" w:type="dxa"/>
          </w:tcPr>
          <w:p w:rsidR="00A713A1" w:rsidRPr="007467A0" w:rsidRDefault="00A713A1" w:rsidP="007467A0">
            <w:pPr>
              <w:pStyle w:val="ListParagraph"/>
              <w:tabs>
                <w:tab w:val="left" w:pos="851"/>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tabs>
                <w:tab w:val="left" w:pos="851"/>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w:t>
            </w:r>
          </w:p>
          <w:p w:rsidR="00A713A1" w:rsidRPr="007467A0" w:rsidRDefault="00A713A1" w:rsidP="007467A0">
            <w:pPr>
              <w:pStyle w:val="ListParagraph"/>
              <w:tabs>
                <w:tab w:val="left" w:pos="851"/>
              </w:tabs>
              <w:spacing w:after="0" w:line="240" w:lineRule="auto"/>
              <w:ind w:left="0"/>
              <w:jc w:val="both"/>
              <w:rPr>
                <w:rFonts w:ascii="Times New Roman" w:hAnsi="Times New Roman"/>
                <w:b/>
                <w:i/>
                <w:color w:val="000000"/>
                <w:sz w:val="28"/>
                <w:szCs w:val="28"/>
              </w:rPr>
            </w:pPr>
            <w:r w:rsidRPr="007467A0">
              <w:rPr>
                <w:rFonts w:ascii="Times New Roman" w:hAnsi="Times New Roman"/>
                <w:b/>
                <w:i/>
                <w:color w:val="000000"/>
                <w:sz w:val="28"/>
                <w:szCs w:val="28"/>
              </w:rPr>
              <w:t>Постійно</w:t>
            </w:r>
          </w:p>
        </w:tc>
      </w:tr>
    </w:tbl>
    <w:p w:rsidR="00A713A1" w:rsidRDefault="00A713A1" w:rsidP="00401FFB">
      <w:pPr>
        <w:pStyle w:val="ListParagraph"/>
        <w:numPr>
          <w:ilvl w:val="0"/>
          <w:numId w:val="5"/>
        </w:numPr>
        <w:tabs>
          <w:tab w:val="left" w:pos="851"/>
        </w:tabs>
        <w:spacing w:after="0"/>
        <w:ind w:left="0" w:firstLine="567"/>
        <w:jc w:val="both"/>
        <w:rPr>
          <w:rFonts w:ascii="Times New Roman" w:hAnsi="Times New Roman"/>
          <w:color w:val="000000"/>
          <w:sz w:val="28"/>
          <w:szCs w:val="28"/>
        </w:rPr>
      </w:pPr>
      <w:r w:rsidRPr="00401FFB">
        <w:rPr>
          <w:rFonts w:ascii="Times New Roman" w:hAnsi="Times New Roman"/>
          <w:color w:val="000000"/>
          <w:sz w:val="28"/>
          <w:szCs w:val="28"/>
        </w:rPr>
        <w:t>Здійснювати контроль за дотриманням житлових та майнових прав дітей, складати опис майна дітей-сиріт, та дітей, позбавлених батьківського піклування.</w:t>
      </w:r>
    </w:p>
    <w:tbl>
      <w:tblPr>
        <w:tblW w:w="0" w:type="auto"/>
        <w:jc w:val="right"/>
        <w:tblLook w:val="00A0"/>
      </w:tblPr>
      <w:tblGrid>
        <w:gridCol w:w="5240"/>
      </w:tblGrid>
      <w:tr w:rsidR="00A713A1" w:rsidRPr="007467A0" w:rsidTr="007467A0">
        <w:trPr>
          <w:jc w:val="right"/>
        </w:trPr>
        <w:tc>
          <w:tcPr>
            <w:tcW w:w="5240" w:type="dxa"/>
          </w:tcPr>
          <w:p w:rsidR="00A713A1" w:rsidRPr="007467A0" w:rsidRDefault="00A713A1" w:rsidP="007467A0">
            <w:pPr>
              <w:pStyle w:val="ListParagraph"/>
              <w:tabs>
                <w:tab w:val="left" w:pos="851"/>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tabs>
                <w:tab w:val="left" w:pos="851"/>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w:t>
            </w:r>
          </w:p>
          <w:p w:rsidR="00A713A1" w:rsidRPr="007467A0" w:rsidRDefault="00A713A1" w:rsidP="007467A0">
            <w:pPr>
              <w:pStyle w:val="ListParagraph"/>
              <w:tabs>
                <w:tab w:val="left" w:pos="851"/>
              </w:tabs>
              <w:spacing w:after="0" w:line="240" w:lineRule="auto"/>
              <w:ind w:left="0"/>
              <w:rPr>
                <w:rFonts w:ascii="Times New Roman" w:hAnsi="Times New Roman"/>
                <w:b/>
                <w:color w:val="000000"/>
                <w:sz w:val="28"/>
                <w:szCs w:val="28"/>
              </w:rPr>
            </w:pPr>
            <w:r w:rsidRPr="007467A0">
              <w:rPr>
                <w:rFonts w:ascii="Times New Roman" w:hAnsi="Times New Roman"/>
                <w:b/>
                <w:i/>
                <w:color w:val="000000"/>
                <w:sz w:val="28"/>
                <w:szCs w:val="28"/>
              </w:rPr>
              <w:t>Постійно</w:t>
            </w:r>
          </w:p>
        </w:tc>
      </w:tr>
    </w:tbl>
    <w:p w:rsidR="00A713A1" w:rsidRPr="00F04239" w:rsidRDefault="00A713A1" w:rsidP="00F61DD7">
      <w:pPr>
        <w:pStyle w:val="ListParagraph"/>
        <w:numPr>
          <w:ilvl w:val="0"/>
          <w:numId w:val="5"/>
        </w:numPr>
        <w:tabs>
          <w:tab w:val="left" w:pos="851"/>
        </w:tabs>
        <w:spacing w:after="0"/>
        <w:ind w:left="0" w:firstLine="567"/>
        <w:jc w:val="both"/>
        <w:rPr>
          <w:rFonts w:ascii="Times New Roman" w:hAnsi="Times New Roman"/>
          <w:color w:val="000000"/>
          <w:sz w:val="28"/>
          <w:szCs w:val="28"/>
        </w:rPr>
      </w:pPr>
      <w:r w:rsidRPr="00F04239">
        <w:rPr>
          <w:rFonts w:ascii="Times New Roman" w:hAnsi="Times New Roman"/>
          <w:color w:val="000000"/>
          <w:sz w:val="28"/>
          <w:szCs w:val="28"/>
        </w:rPr>
        <w:t xml:space="preserve">З метою недопущення продажу дітям алкогольних напоїв, тютюнових виробів, розповсюдження наркотиків, пропаганди проституції, насилля, жорстокості забезпечити організацію  та проведення спеціальних рейдів по перевірці торгівельних мереж на предмет виявлення продажу алкогольних напоїв та </w:t>
      </w:r>
      <w:r>
        <w:rPr>
          <w:rFonts w:ascii="Times New Roman" w:hAnsi="Times New Roman"/>
          <w:color w:val="000000"/>
          <w:sz w:val="28"/>
          <w:szCs w:val="28"/>
        </w:rPr>
        <w:t>тютюнових виробів неповнолітнім.</w:t>
      </w:r>
    </w:p>
    <w:tbl>
      <w:tblPr>
        <w:tblW w:w="0" w:type="auto"/>
        <w:jc w:val="right"/>
        <w:tblLook w:val="00A0"/>
      </w:tblPr>
      <w:tblGrid>
        <w:gridCol w:w="5382"/>
      </w:tblGrid>
      <w:tr w:rsidR="00A713A1" w:rsidRPr="007467A0" w:rsidTr="007467A0">
        <w:trPr>
          <w:trHeight w:val="1290"/>
          <w:jc w:val="right"/>
        </w:trPr>
        <w:tc>
          <w:tcPr>
            <w:tcW w:w="5382"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 Жашківське відділення поліції №1 Уманського відділу поліції ГУНП в Черкаській області</w:t>
            </w:r>
          </w:p>
          <w:p w:rsidR="00A713A1" w:rsidRPr="007467A0" w:rsidRDefault="00A713A1" w:rsidP="007467A0">
            <w:pPr>
              <w:spacing w:after="0" w:line="240" w:lineRule="auto"/>
              <w:jc w:val="both"/>
              <w:rPr>
                <w:rFonts w:ascii="Times New Roman" w:hAnsi="Times New Roman"/>
                <w:color w:val="000000"/>
                <w:sz w:val="28"/>
                <w:szCs w:val="28"/>
              </w:rPr>
            </w:pPr>
            <w:r w:rsidRPr="007467A0">
              <w:rPr>
                <w:rFonts w:ascii="Times New Roman" w:hAnsi="Times New Roman"/>
                <w:b/>
                <w:i/>
                <w:color w:val="000000"/>
                <w:sz w:val="28"/>
                <w:szCs w:val="28"/>
              </w:rPr>
              <w:t>Постійно</w:t>
            </w:r>
          </w:p>
        </w:tc>
      </w:tr>
    </w:tbl>
    <w:p w:rsidR="00A713A1" w:rsidRPr="0090599D" w:rsidRDefault="00A713A1" w:rsidP="0090599D">
      <w:pPr>
        <w:pStyle w:val="ListParagraph"/>
        <w:numPr>
          <w:ilvl w:val="0"/>
          <w:numId w:val="5"/>
        </w:numPr>
        <w:tabs>
          <w:tab w:val="left" w:pos="851"/>
          <w:tab w:val="left" w:pos="993"/>
        </w:tabs>
        <w:spacing w:after="0"/>
        <w:ind w:left="0" w:firstLine="567"/>
        <w:jc w:val="both"/>
        <w:rPr>
          <w:rFonts w:ascii="Times New Roman" w:hAnsi="Times New Roman"/>
          <w:color w:val="000000"/>
          <w:sz w:val="28"/>
          <w:szCs w:val="28"/>
        </w:rPr>
      </w:pPr>
      <w:r w:rsidRPr="0090599D">
        <w:rPr>
          <w:rFonts w:ascii="Times New Roman" w:hAnsi="Times New Roman"/>
          <w:color w:val="000000"/>
          <w:sz w:val="28"/>
          <w:szCs w:val="28"/>
        </w:rPr>
        <w:t>Під час літніх канікул проводити профілактичну роботу з дітьми  у пришкільних   таборах.</w:t>
      </w:r>
    </w:p>
    <w:tbl>
      <w:tblPr>
        <w:tblW w:w="0" w:type="auto"/>
        <w:jc w:val="right"/>
        <w:tblInd w:w="-588" w:type="dxa"/>
        <w:tblLook w:val="00A0"/>
      </w:tblPr>
      <w:tblGrid>
        <w:gridCol w:w="5351"/>
      </w:tblGrid>
      <w:tr w:rsidR="00A713A1" w:rsidRPr="007467A0" w:rsidTr="007467A0">
        <w:trPr>
          <w:trHeight w:val="681"/>
          <w:jc w:val="right"/>
        </w:trPr>
        <w:tc>
          <w:tcPr>
            <w:tcW w:w="5351" w:type="dxa"/>
          </w:tcPr>
          <w:p w:rsidR="00A713A1" w:rsidRPr="007467A0" w:rsidRDefault="00A713A1" w:rsidP="007467A0">
            <w:pPr>
              <w:spacing w:after="0" w:line="240" w:lineRule="auto"/>
              <w:ind w:left="11" w:hanging="11"/>
              <w:jc w:val="both"/>
              <w:rPr>
                <w:rFonts w:ascii="Times New Roman" w:hAnsi="Times New Roman"/>
                <w:i/>
                <w:color w:val="000000"/>
                <w:sz w:val="28"/>
                <w:szCs w:val="28"/>
              </w:rPr>
            </w:pPr>
            <w:r w:rsidRPr="007467A0">
              <w:rPr>
                <w:rFonts w:ascii="Times New Roman" w:hAnsi="Times New Roman"/>
                <w:i/>
                <w:color w:val="000000"/>
                <w:sz w:val="28"/>
                <w:szCs w:val="28"/>
              </w:rPr>
              <w:t xml:space="preserve">Служба у справах дітей виконавчого комітету Баштечківської сільської ради, Старостинські округи </w:t>
            </w:r>
          </w:p>
          <w:p w:rsidR="00A713A1" w:rsidRPr="007467A0" w:rsidRDefault="00A713A1" w:rsidP="007467A0">
            <w:pPr>
              <w:spacing w:after="0" w:line="240" w:lineRule="auto"/>
              <w:jc w:val="right"/>
              <w:rPr>
                <w:rFonts w:ascii="Times New Roman" w:hAnsi="Times New Roman"/>
                <w:sz w:val="28"/>
                <w:lang w:eastAsia="ar-SA"/>
              </w:rPr>
            </w:pPr>
            <w:r w:rsidRPr="007467A0">
              <w:rPr>
                <w:rFonts w:ascii="Times New Roman" w:hAnsi="Times New Roman"/>
                <w:sz w:val="28"/>
                <w:lang w:eastAsia="ar-SA"/>
              </w:rPr>
              <w:t>Продовження додатка</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 xml:space="preserve">Баштечківської сільської ради, Жашківське відділення поліції №1 Уманського відділу поліції ГУНП в Черкаській області </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b/>
                <w:i/>
                <w:color w:val="000000"/>
                <w:sz w:val="28"/>
                <w:szCs w:val="28"/>
              </w:rPr>
              <w:t>Червень</w:t>
            </w:r>
          </w:p>
        </w:tc>
      </w:tr>
    </w:tbl>
    <w:p w:rsidR="00A713A1" w:rsidRDefault="00A713A1" w:rsidP="00F61DD7">
      <w:pPr>
        <w:pStyle w:val="ListParagraph"/>
        <w:numPr>
          <w:ilvl w:val="0"/>
          <w:numId w:val="5"/>
        </w:numPr>
        <w:tabs>
          <w:tab w:val="left" w:pos="993"/>
        </w:tabs>
        <w:spacing w:after="0"/>
        <w:ind w:left="0" w:firstLine="567"/>
        <w:jc w:val="both"/>
        <w:rPr>
          <w:rFonts w:ascii="Times New Roman" w:hAnsi="Times New Roman"/>
          <w:color w:val="000000"/>
          <w:sz w:val="28"/>
          <w:szCs w:val="28"/>
        </w:rPr>
      </w:pPr>
      <w:r w:rsidRPr="00F04239">
        <w:rPr>
          <w:rFonts w:ascii="Times New Roman" w:hAnsi="Times New Roman"/>
          <w:color w:val="000000"/>
          <w:sz w:val="28"/>
          <w:szCs w:val="28"/>
        </w:rPr>
        <w:t xml:space="preserve">З метою популяризації сімейних цінностей щороку відзначати </w:t>
      </w:r>
      <w:r w:rsidRPr="007D43A3">
        <w:rPr>
          <w:rFonts w:ascii="Times New Roman" w:hAnsi="Times New Roman"/>
          <w:color w:val="000000"/>
          <w:sz w:val="28"/>
          <w:szCs w:val="28"/>
        </w:rPr>
        <w:t xml:space="preserve"> День захисту дітей</w:t>
      </w:r>
      <w:r>
        <w:rPr>
          <w:rFonts w:ascii="Times New Roman" w:hAnsi="Times New Roman"/>
          <w:color w:val="000000"/>
          <w:sz w:val="28"/>
          <w:szCs w:val="28"/>
        </w:rPr>
        <w:t xml:space="preserve">, </w:t>
      </w:r>
      <w:r w:rsidRPr="00F04239">
        <w:rPr>
          <w:rFonts w:ascii="Times New Roman" w:hAnsi="Times New Roman"/>
          <w:color w:val="000000"/>
          <w:sz w:val="28"/>
          <w:szCs w:val="28"/>
        </w:rPr>
        <w:t>День сім’ї, День мат</w:t>
      </w:r>
      <w:r>
        <w:rPr>
          <w:rFonts w:ascii="Times New Roman" w:hAnsi="Times New Roman"/>
          <w:color w:val="000000"/>
          <w:sz w:val="28"/>
          <w:szCs w:val="28"/>
        </w:rPr>
        <w:t xml:space="preserve">ері, День захисту прав дитини, </w:t>
      </w:r>
      <w:r w:rsidRPr="00F04239">
        <w:rPr>
          <w:rFonts w:ascii="Times New Roman" w:hAnsi="Times New Roman"/>
          <w:color w:val="000000"/>
          <w:sz w:val="28"/>
          <w:szCs w:val="28"/>
        </w:rPr>
        <w:t>Святого Миколая, Новорічні свята з врученням солодощів.  Брати участь в обласних заходах та святкув</w:t>
      </w:r>
      <w:r>
        <w:rPr>
          <w:rFonts w:ascii="Times New Roman" w:hAnsi="Times New Roman"/>
          <w:color w:val="000000"/>
          <w:sz w:val="28"/>
          <w:szCs w:val="28"/>
        </w:rPr>
        <w:t>анні Новорічної ялинки</w:t>
      </w:r>
      <w:r w:rsidRPr="00F04239">
        <w:rPr>
          <w:rFonts w:ascii="Times New Roman" w:hAnsi="Times New Roman"/>
          <w:color w:val="000000"/>
          <w:sz w:val="28"/>
          <w:szCs w:val="28"/>
        </w:rPr>
        <w:t>.</w:t>
      </w:r>
    </w:p>
    <w:tbl>
      <w:tblPr>
        <w:tblW w:w="0" w:type="auto"/>
        <w:jc w:val="right"/>
        <w:tblInd w:w="-328" w:type="dxa"/>
        <w:tblLook w:val="00A0"/>
      </w:tblPr>
      <w:tblGrid>
        <w:gridCol w:w="5209"/>
      </w:tblGrid>
      <w:tr w:rsidR="00A713A1" w:rsidRPr="007467A0" w:rsidTr="007467A0">
        <w:trPr>
          <w:trHeight w:val="642"/>
          <w:jc w:val="right"/>
        </w:trPr>
        <w:tc>
          <w:tcPr>
            <w:tcW w:w="5209"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 відділ освіти,</w:t>
            </w:r>
            <w:r w:rsidRPr="007467A0">
              <w:t xml:space="preserve"> </w:t>
            </w:r>
            <w:r w:rsidRPr="007467A0">
              <w:rPr>
                <w:rFonts w:ascii="Times New Roman" w:hAnsi="Times New Roman"/>
                <w:i/>
                <w:color w:val="000000"/>
                <w:sz w:val="28"/>
                <w:szCs w:val="28"/>
              </w:rPr>
              <w:t>культури,  молоді та спорту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b/>
                <w:color w:val="000000"/>
                <w:sz w:val="28"/>
                <w:szCs w:val="28"/>
              </w:rPr>
            </w:pPr>
            <w:r w:rsidRPr="007467A0">
              <w:rPr>
                <w:rFonts w:ascii="Times New Roman" w:hAnsi="Times New Roman"/>
                <w:b/>
                <w:i/>
                <w:color w:val="000000"/>
                <w:sz w:val="28"/>
                <w:szCs w:val="28"/>
              </w:rPr>
              <w:t>Травень, червень, грудень</w:t>
            </w:r>
          </w:p>
        </w:tc>
      </w:tr>
    </w:tbl>
    <w:p w:rsidR="00A713A1" w:rsidRPr="00E04511" w:rsidRDefault="00A713A1" w:rsidP="00F61DD7">
      <w:pPr>
        <w:pStyle w:val="ListParagraph"/>
        <w:numPr>
          <w:ilvl w:val="0"/>
          <w:numId w:val="5"/>
        </w:numPr>
        <w:tabs>
          <w:tab w:val="left" w:pos="993"/>
        </w:tabs>
        <w:spacing w:after="0"/>
        <w:ind w:left="0" w:firstLine="567"/>
        <w:jc w:val="both"/>
        <w:rPr>
          <w:rFonts w:ascii="Times New Roman" w:hAnsi="Times New Roman"/>
          <w:color w:val="000000"/>
          <w:sz w:val="28"/>
          <w:szCs w:val="28"/>
        </w:rPr>
      </w:pPr>
      <w:r w:rsidRPr="00E04511">
        <w:rPr>
          <w:rFonts w:ascii="Times New Roman" w:hAnsi="Times New Roman"/>
          <w:color w:val="000000"/>
          <w:sz w:val="28"/>
          <w:szCs w:val="28"/>
        </w:rPr>
        <w:t>З метою виявлення дітей, які без поважних причин не приступили до навчання та залучення їх до навча</w:t>
      </w:r>
      <w:r>
        <w:rPr>
          <w:rFonts w:ascii="Times New Roman" w:hAnsi="Times New Roman"/>
          <w:color w:val="000000"/>
          <w:sz w:val="28"/>
          <w:szCs w:val="28"/>
        </w:rPr>
        <w:t>льного процесу проводити  рейд «Урок».</w:t>
      </w:r>
    </w:p>
    <w:tbl>
      <w:tblPr>
        <w:tblW w:w="0" w:type="auto"/>
        <w:jc w:val="right"/>
        <w:tblLook w:val="00A0"/>
      </w:tblPr>
      <w:tblGrid>
        <w:gridCol w:w="5240"/>
      </w:tblGrid>
      <w:tr w:rsidR="00A713A1" w:rsidRPr="007467A0" w:rsidTr="007467A0">
        <w:trPr>
          <w:trHeight w:val="1054"/>
          <w:jc w:val="right"/>
        </w:trPr>
        <w:tc>
          <w:tcPr>
            <w:tcW w:w="5240"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 відділ освіти, культури, молоді та спорту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Жашківське відділення поліції №1 Уманського відділу поліції ГУНП в Черкаській області</w:t>
            </w:r>
          </w:p>
          <w:p w:rsidR="00A713A1" w:rsidRPr="007467A0" w:rsidRDefault="00A713A1" w:rsidP="007467A0">
            <w:pPr>
              <w:spacing w:after="0" w:line="240" w:lineRule="auto"/>
              <w:jc w:val="both"/>
              <w:rPr>
                <w:rFonts w:ascii="Times New Roman" w:hAnsi="Times New Roman"/>
                <w:color w:val="000000"/>
                <w:sz w:val="28"/>
                <w:szCs w:val="28"/>
              </w:rPr>
            </w:pPr>
            <w:r w:rsidRPr="007467A0">
              <w:rPr>
                <w:rFonts w:ascii="Times New Roman" w:hAnsi="Times New Roman"/>
                <w:b/>
                <w:i/>
                <w:color w:val="000000"/>
                <w:sz w:val="28"/>
                <w:szCs w:val="28"/>
              </w:rPr>
              <w:t>Вересень-жовтень</w:t>
            </w:r>
          </w:p>
        </w:tc>
      </w:tr>
    </w:tbl>
    <w:p w:rsidR="00A713A1" w:rsidRDefault="00A713A1" w:rsidP="00F61DD7">
      <w:pPr>
        <w:pStyle w:val="ListParagraph"/>
        <w:numPr>
          <w:ilvl w:val="0"/>
          <w:numId w:val="5"/>
        </w:numPr>
        <w:tabs>
          <w:tab w:val="left" w:pos="993"/>
        </w:tabs>
        <w:spacing w:after="0"/>
        <w:ind w:left="0" w:firstLine="567"/>
        <w:jc w:val="both"/>
        <w:rPr>
          <w:rFonts w:ascii="Times New Roman" w:hAnsi="Times New Roman"/>
          <w:color w:val="000000"/>
          <w:sz w:val="28"/>
          <w:szCs w:val="28"/>
        </w:rPr>
      </w:pPr>
      <w:r w:rsidRPr="00E04511">
        <w:rPr>
          <w:rFonts w:ascii="Times New Roman" w:hAnsi="Times New Roman"/>
          <w:color w:val="000000"/>
          <w:sz w:val="28"/>
          <w:szCs w:val="28"/>
        </w:rPr>
        <w:t>Проводити рейди по перевірці умов роботи працівників молодше 18 років на підприємствах та організаціях, в установах та організаціях незалежно від форм власності.</w:t>
      </w:r>
    </w:p>
    <w:tbl>
      <w:tblPr>
        <w:tblW w:w="0" w:type="auto"/>
        <w:jc w:val="right"/>
        <w:tblLook w:val="00A0"/>
      </w:tblPr>
      <w:tblGrid>
        <w:gridCol w:w="5240"/>
      </w:tblGrid>
      <w:tr w:rsidR="00A713A1" w:rsidRPr="007467A0" w:rsidTr="007467A0">
        <w:trPr>
          <w:trHeight w:val="609"/>
          <w:jc w:val="right"/>
        </w:trPr>
        <w:tc>
          <w:tcPr>
            <w:tcW w:w="5240" w:type="dxa"/>
          </w:tcPr>
          <w:p w:rsidR="00A713A1" w:rsidRPr="007467A0" w:rsidRDefault="00A713A1" w:rsidP="007467A0">
            <w:pPr>
              <w:pStyle w:val="ListParagraph"/>
              <w:tabs>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tabs>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w:t>
            </w:r>
          </w:p>
          <w:p w:rsidR="00A713A1" w:rsidRPr="007467A0" w:rsidRDefault="00A713A1" w:rsidP="007467A0">
            <w:pPr>
              <w:pStyle w:val="ListParagraph"/>
              <w:tabs>
                <w:tab w:val="left" w:pos="993"/>
              </w:tabs>
              <w:spacing w:after="0" w:line="240" w:lineRule="auto"/>
              <w:ind w:left="0"/>
              <w:jc w:val="both"/>
              <w:rPr>
                <w:rFonts w:ascii="Times New Roman" w:hAnsi="Times New Roman"/>
                <w:color w:val="000000"/>
                <w:sz w:val="28"/>
                <w:szCs w:val="28"/>
              </w:rPr>
            </w:pPr>
            <w:r w:rsidRPr="007467A0">
              <w:rPr>
                <w:rFonts w:ascii="Times New Roman" w:hAnsi="Times New Roman"/>
                <w:b/>
                <w:i/>
                <w:color w:val="000000"/>
                <w:sz w:val="28"/>
                <w:szCs w:val="28"/>
              </w:rPr>
              <w:t>Постійно</w:t>
            </w:r>
          </w:p>
        </w:tc>
      </w:tr>
    </w:tbl>
    <w:p w:rsidR="00A713A1" w:rsidRPr="008C5100" w:rsidRDefault="00A713A1" w:rsidP="008C5100">
      <w:pPr>
        <w:pStyle w:val="ListParagraph"/>
        <w:numPr>
          <w:ilvl w:val="0"/>
          <w:numId w:val="5"/>
        </w:numPr>
        <w:tabs>
          <w:tab w:val="left" w:pos="993"/>
        </w:tabs>
        <w:spacing w:after="0"/>
        <w:ind w:left="0" w:firstLine="567"/>
        <w:jc w:val="both"/>
        <w:rPr>
          <w:rFonts w:ascii="Times New Roman" w:hAnsi="Times New Roman"/>
          <w:color w:val="000000"/>
          <w:sz w:val="28"/>
          <w:szCs w:val="28"/>
        </w:rPr>
      </w:pPr>
      <w:r w:rsidRPr="00E04511">
        <w:rPr>
          <w:rFonts w:ascii="Times New Roman" w:hAnsi="Times New Roman"/>
          <w:color w:val="000000"/>
          <w:sz w:val="28"/>
          <w:szCs w:val="28"/>
        </w:rPr>
        <w:t xml:space="preserve">З метою правової обізнаності підлітків  проводити право-виховні заходи в навчальних закладах </w:t>
      </w:r>
      <w:r>
        <w:rPr>
          <w:rFonts w:ascii="Times New Roman" w:hAnsi="Times New Roman"/>
          <w:color w:val="000000"/>
          <w:sz w:val="28"/>
          <w:szCs w:val="28"/>
        </w:rPr>
        <w:t>Баштечківської</w:t>
      </w:r>
      <w:r w:rsidRPr="00E04511">
        <w:rPr>
          <w:rFonts w:ascii="Times New Roman" w:hAnsi="Times New Roman"/>
          <w:color w:val="000000"/>
          <w:sz w:val="28"/>
          <w:szCs w:val="28"/>
        </w:rPr>
        <w:t xml:space="preserve"> територіальної громади (лекції, бесіди, анкетування).</w:t>
      </w:r>
    </w:p>
    <w:tbl>
      <w:tblPr>
        <w:tblW w:w="0" w:type="auto"/>
        <w:jc w:val="right"/>
        <w:tblLook w:val="00A0"/>
      </w:tblPr>
      <w:tblGrid>
        <w:gridCol w:w="5240"/>
      </w:tblGrid>
      <w:tr w:rsidR="00A713A1" w:rsidRPr="007467A0" w:rsidTr="007467A0">
        <w:trPr>
          <w:trHeight w:val="1165"/>
          <w:jc w:val="right"/>
        </w:trPr>
        <w:tc>
          <w:tcPr>
            <w:tcW w:w="5240"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 xml:space="preserve">Служба у справах дітей виконавчого комітету Баштечківської сільської ради, відділ освіти, культури, молоді та спорту Баштечківської сільської ради, Жашківське відділення поліції №1 Уманського відділу поліції ГУНП в Черкаській області </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b/>
                <w:i/>
                <w:color w:val="000000"/>
                <w:sz w:val="28"/>
                <w:szCs w:val="28"/>
              </w:rPr>
              <w:t>Упродовж навчального року</w:t>
            </w:r>
          </w:p>
        </w:tc>
      </w:tr>
    </w:tbl>
    <w:p w:rsidR="00A713A1" w:rsidRPr="0090599D" w:rsidRDefault="00A713A1" w:rsidP="0090599D">
      <w:pPr>
        <w:jc w:val="right"/>
        <w:rPr>
          <w:rFonts w:ascii="Times New Roman" w:hAnsi="Times New Roman"/>
          <w:sz w:val="28"/>
          <w:lang w:eastAsia="ar-SA"/>
        </w:rPr>
      </w:pPr>
      <w:r w:rsidRPr="003854AE">
        <w:rPr>
          <w:rFonts w:ascii="Times New Roman" w:hAnsi="Times New Roman"/>
          <w:sz w:val="28"/>
          <w:lang w:eastAsia="ar-SA"/>
        </w:rPr>
        <w:t>Продовже</w:t>
      </w:r>
      <w:r>
        <w:rPr>
          <w:rFonts w:ascii="Times New Roman" w:hAnsi="Times New Roman"/>
          <w:sz w:val="28"/>
          <w:lang w:eastAsia="ar-SA"/>
        </w:rPr>
        <w:t>ння додатка</w:t>
      </w:r>
    </w:p>
    <w:p w:rsidR="00A713A1" w:rsidRDefault="00A713A1" w:rsidP="00F61DD7">
      <w:pPr>
        <w:pStyle w:val="ListParagraph"/>
        <w:numPr>
          <w:ilvl w:val="0"/>
          <w:numId w:val="5"/>
        </w:numPr>
        <w:tabs>
          <w:tab w:val="left" w:pos="709"/>
          <w:tab w:val="left" w:pos="993"/>
        </w:tabs>
        <w:spacing w:after="0"/>
        <w:ind w:left="0" w:firstLine="567"/>
        <w:jc w:val="both"/>
        <w:rPr>
          <w:rFonts w:ascii="Times New Roman" w:hAnsi="Times New Roman"/>
          <w:color w:val="000000"/>
          <w:sz w:val="28"/>
          <w:szCs w:val="28"/>
        </w:rPr>
      </w:pPr>
      <w:r w:rsidRPr="00E04511">
        <w:rPr>
          <w:rFonts w:ascii="Times New Roman" w:hAnsi="Times New Roman"/>
          <w:color w:val="000000"/>
          <w:sz w:val="28"/>
          <w:szCs w:val="28"/>
        </w:rPr>
        <w:t xml:space="preserve">З метою розвитку творчих здібностей і талантів дітей-сиріт та дітей, позбавлених батьківського піклування організувати проведення місцевого та районного етапу обласного конкурсу дитячої творчості. </w:t>
      </w:r>
    </w:p>
    <w:tbl>
      <w:tblPr>
        <w:tblW w:w="0" w:type="auto"/>
        <w:jc w:val="right"/>
        <w:tblLook w:val="00A0"/>
      </w:tblPr>
      <w:tblGrid>
        <w:gridCol w:w="5382"/>
      </w:tblGrid>
      <w:tr w:rsidR="00A713A1" w:rsidRPr="007467A0" w:rsidTr="007467A0">
        <w:trPr>
          <w:trHeight w:val="1348"/>
          <w:jc w:val="right"/>
        </w:trPr>
        <w:tc>
          <w:tcPr>
            <w:tcW w:w="5382" w:type="dxa"/>
          </w:tcPr>
          <w:p w:rsidR="00A713A1" w:rsidRPr="007467A0" w:rsidRDefault="00A713A1" w:rsidP="007467A0">
            <w:pPr>
              <w:pStyle w:val="ListParagraph"/>
              <w:tabs>
                <w:tab w:val="left" w:pos="29"/>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 xml:space="preserve">Служба у справах дітей виконавчого комітету Баштечківської сільської ради, </w:t>
            </w:r>
          </w:p>
          <w:p w:rsidR="00A713A1" w:rsidRPr="007467A0" w:rsidRDefault="00A713A1" w:rsidP="007467A0">
            <w:pPr>
              <w:pStyle w:val="ListParagraph"/>
              <w:tabs>
                <w:tab w:val="left" w:pos="29"/>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 Жашківське відділення поліції №1 Уманського відділу поліції ГУНП в Черкаській області</w:t>
            </w:r>
            <w:r w:rsidRPr="007467A0">
              <w:rPr>
                <w:rFonts w:ascii="Times New Roman" w:hAnsi="Times New Roman"/>
                <w:b/>
                <w:i/>
                <w:color w:val="000000"/>
                <w:sz w:val="28"/>
                <w:szCs w:val="28"/>
              </w:rPr>
              <w:t xml:space="preserve"> </w:t>
            </w:r>
          </w:p>
          <w:p w:rsidR="00A713A1" w:rsidRPr="007467A0" w:rsidRDefault="00A713A1" w:rsidP="007467A0">
            <w:pPr>
              <w:pStyle w:val="ListParagraph"/>
              <w:tabs>
                <w:tab w:val="left" w:pos="29"/>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b/>
                <w:i/>
                <w:color w:val="000000"/>
                <w:sz w:val="28"/>
                <w:szCs w:val="28"/>
              </w:rPr>
              <w:t>Листопад</w:t>
            </w:r>
          </w:p>
        </w:tc>
      </w:tr>
    </w:tbl>
    <w:p w:rsidR="00A713A1" w:rsidRDefault="00A713A1" w:rsidP="00F61DD7">
      <w:pPr>
        <w:pStyle w:val="ListParagraph"/>
        <w:numPr>
          <w:ilvl w:val="0"/>
          <w:numId w:val="5"/>
        </w:numPr>
        <w:tabs>
          <w:tab w:val="left" w:pos="993"/>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E04511">
        <w:rPr>
          <w:rFonts w:ascii="Times New Roman" w:hAnsi="Times New Roman"/>
          <w:color w:val="000000"/>
          <w:sz w:val="28"/>
          <w:szCs w:val="28"/>
        </w:rPr>
        <w:t>З метою 100% залучення категорійних дітей до навчання організувати проведення місцевої акції «</w:t>
      </w:r>
      <w:r>
        <w:rPr>
          <w:rFonts w:ascii="Times New Roman" w:hAnsi="Times New Roman"/>
          <w:color w:val="000000"/>
          <w:sz w:val="28"/>
          <w:szCs w:val="28"/>
        </w:rPr>
        <w:t>Школа в радість</w:t>
      </w:r>
      <w:r w:rsidRPr="00E04511">
        <w:rPr>
          <w:rFonts w:ascii="Times New Roman" w:hAnsi="Times New Roman"/>
          <w:color w:val="000000"/>
          <w:sz w:val="28"/>
          <w:szCs w:val="28"/>
        </w:rPr>
        <w:t>» (придбання канцелярського обладнання).</w:t>
      </w:r>
    </w:p>
    <w:tbl>
      <w:tblPr>
        <w:tblW w:w="0" w:type="auto"/>
        <w:jc w:val="right"/>
        <w:tblLook w:val="00A0"/>
      </w:tblPr>
      <w:tblGrid>
        <w:gridCol w:w="5386"/>
      </w:tblGrid>
      <w:tr w:rsidR="00A713A1" w:rsidRPr="007467A0" w:rsidTr="007467A0">
        <w:trPr>
          <w:trHeight w:val="566"/>
          <w:jc w:val="right"/>
        </w:trPr>
        <w:tc>
          <w:tcPr>
            <w:tcW w:w="5386" w:type="dxa"/>
          </w:tcPr>
          <w:p w:rsidR="00A713A1" w:rsidRPr="007467A0" w:rsidRDefault="00A713A1" w:rsidP="007467A0">
            <w:pPr>
              <w:pStyle w:val="ListParagraph"/>
              <w:tabs>
                <w:tab w:val="left" w:pos="29"/>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tabs>
                <w:tab w:val="left" w:pos="29"/>
                <w:tab w:val="left" w:pos="993"/>
              </w:tabs>
              <w:spacing w:after="0" w:line="240" w:lineRule="auto"/>
              <w:ind w:left="0"/>
              <w:jc w:val="both"/>
              <w:rPr>
                <w:rFonts w:ascii="Times New Roman" w:hAnsi="Times New Roman"/>
                <w:i/>
                <w:color w:val="000000"/>
                <w:sz w:val="28"/>
                <w:szCs w:val="28"/>
              </w:rPr>
            </w:pPr>
            <w:r w:rsidRPr="007467A0">
              <w:rPr>
                <w:rFonts w:ascii="Times New Roman" w:hAnsi="Times New Roman"/>
                <w:b/>
                <w:i/>
                <w:color w:val="000000"/>
                <w:sz w:val="28"/>
                <w:szCs w:val="28"/>
              </w:rPr>
              <w:t>Червень</w:t>
            </w:r>
          </w:p>
        </w:tc>
      </w:tr>
    </w:tbl>
    <w:p w:rsidR="00A713A1" w:rsidRDefault="00A713A1" w:rsidP="00F61DD7">
      <w:pPr>
        <w:pStyle w:val="ListParagraph"/>
        <w:numPr>
          <w:ilvl w:val="0"/>
          <w:numId w:val="5"/>
        </w:numPr>
        <w:tabs>
          <w:tab w:val="left" w:pos="993"/>
        </w:tabs>
        <w:spacing w:after="0"/>
        <w:ind w:left="0" w:firstLine="567"/>
        <w:jc w:val="both"/>
        <w:rPr>
          <w:rFonts w:ascii="Times New Roman" w:hAnsi="Times New Roman"/>
          <w:color w:val="000000"/>
          <w:sz w:val="28"/>
          <w:szCs w:val="28"/>
        </w:rPr>
      </w:pPr>
      <w:r w:rsidRPr="00762EEF">
        <w:rPr>
          <w:rFonts w:ascii="Times New Roman" w:hAnsi="Times New Roman"/>
          <w:color w:val="000000"/>
          <w:sz w:val="28"/>
          <w:szCs w:val="28"/>
        </w:rPr>
        <w:t>Для удосконалення роботи з дітьми  проводити семінари в старостинських округах Баштечківської сільської ради щодо роз’яснення нових підходів  призначення опіки, піклування на дітьми, створення прийомних сімей, ДБСТ  та організації роботи органів опіки та піклування з дітьми кризових категорій   з виготовленням методичних матеріалів.</w:t>
      </w:r>
    </w:p>
    <w:tbl>
      <w:tblPr>
        <w:tblW w:w="0" w:type="auto"/>
        <w:jc w:val="right"/>
        <w:tblInd w:w="-118" w:type="dxa"/>
        <w:tblLook w:val="00A0"/>
      </w:tblPr>
      <w:tblGrid>
        <w:gridCol w:w="5351"/>
      </w:tblGrid>
      <w:tr w:rsidR="00A713A1" w:rsidRPr="007467A0" w:rsidTr="007467A0">
        <w:trPr>
          <w:trHeight w:val="76"/>
          <w:jc w:val="right"/>
        </w:trPr>
        <w:tc>
          <w:tcPr>
            <w:tcW w:w="5351" w:type="dxa"/>
          </w:tcPr>
          <w:p w:rsidR="00A713A1" w:rsidRPr="007467A0" w:rsidRDefault="00A713A1" w:rsidP="007467A0">
            <w:pPr>
              <w:pStyle w:val="ListParagraph"/>
              <w:tabs>
                <w:tab w:val="left" w:pos="993"/>
              </w:tabs>
              <w:spacing w:after="0" w:line="240" w:lineRule="auto"/>
              <w:ind w:left="0"/>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tabs>
                <w:tab w:val="left" w:pos="993"/>
              </w:tabs>
              <w:spacing w:after="0" w:line="240" w:lineRule="auto"/>
              <w:rPr>
                <w:rFonts w:ascii="Times New Roman" w:hAnsi="Times New Roman"/>
                <w:b/>
                <w:color w:val="000000"/>
                <w:sz w:val="28"/>
                <w:szCs w:val="28"/>
              </w:rPr>
            </w:pPr>
            <w:r w:rsidRPr="007467A0">
              <w:rPr>
                <w:rFonts w:ascii="Times New Roman" w:hAnsi="Times New Roman"/>
                <w:b/>
                <w:i/>
                <w:color w:val="000000"/>
                <w:sz w:val="28"/>
                <w:szCs w:val="28"/>
              </w:rPr>
              <w:t>Постійно</w:t>
            </w:r>
          </w:p>
        </w:tc>
      </w:tr>
    </w:tbl>
    <w:p w:rsidR="00A713A1" w:rsidRDefault="00A713A1" w:rsidP="00F61DD7">
      <w:pPr>
        <w:pStyle w:val="ListParagraph"/>
        <w:numPr>
          <w:ilvl w:val="0"/>
          <w:numId w:val="5"/>
        </w:numPr>
        <w:tabs>
          <w:tab w:val="left" w:pos="851"/>
          <w:tab w:val="left" w:pos="993"/>
        </w:tabs>
        <w:spacing w:after="0"/>
        <w:ind w:left="0" w:firstLine="567"/>
        <w:jc w:val="both"/>
        <w:rPr>
          <w:rFonts w:ascii="Times New Roman" w:hAnsi="Times New Roman"/>
          <w:color w:val="000000"/>
          <w:sz w:val="28"/>
          <w:szCs w:val="28"/>
        </w:rPr>
      </w:pPr>
      <w:r w:rsidRPr="00F04239">
        <w:rPr>
          <w:rFonts w:ascii="Times New Roman" w:hAnsi="Times New Roman"/>
          <w:color w:val="000000"/>
          <w:sz w:val="28"/>
          <w:szCs w:val="28"/>
        </w:rPr>
        <w:t xml:space="preserve">З метою проведення  профілактичної роботи з дітьми, схильними до правопорушень, щоквартально  проводити моніторинг стану підліткової злочинності та правопорушень, здійснювати </w:t>
      </w:r>
      <w:r>
        <w:rPr>
          <w:rFonts w:ascii="Times New Roman" w:hAnsi="Times New Roman"/>
          <w:color w:val="000000"/>
          <w:sz w:val="28"/>
          <w:szCs w:val="28"/>
        </w:rPr>
        <w:t>звірку даних по кожному випадку.</w:t>
      </w:r>
    </w:p>
    <w:tbl>
      <w:tblPr>
        <w:tblW w:w="0" w:type="auto"/>
        <w:jc w:val="right"/>
        <w:tblLook w:val="00A0"/>
      </w:tblPr>
      <w:tblGrid>
        <w:gridCol w:w="5240"/>
      </w:tblGrid>
      <w:tr w:rsidR="00A713A1" w:rsidRPr="007467A0" w:rsidTr="007467A0">
        <w:trPr>
          <w:trHeight w:val="1646"/>
          <w:jc w:val="right"/>
        </w:trPr>
        <w:tc>
          <w:tcPr>
            <w:tcW w:w="5240" w:type="dxa"/>
          </w:tcPr>
          <w:p w:rsidR="00A713A1" w:rsidRPr="007467A0" w:rsidRDefault="00A713A1" w:rsidP="007467A0">
            <w:pPr>
              <w:pStyle w:val="ListParagraph"/>
              <w:spacing w:after="0" w:line="240" w:lineRule="auto"/>
              <w:ind w:left="-77"/>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77"/>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 Жашківське відділення поліції №1 Уманського відділу поліції ГУНП в Черкаській області</w:t>
            </w:r>
          </w:p>
          <w:p w:rsidR="00A713A1" w:rsidRPr="007467A0" w:rsidRDefault="00A713A1" w:rsidP="007467A0">
            <w:pPr>
              <w:pStyle w:val="ListParagraph"/>
              <w:tabs>
                <w:tab w:val="left" w:pos="851"/>
              </w:tabs>
              <w:spacing w:after="0" w:line="240" w:lineRule="auto"/>
              <w:ind w:left="-77"/>
              <w:jc w:val="both"/>
              <w:rPr>
                <w:rFonts w:ascii="Times New Roman" w:hAnsi="Times New Roman"/>
                <w:color w:val="000000"/>
                <w:sz w:val="28"/>
                <w:szCs w:val="28"/>
              </w:rPr>
            </w:pPr>
            <w:r w:rsidRPr="007467A0">
              <w:rPr>
                <w:rFonts w:ascii="Times New Roman" w:hAnsi="Times New Roman"/>
                <w:b/>
                <w:i/>
                <w:color w:val="000000"/>
                <w:sz w:val="28"/>
                <w:szCs w:val="28"/>
              </w:rPr>
              <w:t>Постійно</w:t>
            </w:r>
          </w:p>
        </w:tc>
      </w:tr>
    </w:tbl>
    <w:p w:rsidR="00A713A1" w:rsidRPr="00F04239" w:rsidRDefault="00A713A1" w:rsidP="00F61DD7">
      <w:pPr>
        <w:pStyle w:val="ListParagraph"/>
        <w:numPr>
          <w:ilvl w:val="0"/>
          <w:numId w:val="5"/>
        </w:numPr>
        <w:tabs>
          <w:tab w:val="left" w:pos="993"/>
          <w:tab w:val="left" w:pos="1276"/>
        </w:tabs>
        <w:spacing w:after="0"/>
        <w:ind w:left="0" w:firstLine="567"/>
        <w:jc w:val="both"/>
        <w:rPr>
          <w:rFonts w:ascii="Times New Roman" w:hAnsi="Times New Roman"/>
          <w:color w:val="000000"/>
          <w:sz w:val="28"/>
          <w:szCs w:val="28"/>
        </w:rPr>
      </w:pPr>
      <w:r w:rsidRPr="00F04239">
        <w:rPr>
          <w:rFonts w:ascii="Times New Roman" w:hAnsi="Times New Roman"/>
          <w:color w:val="000000"/>
          <w:sz w:val="28"/>
          <w:szCs w:val="28"/>
        </w:rPr>
        <w:t>Проводити рейди по перевірці стану роботи щодо соціально-правового захисту дітей, стану виховної роботи з дітьми у навчальних закладах  ТГ, за місцем їх проживання.</w:t>
      </w:r>
    </w:p>
    <w:tbl>
      <w:tblPr>
        <w:tblW w:w="0" w:type="auto"/>
        <w:jc w:val="right"/>
        <w:tblLook w:val="00A0"/>
      </w:tblPr>
      <w:tblGrid>
        <w:gridCol w:w="5181"/>
      </w:tblGrid>
      <w:tr w:rsidR="00A713A1" w:rsidRPr="007467A0" w:rsidTr="007467A0">
        <w:trPr>
          <w:trHeight w:val="1093"/>
          <w:jc w:val="right"/>
        </w:trPr>
        <w:tc>
          <w:tcPr>
            <w:tcW w:w="5181" w:type="dxa"/>
          </w:tcPr>
          <w:p w:rsidR="00A713A1" w:rsidRPr="007467A0" w:rsidRDefault="00A713A1" w:rsidP="007467A0">
            <w:pPr>
              <w:pStyle w:val="ListParagraph"/>
              <w:tabs>
                <w:tab w:val="left" w:pos="851"/>
              </w:tabs>
              <w:spacing w:after="0" w:line="240" w:lineRule="auto"/>
              <w:ind w:left="-136"/>
              <w:jc w:val="both"/>
              <w:rPr>
                <w:rFonts w:ascii="Times New Roman" w:hAnsi="Times New Roman"/>
                <w:i/>
                <w:color w:val="000000"/>
                <w:sz w:val="28"/>
                <w:szCs w:val="28"/>
              </w:rPr>
            </w:pPr>
            <w:r w:rsidRPr="007467A0">
              <w:rPr>
                <w:rFonts w:ascii="Times New Roman" w:hAnsi="Times New Roman"/>
                <w:i/>
                <w:color w:val="000000"/>
                <w:sz w:val="28"/>
                <w:szCs w:val="28"/>
              </w:rPr>
              <w:t xml:space="preserve">Служба у справах дітей виконавчого комітету Баштечківської сільської ради, Старостинські округи Баштечківської сільської ради  </w:t>
            </w:r>
            <w:r w:rsidRPr="007467A0">
              <w:rPr>
                <w:rFonts w:ascii="Times New Roman" w:hAnsi="Times New Roman"/>
                <w:b/>
                <w:i/>
                <w:color w:val="000000"/>
                <w:sz w:val="28"/>
                <w:szCs w:val="28"/>
              </w:rPr>
              <w:t>Постійно</w:t>
            </w:r>
          </w:p>
        </w:tc>
      </w:tr>
    </w:tbl>
    <w:p w:rsidR="00A713A1" w:rsidRDefault="00A713A1" w:rsidP="0090599D">
      <w:pPr>
        <w:pStyle w:val="ListParagraph"/>
        <w:tabs>
          <w:tab w:val="left" w:pos="851"/>
          <w:tab w:val="left" w:pos="993"/>
        </w:tabs>
        <w:spacing w:after="0"/>
        <w:ind w:left="567"/>
        <w:jc w:val="right"/>
        <w:rPr>
          <w:rFonts w:ascii="Times New Roman" w:hAnsi="Times New Roman"/>
          <w:color w:val="000000"/>
          <w:sz w:val="28"/>
          <w:szCs w:val="28"/>
        </w:rPr>
      </w:pPr>
      <w:r w:rsidRPr="003854AE">
        <w:rPr>
          <w:rFonts w:ascii="Times New Roman" w:hAnsi="Times New Roman"/>
          <w:sz w:val="28"/>
          <w:lang w:eastAsia="ar-SA"/>
        </w:rPr>
        <w:t>Продовже</w:t>
      </w:r>
      <w:r>
        <w:rPr>
          <w:rFonts w:ascii="Times New Roman" w:hAnsi="Times New Roman"/>
          <w:sz w:val="28"/>
          <w:lang w:eastAsia="ar-SA"/>
        </w:rPr>
        <w:t>ння додатка</w:t>
      </w:r>
    </w:p>
    <w:p w:rsidR="00A713A1" w:rsidRPr="00F04239" w:rsidRDefault="00A713A1" w:rsidP="00F61DD7">
      <w:pPr>
        <w:pStyle w:val="ListParagraph"/>
        <w:numPr>
          <w:ilvl w:val="0"/>
          <w:numId w:val="5"/>
        </w:numPr>
        <w:tabs>
          <w:tab w:val="left" w:pos="851"/>
          <w:tab w:val="left" w:pos="993"/>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Проводити  вечірні рейди «</w:t>
      </w:r>
      <w:r w:rsidRPr="00F04239">
        <w:rPr>
          <w:rFonts w:ascii="Times New Roman" w:hAnsi="Times New Roman"/>
          <w:color w:val="000000"/>
          <w:sz w:val="28"/>
          <w:szCs w:val="28"/>
        </w:rPr>
        <w:t>Діти вулиці</w:t>
      </w:r>
      <w:r>
        <w:rPr>
          <w:rFonts w:ascii="Times New Roman" w:hAnsi="Times New Roman"/>
          <w:color w:val="000000"/>
          <w:sz w:val="28"/>
          <w:szCs w:val="28"/>
        </w:rPr>
        <w:t>», «Вокзал»</w:t>
      </w:r>
      <w:r w:rsidRPr="00F04239">
        <w:rPr>
          <w:rFonts w:ascii="Times New Roman" w:hAnsi="Times New Roman"/>
          <w:color w:val="000000"/>
          <w:sz w:val="28"/>
          <w:szCs w:val="28"/>
        </w:rPr>
        <w:t>,</w:t>
      </w:r>
      <w:r>
        <w:rPr>
          <w:rFonts w:ascii="Times New Roman" w:hAnsi="Times New Roman"/>
          <w:color w:val="000000"/>
          <w:sz w:val="28"/>
          <w:szCs w:val="28"/>
        </w:rPr>
        <w:t xml:space="preserve"> «Канікули», «Останній дзвінок», «Випускний вечір»</w:t>
      </w:r>
      <w:r w:rsidRPr="00F04239">
        <w:rPr>
          <w:rFonts w:ascii="Times New Roman" w:hAnsi="Times New Roman"/>
          <w:color w:val="000000"/>
          <w:sz w:val="28"/>
          <w:szCs w:val="28"/>
        </w:rPr>
        <w:t xml:space="preserve"> з метою контролю за місцем збору неповнолітніх, змістом діяльності культурно-розважальних закладів, ігрових залів, комп’ютерних клубів.</w:t>
      </w:r>
    </w:p>
    <w:tbl>
      <w:tblPr>
        <w:tblW w:w="0" w:type="auto"/>
        <w:jc w:val="right"/>
        <w:tblLook w:val="00A0"/>
      </w:tblPr>
      <w:tblGrid>
        <w:gridCol w:w="5240"/>
      </w:tblGrid>
      <w:tr w:rsidR="00A713A1" w:rsidRPr="007467A0" w:rsidTr="007467A0">
        <w:trPr>
          <w:trHeight w:val="972"/>
          <w:jc w:val="right"/>
        </w:trPr>
        <w:tc>
          <w:tcPr>
            <w:tcW w:w="5240" w:type="dxa"/>
          </w:tcPr>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Служба у справах дітей виконавчого комітету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Старостинські округи Баштечківської сільської ради,</w:t>
            </w:r>
          </w:p>
          <w:p w:rsidR="00A713A1" w:rsidRPr="007467A0" w:rsidRDefault="00A713A1" w:rsidP="007467A0">
            <w:pPr>
              <w:pStyle w:val="ListParagraph"/>
              <w:spacing w:after="0" w:line="240" w:lineRule="auto"/>
              <w:ind w:left="0"/>
              <w:jc w:val="both"/>
              <w:rPr>
                <w:rFonts w:ascii="Times New Roman" w:hAnsi="Times New Roman"/>
                <w:i/>
                <w:color w:val="000000"/>
                <w:sz w:val="28"/>
                <w:szCs w:val="28"/>
              </w:rPr>
            </w:pPr>
            <w:r w:rsidRPr="007467A0">
              <w:rPr>
                <w:rFonts w:ascii="Times New Roman" w:hAnsi="Times New Roman"/>
                <w:i/>
                <w:color w:val="000000"/>
                <w:sz w:val="28"/>
                <w:szCs w:val="28"/>
              </w:rPr>
              <w:t>Жашківське відділення поліції №1 Уманського відділу поліції ГУНП в Черкаській області</w:t>
            </w:r>
          </w:p>
          <w:p w:rsidR="00A713A1" w:rsidRPr="007467A0" w:rsidRDefault="00A713A1" w:rsidP="007467A0">
            <w:pPr>
              <w:spacing w:after="0" w:line="240" w:lineRule="auto"/>
              <w:jc w:val="both"/>
              <w:rPr>
                <w:rFonts w:ascii="Times New Roman" w:hAnsi="Times New Roman"/>
                <w:color w:val="000000"/>
                <w:sz w:val="28"/>
                <w:szCs w:val="28"/>
              </w:rPr>
            </w:pPr>
            <w:r w:rsidRPr="007467A0">
              <w:rPr>
                <w:rFonts w:ascii="Times New Roman" w:hAnsi="Times New Roman"/>
                <w:b/>
                <w:i/>
                <w:color w:val="000000"/>
                <w:sz w:val="28"/>
                <w:szCs w:val="28"/>
              </w:rPr>
              <w:t>Постійно</w:t>
            </w:r>
          </w:p>
        </w:tc>
      </w:tr>
    </w:tbl>
    <w:p w:rsidR="00A713A1" w:rsidRDefault="00A713A1" w:rsidP="00762EEF">
      <w:pPr>
        <w:pStyle w:val="ListParagraph"/>
        <w:tabs>
          <w:tab w:val="left" w:pos="993"/>
        </w:tabs>
        <w:spacing w:after="0"/>
        <w:ind w:left="567"/>
        <w:jc w:val="both"/>
        <w:rPr>
          <w:rFonts w:ascii="Times New Roman" w:hAnsi="Times New Roman"/>
          <w:color w:val="000000"/>
          <w:sz w:val="28"/>
          <w:szCs w:val="28"/>
        </w:rPr>
      </w:pPr>
    </w:p>
    <w:p w:rsidR="00A713A1" w:rsidRPr="00951624" w:rsidRDefault="00A713A1" w:rsidP="00951624">
      <w:pPr>
        <w:spacing w:after="0"/>
        <w:ind w:firstLine="567"/>
        <w:jc w:val="both"/>
        <w:rPr>
          <w:rFonts w:ascii="Times New Roman" w:hAnsi="Times New Roman"/>
          <w:color w:val="000000"/>
          <w:sz w:val="28"/>
          <w:szCs w:val="28"/>
        </w:rPr>
      </w:pPr>
    </w:p>
    <w:p w:rsidR="00A713A1" w:rsidRPr="00951624" w:rsidRDefault="00A713A1" w:rsidP="00F47329">
      <w:pPr>
        <w:spacing w:after="0"/>
        <w:jc w:val="both"/>
        <w:rPr>
          <w:rFonts w:ascii="Times New Roman" w:hAnsi="Times New Roman"/>
          <w:color w:val="000000"/>
          <w:sz w:val="28"/>
          <w:szCs w:val="28"/>
        </w:rPr>
      </w:pPr>
    </w:p>
    <w:p w:rsidR="00A713A1" w:rsidRPr="00951624" w:rsidRDefault="00A713A1" w:rsidP="00951624">
      <w:pPr>
        <w:spacing w:after="0"/>
        <w:ind w:firstLine="567"/>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r w:rsidRPr="00951624">
        <w:rPr>
          <w:rFonts w:ascii="Times New Roman" w:hAnsi="Times New Roman"/>
          <w:color w:val="000000"/>
          <w:sz w:val="28"/>
          <w:szCs w:val="28"/>
        </w:rPr>
        <w:t>Начальник служби</w:t>
      </w:r>
      <w:r w:rsidRPr="00951624">
        <w:rPr>
          <w:rFonts w:ascii="Times New Roman" w:hAnsi="Times New Roman"/>
          <w:color w:val="000000"/>
          <w:sz w:val="28"/>
          <w:szCs w:val="28"/>
        </w:rPr>
        <w:tab/>
      </w:r>
      <w:r>
        <w:rPr>
          <w:rFonts w:ascii="Times New Roman" w:hAnsi="Times New Roman"/>
          <w:color w:val="000000"/>
          <w:sz w:val="28"/>
          <w:szCs w:val="28"/>
        </w:rPr>
        <w:t xml:space="preserve">                                                                 Тетяна САМАР</w:t>
      </w: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p w:rsidR="00A713A1" w:rsidRDefault="00A713A1" w:rsidP="00762EEF">
      <w:pPr>
        <w:spacing w:after="0"/>
        <w:jc w:val="both"/>
        <w:rPr>
          <w:rFonts w:ascii="Times New Roman" w:hAnsi="Times New Roman"/>
          <w:color w:val="000000"/>
          <w:sz w:val="28"/>
          <w:szCs w:val="28"/>
        </w:rPr>
      </w:pPr>
    </w:p>
    <w:tbl>
      <w:tblPr>
        <w:tblW w:w="0" w:type="auto"/>
        <w:jc w:val="right"/>
        <w:tblLook w:val="00A0"/>
      </w:tblPr>
      <w:tblGrid>
        <w:gridCol w:w="3982"/>
      </w:tblGrid>
      <w:tr w:rsidR="00A713A1" w:rsidRPr="007467A0" w:rsidTr="007467A0">
        <w:trPr>
          <w:trHeight w:val="1305"/>
          <w:jc w:val="right"/>
        </w:trPr>
        <w:tc>
          <w:tcPr>
            <w:tcW w:w="3982" w:type="dxa"/>
          </w:tcPr>
          <w:p w:rsidR="00A713A1" w:rsidRPr="002556F9" w:rsidRDefault="00A713A1" w:rsidP="007467A0">
            <w:pPr>
              <w:spacing w:after="0" w:line="240" w:lineRule="auto"/>
              <w:rPr>
                <w:rFonts w:ascii="Times New Roman" w:hAnsi="Times New Roman"/>
                <w:color w:val="000000"/>
                <w:sz w:val="24"/>
                <w:szCs w:val="24"/>
              </w:rPr>
            </w:pPr>
            <w:r w:rsidRPr="002556F9">
              <w:rPr>
                <w:rFonts w:ascii="Times New Roman" w:hAnsi="Times New Roman"/>
                <w:color w:val="000000"/>
                <w:sz w:val="24"/>
                <w:szCs w:val="24"/>
              </w:rPr>
              <w:t>Додаток 2</w:t>
            </w:r>
          </w:p>
          <w:p w:rsidR="00A713A1" w:rsidRPr="002556F9" w:rsidRDefault="00A713A1" w:rsidP="007467A0">
            <w:pPr>
              <w:spacing w:after="0" w:line="240" w:lineRule="auto"/>
              <w:jc w:val="both"/>
              <w:rPr>
                <w:rFonts w:ascii="Times New Roman" w:hAnsi="Times New Roman"/>
                <w:color w:val="000000"/>
                <w:sz w:val="24"/>
                <w:szCs w:val="24"/>
              </w:rPr>
            </w:pPr>
            <w:r w:rsidRPr="002556F9">
              <w:rPr>
                <w:rFonts w:ascii="Times New Roman" w:hAnsi="Times New Roman"/>
                <w:color w:val="000000"/>
                <w:sz w:val="24"/>
                <w:szCs w:val="24"/>
              </w:rPr>
              <w:t xml:space="preserve">до рішення  сесії </w:t>
            </w:r>
          </w:p>
          <w:p w:rsidR="00A713A1" w:rsidRPr="002556F9" w:rsidRDefault="00A713A1" w:rsidP="007467A0">
            <w:pPr>
              <w:spacing w:after="0" w:line="240" w:lineRule="auto"/>
              <w:jc w:val="both"/>
              <w:rPr>
                <w:rFonts w:ascii="Times New Roman" w:hAnsi="Times New Roman"/>
                <w:color w:val="000000"/>
                <w:sz w:val="24"/>
                <w:szCs w:val="24"/>
              </w:rPr>
            </w:pPr>
            <w:r w:rsidRPr="002556F9">
              <w:rPr>
                <w:rFonts w:ascii="Times New Roman" w:hAnsi="Times New Roman"/>
                <w:color w:val="000000"/>
                <w:sz w:val="24"/>
                <w:szCs w:val="24"/>
              </w:rPr>
              <w:t>Баштечківської сільської ради</w:t>
            </w:r>
          </w:p>
          <w:p w:rsidR="00A713A1" w:rsidRPr="007467A0" w:rsidRDefault="00A713A1" w:rsidP="007467A0">
            <w:pPr>
              <w:spacing w:after="0" w:line="240" w:lineRule="auto"/>
              <w:jc w:val="both"/>
              <w:rPr>
                <w:rFonts w:ascii="Times New Roman" w:hAnsi="Times New Roman"/>
                <w:color w:val="000000"/>
                <w:sz w:val="28"/>
                <w:szCs w:val="28"/>
              </w:rPr>
            </w:pPr>
            <w:r w:rsidRPr="002556F9">
              <w:rPr>
                <w:rFonts w:ascii="Times New Roman" w:hAnsi="Times New Roman"/>
                <w:color w:val="000000"/>
                <w:sz w:val="24"/>
                <w:szCs w:val="24"/>
              </w:rPr>
              <w:t>від14.12.2021 №14-6/</w:t>
            </w:r>
            <w:r w:rsidRPr="002556F9">
              <w:rPr>
                <w:rFonts w:ascii="Times New Roman" w:hAnsi="Times New Roman"/>
                <w:color w:val="000000"/>
                <w:sz w:val="24"/>
                <w:szCs w:val="24"/>
                <w:lang w:val="en-US"/>
              </w:rPr>
              <w:t>VIII</w:t>
            </w:r>
          </w:p>
        </w:tc>
      </w:tr>
    </w:tbl>
    <w:p w:rsidR="00A713A1" w:rsidRDefault="00A713A1" w:rsidP="003854AE">
      <w:pPr>
        <w:spacing w:after="0"/>
        <w:jc w:val="center"/>
        <w:rPr>
          <w:rFonts w:ascii="Times New Roman" w:hAnsi="Times New Roman"/>
          <w:b/>
          <w:color w:val="000000"/>
          <w:sz w:val="28"/>
          <w:szCs w:val="28"/>
        </w:rPr>
      </w:pPr>
    </w:p>
    <w:p w:rsidR="00A713A1" w:rsidRDefault="00A713A1" w:rsidP="003854AE">
      <w:pPr>
        <w:spacing w:after="0"/>
        <w:jc w:val="center"/>
        <w:rPr>
          <w:rFonts w:ascii="Times New Roman" w:hAnsi="Times New Roman"/>
          <w:b/>
          <w:color w:val="000000"/>
          <w:sz w:val="28"/>
          <w:szCs w:val="28"/>
        </w:rPr>
      </w:pPr>
    </w:p>
    <w:p w:rsidR="00A713A1" w:rsidRDefault="00A713A1" w:rsidP="003854AE">
      <w:pPr>
        <w:spacing w:after="0"/>
        <w:jc w:val="center"/>
        <w:rPr>
          <w:rFonts w:ascii="Times New Roman" w:hAnsi="Times New Roman"/>
          <w:b/>
          <w:color w:val="000000"/>
          <w:sz w:val="28"/>
          <w:szCs w:val="28"/>
        </w:rPr>
      </w:pPr>
      <w:r w:rsidRPr="003854AE">
        <w:rPr>
          <w:rFonts w:ascii="Times New Roman" w:hAnsi="Times New Roman"/>
          <w:b/>
          <w:color w:val="000000"/>
          <w:sz w:val="28"/>
          <w:szCs w:val="28"/>
        </w:rPr>
        <w:t>Розрахунок коштів на фінансування місцевої  програми соціального захисту дітей, які потрапили в складні життєві обставини,  дітей – сиріт та дітей, позбавлених батьківського піклування, на 2022-2026 роки</w:t>
      </w:r>
    </w:p>
    <w:p w:rsidR="00A713A1" w:rsidRDefault="00A713A1" w:rsidP="003854AE">
      <w:pPr>
        <w:spacing w:after="0"/>
        <w:jc w:val="center"/>
        <w:rPr>
          <w:rFonts w:ascii="Times New Roman" w:hAnsi="Times New Roman"/>
          <w:b/>
          <w:color w:val="000000"/>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85"/>
        <w:gridCol w:w="6491"/>
        <w:gridCol w:w="701"/>
        <w:gridCol w:w="702"/>
        <w:gridCol w:w="702"/>
        <w:gridCol w:w="702"/>
        <w:gridCol w:w="702"/>
      </w:tblGrid>
      <w:tr w:rsidR="00A713A1" w:rsidRPr="007467A0" w:rsidTr="007467A0">
        <w:trPr>
          <w:trHeight w:val="117"/>
        </w:trPr>
        <w:tc>
          <w:tcPr>
            <w:tcW w:w="486" w:type="dxa"/>
            <w:gridSpan w:val="2"/>
          </w:tcPr>
          <w:p w:rsidR="00A713A1" w:rsidRPr="007467A0" w:rsidRDefault="00A713A1" w:rsidP="007467A0">
            <w:pPr>
              <w:spacing w:after="0" w:line="240" w:lineRule="auto"/>
              <w:ind w:right="1137"/>
              <w:jc w:val="center"/>
              <w:rPr>
                <w:rFonts w:ascii="Times New Roman" w:hAnsi="Times New Roman"/>
                <w:b/>
                <w:sz w:val="24"/>
                <w:szCs w:val="24"/>
              </w:rPr>
            </w:pPr>
            <w:r w:rsidRPr="007467A0">
              <w:rPr>
                <w:rFonts w:ascii="Times New Roman" w:hAnsi="Times New Roman"/>
                <w:b/>
                <w:sz w:val="24"/>
                <w:szCs w:val="24"/>
              </w:rPr>
              <w:t>№</w:t>
            </w:r>
          </w:p>
        </w:tc>
        <w:tc>
          <w:tcPr>
            <w:tcW w:w="6495"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Найменування заходу</w:t>
            </w:r>
          </w:p>
        </w:tc>
        <w:tc>
          <w:tcPr>
            <w:tcW w:w="701"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2022</w:t>
            </w:r>
          </w:p>
        </w:tc>
        <w:tc>
          <w:tcPr>
            <w:tcW w:w="702"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2023</w:t>
            </w:r>
          </w:p>
        </w:tc>
        <w:tc>
          <w:tcPr>
            <w:tcW w:w="702"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2024</w:t>
            </w:r>
          </w:p>
        </w:tc>
        <w:tc>
          <w:tcPr>
            <w:tcW w:w="702"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2025</w:t>
            </w:r>
          </w:p>
        </w:tc>
        <w:tc>
          <w:tcPr>
            <w:tcW w:w="702" w:type="dxa"/>
          </w:tcPr>
          <w:p w:rsidR="00A713A1" w:rsidRPr="007467A0" w:rsidRDefault="00A713A1" w:rsidP="007467A0">
            <w:pPr>
              <w:spacing w:after="0" w:line="240" w:lineRule="auto"/>
              <w:jc w:val="center"/>
              <w:rPr>
                <w:rFonts w:ascii="Times New Roman" w:hAnsi="Times New Roman"/>
                <w:b/>
                <w:sz w:val="24"/>
                <w:szCs w:val="24"/>
              </w:rPr>
            </w:pPr>
            <w:r w:rsidRPr="007467A0">
              <w:rPr>
                <w:rFonts w:ascii="Times New Roman" w:hAnsi="Times New Roman"/>
                <w:b/>
                <w:sz w:val="24"/>
                <w:szCs w:val="24"/>
              </w:rPr>
              <w:t>2026</w:t>
            </w:r>
          </w:p>
        </w:tc>
      </w:tr>
      <w:tr w:rsidR="00A713A1" w:rsidRPr="007467A0" w:rsidTr="007467A0">
        <w:trPr>
          <w:trHeight w:val="117"/>
        </w:trPr>
        <w:tc>
          <w:tcPr>
            <w:tcW w:w="486" w:type="dxa"/>
            <w:gridSpan w:val="2"/>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раннього виявлення дітей, які опинилися у складних життєвих обставинах, профілактики соціального сирітства, активізувати роботу з функціонально  неспроможними сім'ями для своєчасного виявлення дітей, які перебувають в особливо складних матеріально-психологічних умовах життя; систематично здійснювати профілактично-попереджувальні заходи з батьками,  які ухиляються від виховання дітей та своєю поведінкою негативно впливають на них, шляхом відвідування родин за місцем їх проживання, обстеження умов їх проживання. Ініціювати притягнення до адміністративної відповідальності батьків та осіб, що їх замінюють за неналежне виконання батьківських обов’язків.</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r>
      <w:tr w:rsidR="00A713A1" w:rsidRPr="007467A0" w:rsidTr="007467A0">
        <w:trPr>
          <w:trHeight w:val="117"/>
        </w:trPr>
        <w:tc>
          <w:tcPr>
            <w:tcW w:w="486" w:type="dxa"/>
            <w:gridSpan w:val="2"/>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2</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За неналежне виконання батьками обов’язків по догляду за дітьми, порушувати питання про вилучення дітей із сімей. Влаштовувати дітей віком від 3-х до 18 років до КЗ "Центр соціально-психологічної реабілітації дітей у м. Умань". Дітей віком від 0 до 3 років – до</w:t>
            </w:r>
            <w:r w:rsidRPr="007467A0">
              <w:rPr>
                <w:rFonts w:ascii="Times New Roman" w:hAnsi="Times New Roman"/>
                <w:color w:val="000000"/>
                <w:sz w:val="24"/>
                <w:szCs w:val="24"/>
              </w:rPr>
              <w:t xml:space="preserve"> Жашківської </w:t>
            </w:r>
            <w:r w:rsidRPr="007467A0">
              <w:rPr>
                <w:rFonts w:ascii="Times New Roman" w:hAnsi="Times New Roman"/>
                <w:sz w:val="24"/>
                <w:szCs w:val="24"/>
              </w:rPr>
              <w:t>центральної районної лікарні. При влаштуванні малолітніх до ЦРЛ, забезпечувати дітей дитячим харчуванням, памперсами та засобами гігієни.</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r>
      <w:tr w:rsidR="00A713A1" w:rsidRPr="007467A0" w:rsidTr="007467A0">
        <w:trPr>
          <w:trHeight w:val="117"/>
        </w:trPr>
        <w:tc>
          <w:tcPr>
            <w:tcW w:w="486" w:type="dxa"/>
            <w:gridSpan w:val="2"/>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3</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Забезпечити своєчасне виявлення дітей, які залишилися без піклування батьків, проводити роботу щодо надання таким дітям юридичного статусу дітей-сиріт та дітей, позбавлених батьківського піклування. Влаштовувати посиротілих дітей у сімейні форми виховання, передавати  їх на усиновлення,  та, у виключних випадках, направляти до державних закладів.</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r>
      <w:tr w:rsidR="00A713A1" w:rsidRPr="007467A0" w:rsidTr="007467A0">
        <w:trPr>
          <w:gridBefore w:val="1"/>
          <w:trHeight w:val="1934"/>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4</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Здійснювати  рейди  по перевірці та контролю  за утриманням дітей – сиріт та дітей, позбавлених батьківського піклування у сім'ях та навчальних закладах; здійснювати нагляд за умовами проживання і виховання усиновлених дітей до досягнення ними повноліття та обстежувати умови проживання  громадян ТГ, які згодні і можуть взяти на виховання дітей зазначеної категорії.</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r>
      <w:tr w:rsidR="00A713A1" w:rsidRPr="007467A0" w:rsidTr="007467A0">
        <w:trPr>
          <w:gridBefore w:val="1"/>
          <w:trHeight w:val="843"/>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5</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Здійснювати контроль за дотриманням житлових та майнових прав дітей, складати опис майна дітей-сиріт, та дітей, позбавлених батьківського піклування.</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1691"/>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6</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недопущення продажу дітям алкогольних напоїв, тютюнових виробів, розповсюдження наркотиків, пропаганди проституції, насилля, жорстокості забезпечити організацію  та проведення спеціальних рейдів по перевірці торгівельних мереж на предмет виявлення продажу алкогольних напоїв та тютюнових виробів неповнолітнім;</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698"/>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7</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Під час літніх канікул проводити профілактичну роботу з дітьми  у пришкільних   таборах.</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560"/>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8</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популяризації сімейних цінностей щороку відзначати  День захисту дітей, День сім’ї, День матері, День захисту прав дитини,   Святого Миколая, Новорічні свята з врученням солодощів.  Брати участь в обласних заходах та святкуванні Новорічної ялинки.</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r>
      <w:tr w:rsidR="00A713A1" w:rsidRPr="007467A0" w:rsidTr="007467A0">
        <w:trPr>
          <w:gridBefore w:val="1"/>
          <w:trHeight w:val="834"/>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9</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виявлення дітей, які без поважних причин не приступили до навчання та залучення їх до навчального процесу проводити  рейд «Урок».</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845"/>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10</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Проводити рейди по перевірці умов роботи працівників молодше 18 років на підприємствах та організаціях, в установах та організаціях незалежно від форм власності.</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 xml:space="preserve"> 500</w:t>
            </w:r>
          </w:p>
        </w:tc>
      </w:tr>
      <w:tr w:rsidR="00A713A1" w:rsidRPr="007467A0" w:rsidTr="007467A0">
        <w:trPr>
          <w:gridBefore w:val="1"/>
          <w:trHeight w:val="842"/>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11</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правової обізнаності підлітків  проводити право-виховні заходи в навчальних закладах ТГ (лекції, бесіди, анкетування).</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1110"/>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12</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розвитку творчих здібностей і талантів дітей-сиріт та дітей, позбавлених батьківського піклування організувати проведення місцевого та районного етапу обласного конкурсу дитячої творчості</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2000</w:t>
            </w:r>
          </w:p>
        </w:tc>
      </w:tr>
      <w:tr w:rsidR="00A713A1" w:rsidRPr="007467A0" w:rsidTr="007467A0">
        <w:trPr>
          <w:gridBefore w:val="1"/>
          <w:trHeight w:val="856"/>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13</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100% залучення категорійних дітей до навчання організувати проведення місцевої акції «Школа в радість» (придбання канцелярського обладнання).</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2500</w:t>
            </w:r>
          </w:p>
        </w:tc>
      </w:tr>
      <w:tr w:rsidR="00A713A1" w:rsidRPr="007467A0" w:rsidTr="007467A0">
        <w:trPr>
          <w:gridBefore w:val="1"/>
          <w:trHeight w:val="1407"/>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14</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Для удосконалення роботи з дітьми  проводити семінари в старостинських округах Баштечківської сільської ради щодо роз’яснення нових підходів  призначення опіки, піклування на дітьми, створення прийомних сімей, ДБСТ  та організації роботи органів опіки та піклування з дітьми кризових категорій   з виготовленням методичних матеріалів.</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 xml:space="preserve">500 </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500</w:t>
            </w:r>
          </w:p>
        </w:tc>
      </w:tr>
      <w:tr w:rsidR="00A713A1" w:rsidRPr="007467A0" w:rsidTr="007467A0">
        <w:trPr>
          <w:gridBefore w:val="1"/>
          <w:trHeight w:val="1162"/>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15</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З метою проведення профілактичної роботи з дітьми, схильними до правопорушень, щоквартально проводити моніторинг стану підліткової злочинності та правопорушень, здійснювати звірку даних по кожному випадку.</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r>
      <w:tr w:rsidR="00A713A1" w:rsidRPr="007467A0" w:rsidTr="007467A0">
        <w:trPr>
          <w:gridBefore w:val="1"/>
          <w:trHeight w:val="696"/>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16</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Проводити рейди по перевірці стану роботи щодо соціально-правового захисту дітей, стану виховної роботи з дітьми у навчальних закладах  ТГ, за місцем їх проживання.</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1000</w:t>
            </w:r>
          </w:p>
        </w:tc>
      </w:tr>
      <w:tr w:rsidR="00A713A1" w:rsidRPr="007467A0" w:rsidTr="007467A0">
        <w:trPr>
          <w:gridBefore w:val="1"/>
          <w:trHeight w:val="1418"/>
        </w:trPr>
        <w:tc>
          <w:tcPr>
            <w:tcW w:w="486" w:type="dxa"/>
          </w:tcPr>
          <w:p w:rsidR="00A713A1" w:rsidRPr="007467A0" w:rsidRDefault="00A713A1" w:rsidP="007467A0">
            <w:pPr>
              <w:spacing w:after="0" w:line="240" w:lineRule="auto"/>
              <w:rPr>
                <w:rFonts w:ascii="Times New Roman" w:hAnsi="Times New Roman"/>
                <w:sz w:val="24"/>
                <w:szCs w:val="24"/>
              </w:rPr>
            </w:pPr>
            <w:r w:rsidRPr="007467A0">
              <w:rPr>
                <w:rFonts w:ascii="Times New Roman" w:hAnsi="Times New Roman"/>
                <w:sz w:val="24"/>
                <w:szCs w:val="24"/>
              </w:rPr>
              <w:t>17</w:t>
            </w:r>
          </w:p>
        </w:tc>
        <w:tc>
          <w:tcPr>
            <w:tcW w:w="6495"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Проводити вечірні рейди «Діти вулиці», «Вокзал», «Канікули», «Останній дзвінок», «Випускний вечір» з метою контролю за місцем збору неповнолітніх, змістом діяльності культурно-розважальних закладів, ігрових залів, комп’ютерних клубів.</w:t>
            </w:r>
          </w:p>
        </w:tc>
        <w:tc>
          <w:tcPr>
            <w:tcW w:w="701"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1500</w:t>
            </w:r>
          </w:p>
        </w:tc>
        <w:tc>
          <w:tcPr>
            <w:tcW w:w="702" w:type="dxa"/>
          </w:tcPr>
          <w:p w:rsidR="00A713A1" w:rsidRPr="007467A0" w:rsidRDefault="00A713A1" w:rsidP="007467A0">
            <w:pPr>
              <w:spacing w:after="0" w:line="240" w:lineRule="auto"/>
              <w:jc w:val="both"/>
              <w:rPr>
                <w:rFonts w:ascii="Times New Roman" w:hAnsi="Times New Roman"/>
                <w:sz w:val="24"/>
                <w:szCs w:val="24"/>
              </w:rPr>
            </w:pPr>
            <w:r w:rsidRPr="007467A0">
              <w:rPr>
                <w:rFonts w:ascii="Times New Roman" w:hAnsi="Times New Roman"/>
                <w:sz w:val="24"/>
                <w:szCs w:val="24"/>
              </w:rPr>
              <w:t>1500</w:t>
            </w:r>
          </w:p>
        </w:tc>
      </w:tr>
      <w:tr w:rsidR="00A713A1" w:rsidRPr="007467A0" w:rsidTr="007467A0">
        <w:trPr>
          <w:gridBefore w:val="1"/>
          <w:trHeight w:val="368"/>
        </w:trPr>
        <w:tc>
          <w:tcPr>
            <w:tcW w:w="6981" w:type="dxa"/>
            <w:gridSpan w:val="2"/>
          </w:tcPr>
          <w:p w:rsidR="00A713A1" w:rsidRPr="007467A0" w:rsidRDefault="00A713A1" w:rsidP="007467A0">
            <w:pPr>
              <w:spacing w:after="0" w:line="240" w:lineRule="auto"/>
              <w:rPr>
                <w:rFonts w:ascii="Times New Roman" w:hAnsi="Times New Roman"/>
                <w:b/>
                <w:sz w:val="24"/>
                <w:szCs w:val="24"/>
              </w:rPr>
            </w:pPr>
            <w:r w:rsidRPr="007467A0">
              <w:rPr>
                <w:rFonts w:ascii="Times New Roman" w:hAnsi="Times New Roman"/>
                <w:b/>
                <w:sz w:val="24"/>
                <w:szCs w:val="24"/>
              </w:rPr>
              <w:t>ВСЬОГО</w:t>
            </w:r>
          </w:p>
        </w:tc>
        <w:tc>
          <w:tcPr>
            <w:tcW w:w="701" w:type="dxa"/>
          </w:tcPr>
          <w:p w:rsidR="00A713A1" w:rsidRPr="007467A0" w:rsidRDefault="00A713A1" w:rsidP="007467A0">
            <w:pPr>
              <w:tabs>
                <w:tab w:val="left" w:pos="141"/>
              </w:tabs>
              <w:spacing w:after="0" w:line="240" w:lineRule="auto"/>
              <w:ind w:left="-1" w:right="-81" w:hanging="141"/>
              <w:jc w:val="center"/>
              <w:rPr>
                <w:rFonts w:ascii="Times New Roman" w:hAnsi="Times New Roman"/>
                <w:b/>
                <w:sz w:val="24"/>
              </w:rPr>
            </w:pPr>
            <w:r w:rsidRPr="007467A0">
              <w:rPr>
                <w:rFonts w:ascii="Times New Roman" w:hAnsi="Times New Roman"/>
                <w:b/>
                <w:sz w:val="24"/>
              </w:rPr>
              <w:t>19000</w:t>
            </w:r>
          </w:p>
        </w:tc>
        <w:tc>
          <w:tcPr>
            <w:tcW w:w="702" w:type="dxa"/>
          </w:tcPr>
          <w:p w:rsidR="00A713A1" w:rsidRPr="007467A0" w:rsidRDefault="00A713A1" w:rsidP="007467A0">
            <w:pPr>
              <w:spacing w:after="0" w:line="240" w:lineRule="auto"/>
              <w:ind w:right="-88" w:hanging="135"/>
              <w:jc w:val="center"/>
              <w:rPr>
                <w:rFonts w:ascii="Times New Roman" w:hAnsi="Times New Roman"/>
                <w:b/>
                <w:sz w:val="24"/>
              </w:rPr>
            </w:pPr>
            <w:r w:rsidRPr="007467A0">
              <w:rPr>
                <w:rFonts w:ascii="Times New Roman" w:hAnsi="Times New Roman"/>
                <w:b/>
                <w:sz w:val="24"/>
              </w:rPr>
              <w:t>19000</w:t>
            </w:r>
          </w:p>
        </w:tc>
        <w:tc>
          <w:tcPr>
            <w:tcW w:w="702" w:type="dxa"/>
          </w:tcPr>
          <w:p w:rsidR="00A713A1" w:rsidRPr="007467A0" w:rsidRDefault="00A713A1" w:rsidP="007467A0">
            <w:pPr>
              <w:spacing w:after="0" w:line="240" w:lineRule="auto"/>
              <w:ind w:right="-95" w:hanging="128"/>
              <w:jc w:val="center"/>
              <w:rPr>
                <w:rFonts w:ascii="Times New Roman" w:hAnsi="Times New Roman"/>
                <w:b/>
                <w:sz w:val="24"/>
              </w:rPr>
            </w:pPr>
            <w:r w:rsidRPr="007467A0">
              <w:rPr>
                <w:rFonts w:ascii="Times New Roman" w:hAnsi="Times New Roman"/>
                <w:b/>
                <w:sz w:val="24"/>
              </w:rPr>
              <w:t>19000</w:t>
            </w:r>
          </w:p>
        </w:tc>
        <w:tc>
          <w:tcPr>
            <w:tcW w:w="702" w:type="dxa"/>
          </w:tcPr>
          <w:p w:rsidR="00A713A1" w:rsidRPr="007467A0" w:rsidRDefault="00A713A1" w:rsidP="007467A0">
            <w:pPr>
              <w:spacing w:after="0" w:line="240" w:lineRule="auto"/>
              <w:ind w:right="-102" w:hanging="121"/>
              <w:jc w:val="center"/>
              <w:rPr>
                <w:rFonts w:ascii="Times New Roman" w:hAnsi="Times New Roman"/>
                <w:b/>
                <w:sz w:val="24"/>
              </w:rPr>
            </w:pPr>
            <w:r w:rsidRPr="007467A0">
              <w:rPr>
                <w:rFonts w:ascii="Times New Roman" w:hAnsi="Times New Roman"/>
                <w:b/>
                <w:sz w:val="24"/>
              </w:rPr>
              <w:t>19000</w:t>
            </w:r>
          </w:p>
        </w:tc>
        <w:tc>
          <w:tcPr>
            <w:tcW w:w="702" w:type="dxa"/>
          </w:tcPr>
          <w:p w:rsidR="00A713A1" w:rsidRPr="007467A0" w:rsidRDefault="00A713A1" w:rsidP="007467A0">
            <w:pPr>
              <w:spacing w:after="0" w:line="240" w:lineRule="auto"/>
              <w:ind w:right="-108" w:hanging="114"/>
              <w:jc w:val="center"/>
              <w:rPr>
                <w:rFonts w:ascii="Times New Roman" w:hAnsi="Times New Roman"/>
                <w:b/>
                <w:sz w:val="24"/>
              </w:rPr>
            </w:pPr>
            <w:r w:rsidRPr="007467A0">
              <w:rPr>
                <w:rFonts w:ascii="Times New Roman" w:hAnsi="Times New Roman"/>
                <w:b/>
                <w:sz w:val="24"/>
              </w:rPr>
              <w:t>19000</w:t>
            </w:r>
          </w:p>
        </w:tc>
      </w:tr>
    </w:tbl>
    <w:p w:rsidR="00A713A1" w:rsidRPr="00F47329" w:rsidRDefault="00A713A1" w:rsidP="00DA7081">
      <w:pPr>
        <w:spacing w:after="0"/>
        <w:ind w:left="-426"/>
        <w:jc w:val="both"/>
        <w:rPr>
          <w:rFonts w:ascii="Times New Roman" w:hAnsi="Times New Roman"/>
          <w:color w:val="000000"/>
          <w:sz w:val="28"/>
          <w:szCs w:val="28"/>
        </w:rPr>
      </w:pPr>
      <w:r w:rsidRPr="00F47329">
        <w:rPr>
          <w:rFonts w:ascii="Times New Roman" w:hAnsi="Times New Roman"/>
          <w:color w:val="000000"/>
          <w:sz w:val="28"/>
          <w:szCs w:val="28"/>
        </w:rPr>
        <w:t xml:space="preserve">Секретар </w:t>
      </w:r>
      <w:r>
        <w:rPr>
          <w:rFonts w:ascii="Times New Roman" w:hAnsi="Times New Roman"/>
          <w:color w:val="000000"/>
          <w:sz w:val="28"/>
          <w:szCs w:val="28"/>
        </w:rPr>
        <w:t>сільської ради                                                        Ольга СТЕПАНЮК</w:t>
      </w:r>
    </w:p>
    <w:sectPr w:rsidR="00A713A1" w:rsidRPr="00F47329" w:rsidSect="008B3F9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335"/>
    <w:multiLevelType w:val="hybridMultilevel"/>
    <w:tmpl w:val="837A64C4"/>
    <w:lvl w:ilvl="0" w:tplc="72906E86">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14676E7"/>
    <w:multiLevelType w:val="hybridMultilevel"/>
    <w:tmpl w:val="7D62B374"/>
    <w:lvl w:ilvl="0" w:tplc="B2D8AB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293986"/>
    <w:multiLevelType w:val="hybridMultilevel"/>
    <w:tmpl w:val="C0087BF8"/>
    <w:lvl w:ilvl="0" w:tplc="72906E86">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E990B03"/>
    <w:multiLevelType w:val="hybridMultilevel"/>
    <w:tmpl w:val="A8AEA3B8"/>
    <w:lvl w:ilvl="0" w:tplc="7D2ED01E">
      <w:start w:val="20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6E08BA"/>
    <w:multiLevelType w:val="hybridMultilevel"/>
    <w:tmpl w:val="42F66D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28E7D56"/>
    <w:multiLevelType w:val="hybridMultilevel"/>
    <w:tmpl w:val="4E34ADF0"/>
    <w:lvl w:ilvl="0" w:tplc="B2D8AB3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461"/>
    <w:rsid w:val="00014A5D"/>
    <w:rsid w:val="00082E94"/>
    <w:rsid w:val="000D2DE8"/>
    <w:rsid w:val="001024F4"/>
    <w:rsid w:val="002556F9"/>
    <w:rsid w:val="003854AE"/>
    <w:rsid w:val="003A32DF"/>
    <w:rsid w:val="003F19B2"/>
    <w:rsid w:val="00401FFB"/>
    <w:rsid w:val="004C1E37"/>
    <w:rsid w:val="004E7B04"/>
    <w:rsid w:val="005158F4"/>
    <w:rsid w:val="00566457"/>
    <w:rsid w:val="006063EB"/>
    <w:rsid w:val="0062335F"/>
    <w:rsid w:val="006D6794"/>
    <w:rsid w:val="007467A0"/>
    <w:rsid w:val="00762EEF"/>
    <w:rsid w:val="007D43A3"/>
    <w:rsid w:val="00837632"/>
    <w:rsid w:val="00887CC9"/>
    <w:rsid w:val="008935A9"/>
    <w:rsid w:val="008B3F9B"/>
    <w:rsid w:val="008C1238"/>
    <w:rsid w:val="008C5100"/>
    <w:rsid w:val="0090599D"/>
    <w:rsid w:val="00925461"/>
    <w:rsid w:val="00951624"/>
    <w:rsid w:val="009C0228"/>
    <w:rsid w:val="00A45AE2"/>
    <w:rsid w:val="00A713A1"/>
    <w:rsid w:val="00AC66B8"/>
    <w:rsid w:val="00AD3D21"/>
    <w:rsid w:val="00C60828"/>
    <w:rsid w:val="00D51BE4"/>
    <w:rsid w:val="00D94134"/>
    <w:rsid w:val="00D95270"/>
    <w:rsid w:val="00DA7081"/>
    <w:rsid w:val="00DD4847"/>
    <w:rsid w:val="00E04511"/>
    <w:rsid w:val="00E63639"/>
    <w:rsid w:val="00F04239"/>
    <w:rsid w:val="00F47329"/>
    <w:rsid w:val="00F61DD7"/>
    <w:rsid w:val="00F80943"/>
    <w:rsid w:val="00FB2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32"/>
    <w:pPr>
      <w:spacing w:after="160" w:line="259" w:lineRule="auto"/>
    </w:pPr>
    <w:rPr>
      <w:lang w:val="uk-UA" w:eastAsia="en-US"/>
    </w:rPr>
  </w:style>
  <w:style w:type="paragraph" w:styleId="Heading1">
    <w:name w:val="heading 1"/>
    <w:basedOn w:val="Normal"/>
    <w:next w:val="Normal"/>
    <w:link w:val="Heading1Char"/>
    <w:uiPriority w:val="99"/>
    <w:qFormat/>
    <w:rsid w:val="008B3F9B"/>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Heading4">
    <w:name w:val="heading 4"/>
    <w:basedOn w:val="Normal"/>
    <w:next w:val="Normal"/>
    <w:link w:val="Heading4Char"/>
    <w:uiPriority w:val="99"/>
    <w:qFormat/>
    <w:rsid w:val="008B3F9B"/>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8B3F9B"/>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F9B"/>
    <w:rPr>
      <w:rFonts w:ascii="Arial" w:hAnsi="Arial" w:cs="Arial"/>
      <w:b/>
      <w:bCs/>
      <w:kern w:val="1"/>
      <w:sz w:val="32"/>
      <w:szCs w:val="32"/>
      <w:lang w:eastAsia="ar-SA" w:bidi="ar-SA"/>
    </w:rPr>
  </w:style>
  <w:style w:type="character" w:customStyle="1" w:styleId="Heading4Char">
    <w:name w:val="Heading 4 Char"/>
    <w:basedOn w:val="DefaultParagraphFont"/>
    <w:link w:val="Heading4"/>
    <w:uiPriority w:val="99"/>
    <w:locked/>
    <w:rsid w:val="008B3F9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8B3F9B"/>
    <w:rPr>
      <w:rFonts w:ascii="Times New Roman" w:hAnsi="Times New Roman" w:cs="Times New Roman"/>
      <w:b/>
      <w:bCs/>
      <w:i/>
      <w:iCs/>
      <w:sz w:val="26"/>
      <w:szCs w:val="26"/>
      <w:lang w:eastAsia="ru-RU"/>
    </w:rPr>
  </w:style>
  <w:style w:type="table" w:styleId="TableGrid">
    <w:name w:val="Table Grid"/>
    <w:basedOn w:val="TableNormal"/>
    <w:uiPriority w:val="99"/>
    <w:rsid w:val="008B3F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B3F9B"/>
    <w:pPr>
      <w:suppressAutoHyphens/>
      <w:spacing w:after="120" w:line="240" w:lineRule="auto"/>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locked/>
    <w:rsid w:val="008B3F9B"/>
    <w:rPr>
      <w:rFonts w:ascii="Times New Roman" w:hAnsi="Times New Roman" w:cs="Times New Roman"/>
      <w:sz w:val="20"/>
      <w:szCs w:val="20"/>
      <w:lang w:eastAsia="ar-SA" w:bidi="ar-SA"/>
    </w:rPr>
  </w:style>
  <w:style w:type="paragraph" w:styleId="ListParagraph">
    <w:name w:val="List Paragraph"/>
    <w:basedOn w:val="Normal"/>
    <w:uiPriority w:val="99"/>
    <w:qFormat/>
    <w:rsid w:val="008B3F9B"/>
    <w:pPr>
      <w:ind w:left="720"/>
      <w:contextualSpacing/>
    </w:pPr>
  </w:style>
  <w:style w:type="paragraph" w:customStyle="1" w:styleId="docdata">
    <w:name w:val="docdata"/>
    <w:aliases w:val="docy,v5,3487,baiaagaaboqcaaadiakaaawwcqaaaaaaaaaaaaaaaaaaaaaaaaaaaaaaaaaaaaaaaaaaaaaaaaaaaaaaaaaaaaaaaaaaaaaaaaaaaaaaaaaaaaaaaaaaaaaaaaaaaaaaaaaaaaaaaaaaaaaaaaaaaaaaaaaaaaaaaaaaaaaaaaaaaaaaaaaaaaaaaaaaaaaaaaaaaaaaaaaaaaaaaaaaaaaaaaaaaaaaaaaaaaa"/>
    <w:basedOn w:val="Normal"/>
    <w:uiPriority w:val="99"/>
    <w:rsid w:val="00F61DD7"/>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semiHidden/>
    <w:rsid w:val="00F61DD7"/>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4E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765652">
      <w:marLeft w:val="0"/>
      <w:marRight w:val="0"/>
      <w:marTop w:val="0"/>
      <w:marBottom w:val="0"/>
      <w:divBdr>
        <w:top w:val="none" w:sz="0" w:space="0" w:color="auto"/>
        <w:left w:val="none" w:sz="0" w:space="0" w:color="auto"/>
        <w:bottom w:val="none" w:sz="0" w:space="0" w:color="auto"/>
        <w:right w:val="none" w:sz="0" w:space="0" w:color="auto"/>
      </w:divBdr>
    </w:div>
    <w:div w:id="2108765653">
      <w:marLeft w:val="0"/>
      <w:marRight w:val="0"/>
      <w:marTop w:val="0"/>
      <w:marBottom w:val="0"/>
      <w:divBdr>
        <w:top w:val="none" w:sz="0" w:space="0" w:color="auto"/>
        <w:left w:val="none" w:sz="0" w:space="0" w:color="auto"/>
        <w:bottom w:val="none" w:sz="0" w:space="0" w:color="auto"/>
        <w:right w:val="none" w:sz="0" w:space="0" w:color="auto"/>
      </w:divBdr>
    </w:div>
    <w:div w:id="2108765654">
      <w:marLeft w:val="0"/>
      <w:marRight w:val="0"/>
      <w:marTop w:val="0"/>
      <w:marBottom w:val="0"/>
      <w:divBdr>
        <w:top w:val="none" w:sz="0" w:space="0" w:color="auto"/>
        <w:left w:val="none" w:sz="0" w:space="0" w:color="auto"/>
        <w:bottom w:val="none" w:sz="0" w:space="0" w:color="auto"/>
        <w:right w:val="none" w:sz="0" w:space="0" w:color="auto"/>
      </w:divBdr>
    </w:div>
    <w:div w:id="2108765655">
      <w:marLeft w:val="0"/>
      <w:marRight w:val="0"/>
      <w:marTop w:val="0"/>
      <w:marBottom w:val="0"/>
      <w:divBdr>
        <w:top w:val="none" w:sz="0" w:space="0" w:color="auto"/>
        <w:left w:val="none" w:sz="0" w:space="0" w:color="auto"/>
        <w:bottom w:val="none" w:sz="0" w:space="0" w:color="auto"/>
        <w:right w:val="none" w:sz="0" w:space="0" w:color="auto"/>
      </w:divBdr>
    </w:div>
    <w:div w:id="2108765656">
      <w:marLeft w:val="0"/>
      <w:marRight w:val="0"/>
      <w:marTop w:val="0"/>
      <w:marBottom w:val="0"/>
      <w:divBdr>
        <w:top w:val="none" w:sz="0" w:space="0" w:color="auto"/>
        <w:left w:val="none" w:sz="0" w:space="0" w:color="auto"/>
        <w:bottom w:val="none" w:sz="0" w:space="0" w:color="auto"/>
        <w:right w:val="none" w:sz="0" w:space="0" w:color="auto"/>
      </w:divBdr>
    </w:div>
    <w:div w:id="210876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2948</Words>
  <Characters>16804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 Samar</dc:creator>
  <cp:keywords/>
  <dc:description/>
  <cp:lastModifiedBy>PC5</cp:lastModifiedBy>
  <cp:revision>4</cp:revision>
  <cp:lastPrinted>2021-12-13T15:18:00Z</cp:lastPrinted>
  <dcterms:created xsi:type="dcterms:W3CDTF">2021-12-13T15:18:00Z</dcterms:created>
  <dcterms:modified xsi:type="dcterms:W3CDTF">2021-12-23T06:06:00Z</dcterms:modified>
</cp:coreProperties>
</file>