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A3" w:rsidRPr="00F324A3" w:rsidRDefault="00F324A3" w:rsidP="00F324A3">
      <w:pPr>
        <w:shd w:val="clear" w:color="auto" w:fill="FFFFFF"/>
        <w:spacing w:before="150" w:after="150" w:line="240" w:lineRule="auto"/>
        <w:jc w:val="right"/>
        <w:outlineLvl w:val="4"/>
        <w:rPr>
          <w:rFonts w:ascii="Open Sans" w:eastAsia="Times New Roman" w:hAnsi="Open Sans" w:cs="Open Sans"/>
          <w:color w:val="333333"/>
          <w:sz w:val="21"/>
          <w:szCs w:val="21"/>
          <w:lang w:eastAsia="ru-RU"/>
        </w:rPr>
      </w:pPr>
      <w:bookmarkStart w:id="0" w:name="_GoBack"/>
      <w:bookmarkEnd w:id="0"/>
      <w:r w:rsidRPr="00F324A3">
        <w:rPr>
          <w:rFonts w:ascii="Open Sans" w:eastAsia="Times New Roman" w:hAnsi="Open Sans" w:cs="Open Sans"/>
          <w:color w:val="333333"/>
          <w:sz w:val="21"/>
          <w:szCs w:val="21"/>
          <w:lang w:eastAsia="ru-RU"/>
        </w:rPr>
        <w:t>Додаток № 1</w:t>
      </w:r>
    </w:p>
    <w:p w:rsidR="00F324A3" w:rsidRPr="00F324A3" w:rsidRDefault="00F324A3" w:rsidP="00F324A3">
      <w:pPr>
        <w:shd w:val="clear" w:color="auto" w:fill="FFFFFF"/>
        <w:spacing w:before="150" w:after="150" w:line="240" w:lineRule="auto"/>
        <w:jc w:val="right"/>
        <w:outlineLvl w:val="4"/>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до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ішення</w:t>
      </w:r>
    </w:p>
    <w:p w:rsidR="00F324A3" w:rsidRPr="00F324A3" w:rsidRDefault="00F324A3" w:rsidP="00F324A3">
      <w:pPr>
        <w:shd w:val="clear" w:color="auto" w:fill="FFFFFF"/>
        <w:spacing w:before="150" w:after="150" w:line="240" w:lineRule="auto"/>
        <w:jc w:val="right"/>
        <w:outlineLvl w:val="4"/>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Баштечківської  сільської ради</w:t>
      </w:r>
    </w:p>
    <w:p w:rsidR="00F324A3" w:rsidRPr="00F324A3" w:rsidRDefault="00F324A3" w:rsidP="00F324A3">
      <w:pPr>
        <w:shd w:val="clear" w:color="auto" w:fill="FFFFFF"/>
        <w:spacing w:before="150" w:after="150" w:line="240" w:lineRule="auto"/>
        <w:jc w:val="right"/>
        <w:outlineLvl w:val="4"/>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від 10.07.2019  № 1 – 9/VІІ</w:t>
      </w:r>
    </w:p>
    <w:p w:rsidR="00F324A3" w:rsidRPr="00F324A3" w:rsidRDefault="00F324A3" w:rsidP="00F324A3">
      <w:pPr>
        <w:shd w:val="clear" w:color="auto" w:fill="FFFFFF"/>
        <w:spacing w:after="150" w:line="240" w:lineRule="auto"/>
        <w:jc w:val="center"/>
        <w:rPr>
          <w:rFonts w:ascii="Open Sans" w:eastAsia="Times New Roman" w:hAnsi="Open Sans" w:cs="Open Sans"/>
          <w:color w:val="333333"/>
          <w:sz w:val="21"/>
          <w:szCs w:val="21"/>
          <w:lang w:eastAsia="ru-RU"/>
        </w:rPr>
      </w:pPr>
      <w:r w:rsidRPr="00F324A3">
        <w:rPr>
          <w:rFonts w:ascii="Open Sans" w:eastAsia="Times New Roman" w:hAnsi="Open Sans" w:cs="Open Sans"/>
          <w:b/>
          <w:bCs/>
          <w:color w:val="333333"/>
          <w:sz w:val="21"/>
          <w:szCs w:val="21"/>
          <w:lang w:eastAsia="ru-RU"/>
        </w:rPr>
        <w:t xml:space="preserve">Положення  про  старосту  Баштечківської  сільської  </w:t>
      </w:r>
      <w:proofErr w:type="gramStart"/>
      <w:r w:rsidRPr="00F324A3">
        <w:rPr>
          <w:rFonts w:ascii="Open Sans" w:eastAsia="Times New Roman" w:hAnsi="Open Sans" w:cs="Open Sans"/>
          <w:b/>
          <w:bCs/>
          <w:color w:val="333333"/>
          <w:sz w:val="21"/>
          <w:szCs w:val="21"/>
          <w:lang w:eastAsia="ru-RU"/>
        </w:rPr>
        <w:t>ради</w:t>
      </w:r>
      <w:proofErr w:type="gramEnd"/>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b/>
          <w:bCs/>
          <w:color w:val="333333"/>
          <w:sz w:val="21"/>
          <w:szCs w:val="21"/>
          <w:lang w:eastAsia="ru-RU"/>
        </w:rPr>
        <w:t>I. Загальні положення </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Це положення розроблене відповідно до Конституції України, законів України «Про місцеве самоврядування в Україні», «Про службу в органах місцевого самоврядування», «Про добровільне об”єднання територіальних громад», «Про місцеві вибори», інших актів законодавчих  актів</w:t>
      </w:r>
      <w:proofErr w:type="gramStart"/>
      <w:r w:rsidRPr="00F324A3">
        <w:rPr>
          <w:rFonts w:ascii="Open Sans" w:eastAsia="Times New Roman" w:hAnsi="Open Sans" w:cs="Open Sans"/>
          <w:color w:val="333333"/>
          <w:sz w:val="21"/>
          <w:szCs w:val="21"/>
          <w:lang w:eastAsia="ru-RU"/>
        </w:rPr>
        <w:t xml:space="preserve"> ,</w:t>
      </w:r>
      <w:proofErr w:type="gramEnd"/>
      <w:r w:rsidRPr="00F324A3">
        <w:rPr>
          <w:rFonts w:ascii="Open Sans" w:eastAsia="Times New Roman" w:hAnsi="Open Sans" w:cs="Open Sans"/>
          <w:color w:val="333333"/>
          <w:sz w:val="21"/>
          <w:szCs w:val="21"/>
          <w:lang w:eastAsia="ru-RU"/>
        </w:rPr>
        <w:t xml:space="preserve"> що визначають права та обов”язки старости, порядок його обрання та припинення повноважень, порядок звітування, відповідальність та інші питання, пов</w:t>
      </w:r>
      <w:proofErr w:type="gramStart"/>
      <w:r w:rsidRPr="00F324A3">
        <w:rPr>
          <w:rFonts w:ascii="Open Sans" w:eastAsia="Times New Roman" w:hAnsi="Open Sans" w:cs="Open Sans"/>
          <w:color w:val="333333"/>
          <w:sz w:val="21"/>
          <w:szCs w:val="21"/>
          <w:lang w:eastAsia="ru-RU"/>
        </w:rPr>
        <w:t>”я</w:t>
      </w:r>
      <w:proofErr w:type="gramEnd"/>
      <w:r w:rsidRPr="00F324A3">
        <w:rPr>
          <w:rFonts w:ascii="Open Sans" w:eastAsia="Times New Roman" w:hAnsi="Open Sans" w:cs="Open Sans"/>
          <w:color w:val="333333"/>
          <w:sz w:val="21"/>
          <w:szCs w:val="21"/>
          <w:lang w:eastAsia="ru-RU"/>
        </w:rPr>
        <w:t>зані з діяльністю старости.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b/>
          <w:bCs/>
          <w:color w:val="333333"/>
          <w:sz w:val="21"/>
          <w:szCs w:val="21"/>
          <w:lang w:eastAsia="ru-RU"/>
        </w:rPr>
        <w:t>ІІ.Правовий статус старости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2.1. Староста є виборною посадовою </w:t>
      </w:r>
      <w:proofErr w:type="gramStart"/>
      <w:r w:rsidRPr="00F324A3">
        <w:rPr>
          <w:rFonts w:ascii="Open Sans" w:eastAsia="Times New Roman" w:hAnsi="Open Sans" w:cs="Open Sans"/>
          <w:color w:val="333333"/>
          <w:sz w:val="21"/>
          <w:szCs w:val="21"/>
          <w:lang w:eastAsia="ru-RU"/>
        </w:rPr>
        <w:t>особою</w:t>
      </w:r>
      <w:proofErr w:type="gramEnd"/>
      <w:r w:rsidRPr="00F324A3">
        <w:rPr>
          <w:rFonts w:ascii="Open Sans" w:eastAsia="Times New Roman" w:hAnsi="Open Sans" w:cs="Open Sans"/>
          <w:color w:val="333333"/>
          <w:sz w:val="21"/>
          <w:szCs w:val="21"/>
          <w:lang w:eastAsia="ru-RU"/>
        </w:rPr>
        <w:t xml:space="preserve"> місцевого самоврядування, який представляє інтереси села (сіл), що входять до відповідного старостинського округу і набуває свого статусу у відповідності до Закону України «Про службу в органах місцевого самоврядування.</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2.2. Староста є членом виконавчого комітету сільської </w:t>
      </w:r>
      <w:proofErr w:type="gramStart"/>
      <w:r w:rsidRPr="00F324A3">
        <w:rPr>
          <w:rFonts w:ascii="Open Sans" w:eastAsia="Times New Roman" w:hAnsi="Open Sans" w:cs="Open Sans"/>
          <w:color w:val="333333"/>
          <w:sz w:val="21"/>
          <w:szCs w:val="21"/>
          <w:lang w:eastAsia="ru-RU"/>
        </w:rPr>
        <w:t>ради</w:t>
      </w:r>
      <w:proofErr w:type="gramEnd"/>
      <w:r w:rsidRPr="00F324A3">
        <w:rPr>
          <w:rFonts w:ascii="Open Sans" w:eastAsia="Times New Roman" w:hAnsi="Open Sans" w:cs="Open Sans"/>
          <w:color w:val="333333"/>
          <w:sz w:val="21"/>
          <w:szCs w:val="21"/>
          <w:lang w:eastAsia="ru-RU"/>
        </w:rPr>
        <w:t xml:space="preserve"> за посадою.</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2.3.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w:t>
      </w:r>
      <w:proofErr w:type="gramStart"/>
      <w:r w:rsidRPr="00F324A3">
        <w:rPr>
          <w:rFonts w:ascii="Open Sans" w:eastAsia="Times New Roman" w:hAnsi="Open Sans" w:cs="Open Sans"/>
          <w:color w:val="333333"/>
          <w:sz w:val="21"/>
          <w:szCs w:val="21"/>
          <w:lang w:eastAsia="ru-RU"/>
        </w:rPr>
        <w:t>кр</w:t>
      </w:r>
      <w:proofErr w:type="gramEnd"/>
      <w:r w:rsidRPr="00F324A3">
        <w:rPr>
          <w:rFonts w:ascii="Open Sans" w:eastAsia="Times New Roman" w:hAnsi="Open Sans" w:cs="Open Sans"/>
          <w:color w:val="333333"/>
          <w:sz w:val="21"/>
          <w:szCs w:val="21"/>
          <w:lang w:eastAsia="ru-RU"/>
        </w:rPr>
        <w:t>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2.4. Порядок організації роботи старости визначається Законом України «Про </w:t>
      </w:r>
      <w:proofErr w:type="gramStart"/>
      <w:r w:rsidRPr="00F324A3">
        <w:rPr>
          <w:rFonts w:ascii="Open Sans" w:eastAsia="Times New Roman" w:hAnsi="Open Sans" w:cs="Open Sans"/>
          <w:color w:val="333333"/>
          <w:sz w:val="21"/>
          <w:szCs w:val="21"/>
          <w:lang w:eastAsia="ru-RU"/>
        </w:rPr>
        <w:t>м</w:t>
      </w:r>
      <w:proofErr w:type="gramEnd"/>
      <w:r w:rsidRPr="00F324A3">
        <w:rPr>
          <w:rFonts w:ascii="Open Sans" w:eastAsia="Times New Roman" w:hAnsi="Open Sans" w:cs="Open Sans"/>
          <w:color w:val="333333"/>
          <w:sz w:val="21"/>
          <w:szCs w:val="21"/>
          <w:lang w:eastAsia="ru-RU"/>
        </w:rPr>
        <w:t>ісцеве самоврядування в Україні», «Про добровільне об’єднання територіальних громад», «Про службу в органах місцевого самоврядування» та іншими законами, а також цим Положенням.</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2.5. На старосту поширюються гарантії діяльності депутатів </w:t>
      </w:r>
      <w:proofErr w:type="gramStart"/>
      <w:r w:rsidRPr="00F324A3">
        <w:rPr>
          <w:rFonts w:ascii="Open Sans" w:eastAsia="Times New Roman" w:hAnsi="Open Sans" w:cs="Open Sans"/>
          <w:color w:val="333333"/>
          <w:sz w:val="21"/>
          <w:szCs w:val="21"/>
          <w:lang w:eastAsia="ru-RU"/>
        </w:rPr>
        <w:t>м</w:t>
      </w:r>
      <w:proofErr w:type="gramEnd"/>
      <w:r w:rsidRPr="00F324A3">
        <w:rPr>
          <w:rFonts w:ascii="Open Sans" w:eastAsia="Times New Roman" w:hAnsi="Open Sans" w:cs="Open Sans"/>
          <w:color w:val="333333"/>
          <w:sz w:val="21"/>
          <w:szCs w:val="21"/>
          <w:lang w:eastAsia="ru-RU"/>
        </w:rPr>
        <w:t>ісцевих рад, передбачені Законом України «Про статус депутатів місцевих рад».</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b/>
          <w:bCs/>
          <w:color w:val="333333"/>
          <w:sz w:val="21"/>
          <w:szCs w:val="21"/>
          <w:lang w:eastAsia="ru-RU"/>
        </w:rPr>
        <w:t>ІІІ. Повноваження  старости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b/>
          <w:bCs/>
          <w:color w:val="333333"/>
          <w:sz w:val="21"/>
          <w:szCs w:val="21"/>
          <w:lang w:eastAsia="ru-RU"/>
        </w:rPr>
        <w:t>3.1. Відповідно до статті 54</w:t>
      </w:r>
      <w:r w:rsidRPr="00F324A3">
        <w:rPr>
          <w:rFonts w:ascii="Open Sans" w:eastAsia="Times New Roman" w:hAnsi="Open Sans" w:cs="Open Sans"/>
          <w:b/>
          <w:bCs/>
          <w:color w:val="333333"/>
          <w:sz w:val="16"/>
          <w:szCs w:val="16"/>
          <w:vertAlign w:val="superscript"/>
          <w:lang w:eastAsia="ru-RU"/>
        </w:rPr>
        <w:t>1</w:t>
      </w:r>
      <w:r w:rsidRPr="00F324A3">
        <w:rPr>
          <w:rFonts w:ascii="Open Sans" w:eastAsia="Times New Roman" w:hAnsi="Open Sans" w:cs="Open Sans"/>
          <w:b/>
          <w:bCs/>
          <w:color w:val="333333"/>
          <w:sz w:val="21"/>
          <w:szCs w:val="21"/>
          <w:lang w:eastAsia="ru-RU"/>
        </w:rPr>
        <w:t xml:space="preserve"> Закону України «Про </w:t>
      </w:r>
      <w:proofErr w:type="gramStart"/>
      <w:r w:rsidRPr="00F324A3">
        <w:rPr>
          <w:rFonts w:ascii="Open Sans" w:eastAsia="Times New Roman" w:hAnsi="Open Sans" w:cs="Open Sans"/>
          <w:b/>
          <w:bCs/>
          <w:color w:val="333333"/>
          <w:sz w:val="21"/>
          <w:szCs w:val="21"/>
          <w:lang w:eastAsia="ru-RU"/>
        </w:rPr>
        <w:t>м</w:t>
      </w:r>
      <w:proofErr w:type="gramEnd"/>
      <w:r w:rsidRPr="00F324A3">
        <w:rPr>
          <w:rFonts w:ascii="Open Sans" w:eastAsia="Times New Roman" w:hAnsi="Open Sans" w:cs="Open Sans"/>
          <w:b/>
          <w:bCs/>
          <w:color w:val="333333"/>
          <w:sz w:val="21"/>
          <w:szCs w:val="21"/>
          <w:lang w:eastAsia="ru-RU"/>
        </w:rPr>
        <w:t>ісцеве самоврядування в Україні» староста:</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1) представляє інтереси жителів </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ідповідного старостинського округу у виконавчих органах  сільської  ради;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2) бере участь у пленарних засіданнях сільської </w:t>
      </w:r>
      <w:proofErr w:type="gramStart"/>
      <w:r w:rsidRPr="00F324A3">
        <w:rPr>
          <w:rFonts w:ascii="Open Sans" w:eastAsia="Times New Roman" w:hAnsi="Open Sans" w:cs="Open Sans"/>
          <w:color w:val="333333"/>
          <w:sz w:val="21"/>
          <w:szCs w:val="21"/>
          <w:lang w:eastAsia="ru-RU"/>
        </w:rPr>
        <w:t>ради</w:t>
      </w:r>
      <w:proofErr w:type="gramEnd"/>
      <w:r w:rsidRPr="00F324A3">
        <w:rPr>
          <w:rFonts w:ascii="Open Sans" w:eastAsia="Times New Roman" w:hAnsi="Open Sans" w:cs="Open Sans"/>
          <w:color w:val="333333"/>
          <w:sz w:val="21"/>
          <w:szCs w:val="21"/>
          <w:lang w:eastAsia="ru-RU"/>
        </w:rPr>
        <w:t xml:space="preserve"> та засіданнях її постійних комісій;</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3) має право на гарантований виступ на пленарних засіданнях сільської ради, засіданнях її постійних комісій з питань, що стосуються інтересів жителів </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 сприяє жителям відповідного старостинського округу у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ідготовці документів, що подаються до органів місцевого самоврядування;</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lastRenderedPageBreak/>
        <w:t xml:space="preserve">5) бере участь в організації виконання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ішень сільської ради, її виконавчого комітету, розпоряджень  сільського голови на території відповідного старостинського округу та у здійсненні контролю за їх виконанням;</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6) бере участь у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ідготовці проекту місцевого бюджету в частині фінансування програм, що реалізуються на території відповідного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7) вносить пропозиції до виконавчого комітету  сільської  ради з питань діяльності на території відповідного старостинського округу виконавчих органів  сільської ради,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ідприємств, установ, організацій комунальної власності та їх посадових осіб;</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8) бере участь у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ідготовці проектів рішень  сільської ради, що стосуються майна територіальної громади, розташованого на території відповідного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9) бере участь </w:t>
      </w:r>
      <w:proofErr w:type="gramStart"/>
      <w:r w:rsidRPr="00F324A3">
        <w:rPr>
          <w:rFonts w:ascii="Open Sans" w:eastAsia="Times New Roman" w:hAnsi="Open Sans" w:cs="Open Sans"/>
          <w:color w:val="333333"/>
          <w:sz w:val="21"/>
          <w:szCs w:val="21"/>
          <w:lang w:eastAsia="ru-RU"/>
        </w:rPr>
        <w:t>у зд</w:t>
      </w:r>
      <w:proofErr w:type="gramEnd"/>
      <w:r w:rsidRPr="00F324A3">
        <w:rPr>
          <w:rFonts w:ascii="Open Sans" w:eastAsia="Times New Roman" w:hAnsi="Open Sans" w:cs="Open Sans"/>
          <w:color w:val="333333"/>
          <w:sz w:val="21"/>
          <w:szCs w:val="21"/>
          <w:lang w:eastAsia="ru-RU"/>
        </w:rPr>
        <w:t>ійсненні контролю за використанням об’єктів комунальної власності, розташованих на території відповідного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10) бере участь </w:t>
      </w:r>
      <w:proofErr w:type="gramStart"/>
      <w:r w:rsidRPr="00F324A3">
        <w:rPr>
          <w:rFonts w:ascii="Open Sans" w:eastAsia="Times New Roman" w:hAnsi="Open Sans" w:cs="Open Sans"/>
          <w:color w:val="333333"/>
          <w:sz w:val="21"/>
          <w:szCs w:val="21"/>
          <w:lang w:eastAsia="ru-RU"/>
        </w:rPr>
        <w:t>у зд</w:t>
      </w:r>
      <w:proofErr w:type="gramEnd"/>
      <w:r w:rsidRPr="00F324A3">
        <w:rPr>
          <w:rFonts w:ascii="Open Sans" w:eastAsia="Times New Roman" w:hAnsi="Open Sans" w:cs="Open Sans"/>
          <w:color w:val="333333"/>
          <w:sz w:val="21"/>
          <w:szCs w:val="21"/>
          <w:lang w:eastAsia="ru-RU"/>
        </w:rPr>
        <w:t>ійсненні контролю за станом благоустрою відповідного села (сіл,  селища) та інформує  сільського голову, виконавчі органи сільської ради про його результати;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11) отримує від виконавчих органів селищної  ради,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(селах, селищі);</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13) здійснює інші повноваження, визначені Законом України «Про </w:t>
      </w:r>
      <w:proofErr w:type="gramStart"/>
      <w:r w:rsidRPr="00F324A3">
        <w:rPr>
          <w:rFonts w:ascii="Open Sans" w:eastAsia="Times New Roman" w:hAnsi="Open Sans" w:cs="Open Sans"/>
          <w:color w:val="333333"/>
          <w:sz w:val="21"/>
          <w:szCs w:val="21"/>
          <w:lang w:eastAsia="ru-RU"/>
        </w:rPr>
        <w:t>м</w:t>
      </w:r>
      <w:proofErr w:type="gramEnd"/>
      <w:r w:rsidRPr="00F324A3">
        <w:rPr>
          <w:rFonts w:ascii="Open Sans" w:eastAsia="Times New Roman" w:hAnsi="Open Sans" w:cs="Open Sans"/>
          <w:color w:val="333333"/>
          <w:sz w:val="21"/>
          <w:szCs w:val="21"/>
          <w:lang w:eastAsia="ru-RU"/>
        </w:rPr>
        <w:t>ісцеве самоврядування в Україні» та іншими законами.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b/>
          <w:bCs/>
          <w:color w:val="333333"/>
          <w:sz w:val="21"/>
          <w:szCs w:val="21"/>
          <w:lang w:eastAsia="ru-RU"/>
        </w:rPr>
        <w:t>3.2. Обов’язки старости: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1) додержуватися Конституції та законів України, актів Президента України, Кабінету Міні</w:t>
      </w:r>
      <w:proofErr w:type="gramStart"/>
      <w:r w:rsidRPr="00F324A3">
        <w:rPr>
          <w:rFonts w:ascii="Open Sans" w:eastAsia="Times New Roman" w:hAnsi="Open Sans" w:cs="Open Sans"/>
          <w:color w:val="333333"/>
          <w:sz w:val="21"/>
          <w:szCs w:val="21"/>
          <w:lang w:eastAsia="ru-RU"/>
        </w:rPr>
        <w:t>стр</w:t>
      </w:r>
      <w:proofErr w:type="gramEnd"/>
      <w:r w:rsidRPr="00F324A3">
        <w:rPr>
          <w:rFonts w:ascii="Open Sans" w:eastAsia="Times New Roman" w:hAnsi="Open Sans" w:cs="Open Sans"/>
          <w:color w:val="333333"/>
          <w:sz w:val="21"/>
          <w:szCs w:val="21"/>
          <w:lang w:eastAsia="ru-RU"/>
        </w:rPr>
        <w:t>ів України, Статуту об’єднаної територіальної громади, регламенту ради, цього Положення та інших нормативно-правових актів, що визначають порядок його діяльності та взаємовідносини з об’єднаною територіальною громадою, органами місцевого самоврядування та їхніми посадовими особами, громадою та її членами.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2) брати участь у засіданнях виконавчого комітету ради, виконувати доручення ради, її виконавчого комітету, сільського  голови, інформувати їх про виконання доручень;</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3) брати участь в організації та проведенні зборів членів </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ідповідної громади та в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 сприяти виконанню на території відповідного старостинського округу  програм </w:t>
      </w:r>
      <w:proofErr w:type="gramStart"/>
      <w:r w:rsidRPr="00F324A3">
        <w:rPr>
          <w:rFonts w:ascii="Open Sans" w:eastAsia="Times New Roman" w:hAnsi="Open Sans" w:cs="Open Sans"/>
          <w:color w:val="333333"/>
          <w:sz w:val="21"/>
          <w:szCs w:val="21"/>
          <w:lang w:eastAsia="ru-RU"/>
        </w:rPr>
        <w:t>соц</w:t>
      </w:r>
      <w:proofErr w:type="gramEnd"/>
      <w:r w:rsidRPr="00F324A3">
        <w:rPr>
          <w:rFonts w:ascii="Open Sans" w:eastAsia="Times New Roman" w:hAnsi="Open Sans" w:cs="Open Sans"/>
          <w:color w:val="333333"/>
          <w:sz w:val="21"/>
          <w:szCs w:val="21"/>
          <w:lang w:eastAsia="ru-RU"/>
        </w:rPr>
        <w:t>іально-економічного та культурного розвитку, затверджених рішенням ради, інших актів ради та її виконавчого комітету, вносити до виконавчого комітету, інших виконавчих органів ради пропозиції з цих питань.</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5) вести прийом членів громади згідно з визначеним у Статуті об’єднаної територіальної громади графіком, здійснювати моніторинг стану дотримання їхніх прав і законних інтересів у сфері  </w:t>
      </w:r>
      <w:proofErr w:type="gramStart"/>
      <w:r w:rsidRPr="00F324A3">
        <w:rPr>
          <w:rFonts w:ascii="Open Sans" w:eastAsia="Times New Roman" w:hAnsi="Open Sans" w:cs="Open Sans"/>
          <w:color w:val="333333"/>
          <w:sz w:val="21"/>
          <w:szCs w:val="21"/>
          <w:lang w:eastAsia="ru-RU"/>
        </w:rPr>
        <w:t>соц</w:t>
      </w:r>
      <w:proofErr w:type="gramEnd"/>
      <w:r w:rsidRPr="00F324A3">
        <w:rPr>
          <w:rFonts w:ascii="Open Sans" w:eastAsia="Times New Roman" w:hAnsi="Open Sans" w:cs="Open Sans"/>
          <w:color w:val="333333"/>
          <w:sz w:val="21"/>
          <w:szCs w:val="21"/>
          <w:lang w:eastAsia="ru-RU"/>
        </w:rPr>
        <w:t xml:space="preserve">іального захисту, культури, освіти, фізичної культури </w:t>
      </w:r>
      <w:r w:rsidRPr="00F324A3">
        <w:rPr>
          <w:rFonts w:ascii="Open Sans" w:eastAsia="Times New Roman" w:hAnsi="Open Sans" w:cs="Open Sans"/>
          <w:color w:val="333333"/>
          <w:sz w:val="21"/>
          <w:szCs w:val="21"/>
          <w:lang w:eastAsia="ru-RU"/>
        </w:rPr>
        <w:lastRenderedPageBreak/>
        <w:t>та спорту, житлово-комунального господарства, реалізації ними права на працю та медичну допомогу;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6) вести </w:t>
      </w:r>
      <w:proofErr w:type="gramStart"/>
      <w:r w:rsidRPr="00F324A3">
        <w:rPr>
          <w:rFonts w:ascii="Open Sans" w:eastAsia="Times New Roman" w:hAnsi="Open Sans" w:cs="Open Sans"/>
          <w:color w:val="333333"/>
          <w:sz w:val="21"/>
          <w:szCs w:val="21"/>
          <w:lang w:eastAsia="ru-RU"/>
        </w:rPr>
        <w:t>обл</w:t>
      </w:r>
      <w:proofErr w:type="gramEnd"/>
      <w:r w:rsidRPr="00F324A3">
        <w:rPr>
          <w:rFonts w:ascii="Open Sans" w:eastAsia="Times New Roman" w:hAnsi="Open Sans" w:cs="Open Sans"/>
          <w:color w:val="333333"/>
          <w:sz w:val="21"/>
          <w:szCs w:val="21"/>
          <w:lang w:eastAsia="ru-RU"/>
        </w:rPr>
        <w:t>ік та узагальнювати пропозиції членів громади з питань соціально-економічного та культурного розвитку відповідного старостинського округу, соціального, побутового та транспортного обслуговування його жителів;</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7) приймати від членів внутрішньої громади заяви, адресовані органам </w:t>
      </w:r>
      <w:proofErr w:type="gramStart"/>
      <w:r w:rsidRPr="00F324A3">
        <w:rPr>
          <w:rFonts w:ascii="Open Sans" w:eastAsia="Times New Roman" w:hAnsi="Open Sans" w:cs="Open Sans"/>
          <w:color w:val="333333"/>
          <w:sz w:val="21"/>
          <w:szCs w:val="21"/>
          <w:lang w:eastAsia="ru-RU"/>
        </w:rPr>
        <w:t>м</w:t>
      </w:r>
      <w:proofErr w:type="gramEnd"/>
      <w:r w:rsidRPr="00F324A3">
        <w:rPr>
          <w:rFonts w:ascii="Open Sans" w:eastAsia="Times New Roman" w:hAnsi="Open Sans" w:cs="Open Sans"/>
          <w:color w:val="333333"/>
          <w:sz w:val="21"/>
          <w:szCs w:val="21"/>
          <w:lang w:eastAsia="ru-RU"/>
        </w:rPr>
        <w:t>ісцевого самоврядування об’єднаної територіальної громади та їхнім посадовим особам, передавати їх за призначенням;</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8) здійснювати моніторинг благоустрою відповідного старостинського округу, вживати заходів до його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ідтримання в належному стані;</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9) сприяти проведенню передбачених Статутом об’єднаної територіальної громади контрольних заходів на території відповідного старостинського округу (землекористування, довкілля, об’єкти житлово-комунальної інфраструктури тощо);</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10) здійснювати моніторинг за дотриманням на території відповідного старостинського округу громадського порядку, станом виконанням встановлених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11) контролювати дотримання правил використання об’єктів комунальної власності територіальної громади, що розташовані на території  відповідного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12) сприяти діяльності органу (органам) самоорганізації населення відповідного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13) надавати практичну допомогу органам самоорганізації населення у виконанні ними своїх завдань та повноважень;</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14) не допускати на території відповідного старостинського округу дій чи бездіяльності, які можуть зашкодити інтересам територіальної громади та держави;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15) своєчасно надавати інформацію до Реєстру об’єктів власності об’єднаної територіальної громади щодо об’єкті</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 xml:space="preserve">, </w:t>
      </w:r>
      <w:proofErr w:type="gramStart"/>
      <w:r w:rsidRPr="00F324A3">
        <w:rPr>
          <w:rFonts w:ascii="Open Sans" w:eastAsia="Times New Roman" w:hAnsi="Open Sans" w:cs="Open Sans"/>
          <w:color w:val="333333"/>
          <w:sz w:val="21"/>
          <w:szCs w:val="21"/>
          <w:lang w:eastAsia="ru-RU"/>
        </w:rPr>
        <w:t>як</w:t>
      </w:r>
      <w:proofErr w:type="gramEnd"/>
      <w:r w:rsidRPr="00F324A3">
        <w:rPr>
          <w:rFonts w:ascii="Open Sans" w:eastAsia="Times New Roman" w:hAnsi="Open Sans" w:cs="Open Sans"/>
          <w:color w:val="333333"/>
          <w:sz w:val="21"/>
          <w:szCs w:val="21"/>
          <w:lang w:eastAsia="ru-RU"/>
        </w:rPr>
        <w:t>і розташовані на території відповідного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16) періодично звітувати (не менш одного разу на рік) перед радою, зборами членів </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ідповідної громади чи у інший спосіб, передбачений Статутом об’єднаної територіальної громади, про свою роботу;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17) дотримуватися правил службової етики встановлених законодавчими актами України, Статутом об’єднаної територіальної громади, іншими актами її органі</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18) виконувати поточні доручення </w:t>
      </w:r>
      <w:proofErr w:type="gramStart"/>
      <w:r w:rsidRPr="00F324A3">
        <w:rPr>
          <w:rFonts w:ascii="Open Sans" w:eastAsia="Times New Roman" w:hAnsi="Open Sans" w:cs="Open Sans"/>
          <w:color w:val="333333"/>
          <w:sz w:val="21"/>
          <w:szCs w:val="21"/>
          <w:lang w:eastAsia="ru-RU"/>
        </w:rPr>
        <w:t>ради</w:t>
      </w:r>
      <w:proofErr w:type="gramEnd"/>
      <w:r w:rsidRPr="00F324A3">
        <w:rPr>
          <w:rFonts w:ascii="Open Sans" w:eastAsia="Times New Roman" w:hAnsi="Open Sans" w:cs="Open Sans"/>
          <w:color w:val="333333"/>
          <w:sz w:val="21"/>
          <w:szCs w:val="21"/>
          <w:lang w:eastAsia="ru-RU"/>
        </w:rPr>
        <w:t xml:space="preserve"> та її виконавчого комітету, голови, звітувати про їх виконання;</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19) забезпечувати зберігання офіційних документів, пов’язаних з місцевим самоврядуванням відповідного старостинського округу, забезпечує доступ до них </w:t>
      </w:r>
      <w:proofErr w:type="gramStart"/>
      <w:r w:rsidRPr="00F324A3">
        <w:rPr>
          <w:rFonts w:ascii="Open Sans" w:eastAsia="Times New Roman" w:hAnsi="Open Sans" w:cs="Open Sans"/>
          <w:color w:val="333333"/>
          <w:sz w:val="21"/>
          <w:szCs w:val="21"/>
          <w:lang w:eastAsia="ru-RU"/>
        </w:rPr>
        <w:t>осіб</w:t>
      </w:r>
      <w:proofErr w:type="gramEnd"/>
      <w:r w:rsidRPr="00F324A3">
        <w:rPr>
          <w:rFonts w:ascii="Open Sans" w:eastAsia="Times New Roman" w:hAnsi="Open Sans" w:cs="Open Sans"/>
          <w:color w:val="333333"/>
          <w:sz w:val="21"/>
          <w:szCs w:val="21"/>
          <w:lang w:eastAsia="ru-RU"/>
        </w:rPr>
        <w:t>, яким це право надано у встановленому законом порядку;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20) вести діловодство, </w:t>
      </w:r>
      <w:proofErr w:type="gramStart"/>
      <w:r w:rsidRPr="00F324A3">
        <w:rPr>
          <w:rFonts w:ascii="Open Sans" w:eastAsia="Times New Roman" w:hAnsi="Open Sans" w:cs="Open Sans"/>
          <w:color w:val="333333"/>
          <w:sz w:val="21"/>
          <w:szCs w:val="21"/>
          <w:lang w:eastAsia="ru-RU"/>
        </w:rPr>
        <w:t>обл</w:t>
      </w:r>
      <w:proofErr w:type="gramEnd"/>
      <w:r w:rsidRPr="00F324A3">
        <w:rPr>
          <w:rFonts w:ascii="Open Sans" w:eastAsia="Times New Roman" w:hAnsi="Open Sans" w:cs="Open Sans"/>
          <w:color w:val="333333"/>
          <w:sz w:val="21"/>
          <w:szCs w:val="21"/>
          <w:lang w:eastAsia="ru-RU"/>
        </w:rPr>
        <w:t>ік і звітність з передачею документів до архіву;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21)  надавати довідки, довідки – характеристики фізичним та юридичним особам, які проживають на території відповідного старостинського округу; 22) </w:t>
      </w:r>
      <w:r w:rsidRPr="00F324A3">
        <w:rPr>
          <w:rFonts w:ascii="Open Sans" w:eastAsia="Times New Roman" w:hAnsi="Open Sans" w:cs="Open Sans"/>
          <w:color w:val="333333"/>
          <w:sz w:val="21"/>
          <w:szCs w:val="21"/>
          <w:lang w:eastAsia="ru-RU"/>
        </w:rPr>
        <w:lastRenderedPageBreak/>
        <w:t xml:space="preserve">здійснювати  роботу  паспортного  столу,  керуючись  у  </w:t>
      </w:r>
      <w:proofErr w:type="gramStart"/>
      <w:r w:rsidRPr="00F324A3">
        <w:rPr>
          <w:rFonts w:ascii="Open Sans" w:eastAsia="Times New Roman" w:hAnsi="Open Sans" w:cs="Open Sans"/>
          <w:color w:val="333333"/>
          <w:sz w:val="21"/>
          <w:szCs w:val="21"/>
          <w:lang w:eastAsia="ru-RU"/>
        </w:rPr>
        <w:t>своїй</w:t>
      </w:r>
      <w:proofErr w:type="gramEnd"/>
      <w:r w:rsidRPr="00F324A3">
        <w:rPr>
          <w:rFonts w:ascii="Open Sans" w:eastAsia="Times New Roman" w:hAnsi="Open Sans" w:cs="Open Sans"/>
          <w:color w:val="333333"/>
          <w:sz w:val="21"/>
          <w:szCs w:val="21"/>
          <w:lang w:eastAsia="ru-RU"/>
        </w:rPr>
        <w:t>  діяльності  Законами  України  та  іншими  нормативними  актами;                                   23) здійснювати нотаріальні дії,керуючись  у  своїй  діяльності  законами України  та  іншими  нормативно – правовими  актами;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24) здійснювати порядок  організації  та  ведення  військового  обліку  призовників  і  </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ійськовозобов»заних  згідно  постанови  Кабінету Міністрів  України  від 07.12.2016  р.№ 921;</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25)  здійснювати  роботу  по РАЦСу</w:t>
      </w:r>
      <w:proofErr w:type="gramStart"/>
      <w:r w:rsidRPr="00F324A3">
        <w:rPr>
          <w:rFonts w:ascii="Open Sans" w:eastAsia="Times New Roman" w:hAnsi="Open Sans" w:cs="Open Sans"/>
          <w:color w:val="333333"/>
          <w:sz w:val="21"/>
          <w:szCs w:val="21"/>
          <w:lang w:eastAsia="ru-RU"/>
        </w:rPr>
        <w:t>  ,</w:t>
      </w:r>
      <w:proofErr w:type="gramEnd"/>
      <w:r w:rsidRPr="00F324A3">
        <w:rPr>
          <w:rFonts w:ascii="Open Sans" w:eastAsia="Times New Roman" w:hAnsi="Open Sans" w:cs="Open Sans"/>
          <w:color w:val="333333"/>
          <w:sz w:val="21"/>
          <w:szCs w:val="21"/>
          <w:lang w:eastAsia="ru-RU"/>
        </w:rPr>
        <w:t xml:space="preserve"> нести  відповідальність  за  державну  реєстрацію  актів  цивільного  стану  ,зберігання , облік,звітність  про  використання  бланків  свідоцтв;</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26) шанобливо  ставитись    до  жителів  села  </w:t>
      </w:r>
      <w:proofErr w:type="gramStart"/>
      <w:r w:rsidRPr="00F324A3">
        <w:rPr>
          <w:rFonts w:ascii="Open Sans" w:eastAsia="Times New Roman" w:hAnsi="Open Sans" w:cs="Open Sans"/>
          <w:color w:val="333333"/>
          <w:sz w:val="21"/>
          <w:szCs w:val="21"/>
          <w:lang w:eastAsia="ru-RU"/>
        </w:rPr>
        <w:t>до</w:t>
      </w:r>
      <w:proofErr w:type="gramEnd"/>
      <w:r w:rsidRPr="00F324A3">
        <w:rPr>
          <w:rFonts w:ascii="Open Sans" w:eastAsia="Times New Roman" w:hAnsi="Open Sans" w:cs="Open Sans"/>
          <w:color w:val="333333"/>
          <w:sz w:val="21"/>
          <w:szCs w:val="21"/>
          <w:lang w:eastAsia="ru-RU"/>
        </w:rPr>
        <w:t>  відповідного  старостинського  округу  та  належним  чином  проводити  роботу  з  їх  зверненнями  до  органів  місцевого  самоврядування.</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b/>
          <w:bCs/>
          <w:color w:val="333333"/>
          <w:sz w:val="21"/>
          <w:szCs w:val="21"/>
          <w:lang w:eastAsia="ru-RU"/>
        </w:rPr>
        <w:t>3.3. Староста має право:</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1) офіційно представляти громаду, її членів </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 xml:space="preserve"> органах місцевого самоврядування об’єднаної територіальної громади, брати участь з правом дорадчого голосу у пленарних засіданнях ради, засіданнях її постійних та тимчасових комісій, на яких розглядаються питання, що зачіпають інтереси членів відповідної громади;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2) одержувати від органів місцевого самоврядування об’єднаної територіальної громади та їхніх посадових осіб, а також від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ідприємств, установ, організацій комунальної форми власності, інститутів громадянського суспільства, що розташовані на території громади інформацію, документи та матеріали, які стосуються соціально-економічного та культурного розвитку відповідного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3) погоджувати проекти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ішень ради та її виконавчого комітету щодо майна об’єднаної територіальної громади, розташованого на території відповідного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 вносити пропозиції до порядку денного засідань виконавчого комітету ради з питань, які стосуються інтересів </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ідповідної громади, оголошувати на засіданнях виконавчого комітету тексти заяв та звернень відповідної громади, її членів з питань, що стосуються інтересів громади чи інтересів територіальної громади загалом;</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5) порушувати у виконавчому комітеті ради питання про необхідність проведення перевірок з питань, віднесених до компетенції ради та її органів, діяльності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ідприємств, установ і організацій розташованих на території відповідного старостинського округу незалежно від форми власності;</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6) вносити пропозиції щодо усунення недоліків і порушень керівникам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ідприємств, установ і організацій незалежно від форми власності, і органів, діяльність яких перевірялася відповідно до підпункту 5 цього пункту, а також органам, яким вони підпорядковані, порушувати питання про притягнення до відповідальності осіб, з вини яких сталося порушення;</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7) пропонувати питання для розгляду органом (органами) самоорганізації населення відповідного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8) вносити пропозиції щодо персонального складу громадських контрольних інспекцій, що створюються за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 xml:space="preserve">ішенням загальних зборів об’єднаної територіальної громади, </w:t>
      </w:r>
      <w:r w:rsidRPr="00F324A3">
        <w:rPr>
          <w:rFonts w:ascii="Open Sans" w:eastAsia="Times New Roman" w:hAnsi="Open Sans" w:cs="Open Sans"/>
          <w:color w:val="333333"/>
          <w:sz w:val="21"/>
          <w:szCs w:val="21"/>
          <w:lang w:eastAsia="ru-RU"/>
        </w:rPr>
        <w:lastRenderedPageBreak/>
        <w:t>сприяти залученню членів внутрішньої громади до участі у здійсненні ними контрольних заходів на території відповідного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9) звертатися до державних та муніципальних правоохоронних органі</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 xml:space="preserve"> </w:t>
      </w:r>
      <w:proofErr w:type="gramStart"/>
      <w:r w:rsidRPr="00F324A3">
        <w:rPr>
          <w:rFonts w:ascii="Open Sans" w:eastAsia="Times New Roman" w:hAnsi="Open Sans" w:cs="Open Sans"/>
          <w:color w:val="333333"/>
          <w:sz w:val="21"/>
          <w:szCs w:val="21"/>
          <w:lang w:eastAsia="ru-RU"/>
        </w:rPr>
        <w:t>у</w:t>
      </w:r>
      <w:proofErr w:type="gramEnd"/>
      <w:r w:rsidRPr="00F324A3">
        <w:rPr>
          <w:rFonts w:ascii="Open Sans" w:eastAsia="Times New Roman" w:hAnsi="Open Sans" w:cs="Open Sans"/>
          <w:color w:val="333333"/>
          <w:sz w:val="21"/>
          <w:szCs w:val="21"/>
          <w:lang w:eastAsia="ru-RU"/>
        </w:rPr>
        <w:t xml:space="preserve"> разі виявлення порушень громадського порядку на території відповідного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3.4. </w:t>
      </w:r>
      <w:proofErr w:type="gramStart"/>
      <w:r w:rsidRPr="00F324A3">
        <w:rPr>
          <w:rFonts w:ascii="Open Sans" w:eastAsia="Times New Roman" w:hAnsi="Open Sans" w:cs="Open Sans"/>
          <w:color w:val="333333"/>
          <w:sz w:val="21"/>
          <w:szCs w:val="21"/>
          <w:lang w:eastAsia="ru-RU"/>
        </w:rPr>
        <w:t>З</w:t>
      </w:r>
      <w:proofErr w:type="gramEnd"/>
      <w:r w:rsidRPr="00F324A3">
        <w:rPr>
          <w:rFonts w:ascii="Open Sans" w:eastAsia="Times New Roman" w:hAnsi="Open Sans" w:cs="Open Sans"/>
          <w:color w:val="333333"/>
          <w:sz w:val="21"/>
          <w:szCs w:val="21"/>
          <w:lang w:eastAsia="ru-RU"/>
        </w:rPr>
        <w:t xml:space="preserve">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3.5. Здійснення контролю за дотриманням вимог пункту 3.4 цього Положення,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b/>
          <w:bCs/>
          <w:color w:val="333333"/>
          <w:sz w:val="21"/>
          <w:szCs w:val="21"/>
          <w:lang w:eastAsia="ru-RU"/>
        </w:rPr>
        <w:t>ІV.ПОРЯДОК ОБРАННЯ ТА ПРИПИНЕННЯ ПОВНОВАЖЕНЬ СТАРОСТИ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4.1. Староста обирається жителями села (сіл, селища), розташованих на території відповідного старостинського округу, на основі загального,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івного, прямого виборчого права шляхом таємного голосування в порядку, визначеному законом, і здійснює свої повноваження на постійній основі.</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4.2. Особа, що </w:t>
      </w:r>
      <w:proofErr w:type="gramStart"/>
      <w:r w:rsidRPr="00F324A3">
        <w:rPr>
          <w:rFonts w:ascii="Open Sans" w:eastAsia="Times New Roman" w:hAnsi="Open Sans" w:cs="Open Sans"/>
          <w:color w:val="333333"/>
          <w:sz w:val="21"/>
          <w:szCs w:val="21"/>
          <w:lang w:eastAsia="ru-RU"/>
        </w:rPr>
        <w:t>обирається</w:t>
      </w:r>
      <w:proofErr w:type="gramEnd"/>
      <w:r w:rsidRPr="00F324A3">
        <w:rPr>
          <w:rFonts w:ascii="Open Sans" w:eastAsia="Times New Roman" w:hAnsi="Open Sans" w:cs="Open Sans"/>
          <w:color w:val="333333"/>
          <w:sz w:val="21"/>
          <w:szCs w:val="21"/>
          <w:lang w:eastAsia="ru-RU"/>
        </w:rPr>
        <w:t xml:space="preserve"> на посаду старости, повинна бути громадянином України, мати право голосу відповідно до статті 70 Конституції України, не мати судимості за вчинення умисного злочину або ця судимість повинна бути погашена або знята в установленому законом порядку.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4.3. Строк повноважень старости, обраного на чергових виборах, становить п’ять років, </w:t>
      </w:r>
      <w:proofErr w:type="gramStart"/>
      <w:r w:rsidRPr="00F324A3">
        <w:rPr>
          <w:rFonts w:ascii="Open Sans" w:eastAsia="Times New Roman" w:hAnsi="Open Sans" w:cs="Open Sans"/>
          <w:color w:val="333333"/>
          <w:sz w:val="21"/>
          <w:szCs w:val="21"/>
          <w:lang w:eastAsia="ru-RU"/>
        </w:rPr>
        <w:t>кр</w:t>
      </w:r>
      <w:proofErr w:type="gramEnd"/>
      <w:r w:rsidRPr="00F324A3">
        <w:rPr>
          <w:rFonts w:ascii="Open Sans" w:eastAsia="Times New Roman" w:hAnsi="Open Sans" w:cs="Open Sans"/>
          <w:color w:val="333333"/>
          <w:sz w:val="21"/>
          <w:szCs w:val="21"/>
          <w:lang w:eastAsia="ru-RU"/>
        </w:rPr>
        <w:t>ім випадків дострокового припинення його повноважень з підстав і в порядку, визначених Законом України «Про місцеве самоврядування».</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4.4. Повноваження старости починаються з моменту складення ним присяги такого змісту: “Усвідомлюючи </w:t>
      </w:r>
      <w:proofErr w:type="gramStart"/>
      <w:r w:rsidRPr="00F324A3">
        <w:rPr>
          <w:rFonts w:ascii="Open Sans" w:eastAsia="Times New Roman" w:hAnsi="Open Sans" w:cs="Open Sans"/>
          <w:color w:val="333333"/>
          <w:sz w:val="21"/>
          <w:szCs w:val="21"/>
          <w:lang w:eastAsia="ru-RU"/>
        </w:rPr>
        <w:t>свою</w:t>
      </w:r>
      <w:proofErr w:type="gramEnd"/>
      <w:r w:rsidRPr="00F324A3">
        <w:rPr>
          <w:rFonts w:ascii="Open Sans" w:eastAsia="Times New Roman" w:hAnsi="Open Sans" w:cs="Open Sans"/>
          <w:color w:val="333333"/>
          <w:sz w:val="21"/>
          <w:szCs w:val="21"/>
          <w:lang w:eastAsia="ru-RU"/>
        </w:rPr>
        <w:t xml:space="preserve">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 Присяга приймається на пленарному засіданні селищної  ради, на якому відповідною територіальною виборчою комісією були оголошені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ішення щодо його обрання та реєстрації.</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4.5. Повноваження старости припиняються достроково </w:t>
      </w:r>
      <w:proofErr w:type="gramStart"/>
      <w:r w:rsidRPr="00F324A3">
        <w:rPr>
          <w:rFonts w:ascii="Open Sans" w:eastAsia="Times New Roman" w:hAnsi="Open Sans" w:cs="Open Sans"/>
          <w:color w:val="333333"/>
          <w:sz w:val="21"/>
          <w:szCs w:val="21"/>
          <w:lang w:eastAsia="ru-RU"/>
        </w:rPr>
        <w:t>у</w:t>
      </w:r>
      <w:proofErr w:type="gramEnd"/>
      <w:r w:rsidRPr="00F324A3">
        <w:rPr>
          <w:rFonts w:ascii="Open Sans" w:eastAsia="Times New Roman" w:hAnsi="Open Sans" w:cs="Open Sans"/>
          <w:color w:val="333333"/>
          <w:sz w:val="21"/>
          <w:szCs w:val="21"/>
          <w:lang w:eastAsia="ru-RU"/>
        </w:rPr>
        <w:t xml:space="preserve"> разі:</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proofErr w:type="gramStart"/>
      <w:r w:rsidRPr="00F324A3">
        <w:rPr>
          <w:rFonts w:ascii="Open Sans" w:eastAsia="Times New Roman" w:hAnsi="Open Sans" w:cs="Open Sans"/>
          <w:color w:val="333333"/>
          <w:sz w:val="21"/>
          <w:szCs w:val="21"/>
          <w:lang w:eastAsia="ru-RU"/>
        </w:rPr>
        <w:t>1) його звернення з особистою заявою до сільської ради про складення ним повноважень старости;</w:t>
      </w:r>
      <w:proofErr w:type="gramEnd"/>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2) припинення громадянства України або виїзду на постійне проживання </w:t>
      </w:r>
      <w:proofErr w:type="gramStart"/>
      <w:r w:rsidRPr="00F324A3">
        <w:rPr>
          <w:rFonts w:ascii="Open Sans" w:eastAsia="Times New Roman" w:hAnsi="Open Sans" w:cs="Open Sans"/>
          <w:color w:val="333333"/>
          <w:sz w:val="21"/>
          <w:szCs w:val="21"/>
          <w:lang w:eastAsia="ru-RU"/>
        </w:rPr>
        <w:t>за</w:t>
      </w:r>
      <w:proofErr w:type="gramEnd"/>
      <w:r w:rsidRPr="00F324A3">
        <w:rPr>
          <w:rFonts w:ascii="Open Sans" w:eastAsia="Times New Roman" w:hAnsi="Open Sans" w:cs="Open Sans"/>
          <w:color w:val="333333"/>
          <w:sz w:val="21"/>
          <w:szCs w:val="21"/>
          <w:lang w:eastAsia="ru-RU"/>
        </w:rPr>
        <w:t xml:space="preserve"> межі України;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3) набуття громадянства іншої держави;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4) набрання законної сили обвинувальним вироком суду щодо нього;</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5) набрання законної сили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lastRenderedPageBreak/>
        <w:t xml:space="preserve">6) набрання законної сили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ішенням суду про визнання його недієздатним, безвісно відсутнім чи оголошення померлим;</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7) його смерті;</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8) відкликання з посади за народною ініціативою.</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4.6. Повноваження старости можуть бути достроково припинені за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 xml:space="preserve">ішенням сільської ради, якщо він порушує Конституцію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ід загального складу ради.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  4.7. Староста може бути відкликаний з посади за народною ініціативою в порядку, визначеному Законом України “Про статус депутатів місцевих рад”, з особливостями, передбаченими Законом України «Про місцеве самоврядування» не раніше як через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ік з моменту набуття ним повноважень.</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4.8.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ішення про внесення пропозицій щодо відкликання старости села (сіл, селища) за народною ініціативою приймається на зборах виборців у кількості не менше 10 осіб;</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4.9. На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ідтримку пропозиції про відкликання старости має бути зібрано кількість підписів, що перевищує кількість голосів, поданих за нього на місцевих виборах, за результатами яких він був обраний старостою.</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4.10. Рішення про дострокове припинення повноважень старости у зв’язку з його відкликанням за народною ініціативою приймається за поданням територіальної виборчої комісії </w:t>
      </w:r>
      <w:proofErr w:type="gramStart"/>
      <w:r w:rsidRPr="00F324A3">
        <w:rPr>
          <w:rFonts w:ascii="Open Sans" w:eastAsia="Times New Roman" w:hAnsi="Open Sans" w:cs="Open Sans"/>
          <w:color w:val="333333"/>
          <w:sz w:val="21"/>
          <w:szCs w:val="21"/>
          <w:lang w:eastAsia="ru-RU"/>
        </w:rPr>
        <w:t>с</w:t>
      </w:r>
      <w:proofErr w:type="gramEnd"/>
      <w:r w:rsidRPr="00F324A3">
        <w:rPr>
          <w:rFonts w:ascii="Open Sans" w:eastAsia="Times New Roman" w:hAnsi="Open Sans" w:cs="Open Sans"/>
          <w:color w:val="333333"/>
          <w:sz w:val="21"/>
          <w:szCs w:val="21"/>
          <w:lang w:eastAsia="ru-RU"/>
        </w:rPr>
        <w:t>ільською радою більшістю голосів від її загального складу.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4.11.Повноваження старости припиняються достроково, а відповідна особа звільняється з посади: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 1) з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ідстав, зазначених у пунктах 1, 2, 3 частини першої статті 79</w:t>
      </w:r>
      <w:r w:rsidRPr="00F324A3">
        <w:rPr>
          <w:rFonts w:ascii="Open Sans" w:eastAsia="Times New Roman" w:hAnsi="Open Sans" w:cs="Open Sans"/>
          <w:color w:val="333333"/>
          <w:sz w:val="16"/>
          <w:szCs w:val="16"/>
          <w:vertAlign w:val="superscript"/>
          <w:lang w:eastAsia="ru-RU"/>
        </w:rPr>
        <w:t>1</w:t>
      </w:r>
      <w:r w:rsidRPr="00F324A3">
        <w:rPr>
          <w:rFonts w:ascii="Open Sans" w:eastAsia="Times New Roman" w:hAnsi="Open Sans" w:cs="Open Sans"/>
          <w:color w:val="333333"/>
          <w:sz w:val="21"/>
          <w:szCs w:val="21"/>
          <w:lang w:eastAsia="ru-RU"/>
        </w:rPr>
        <w:t xml:space="preserve"> Закону України «Про місцеве самоврядування в Україні» ( звернення з особистою заявою до сільської ради про складення ним повноважень старости; припинення громадянства України або виїзду на постійне проживання за межі України; набуття громадянства іншої держави), – з дня прийняття відповідною радою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ішення, яким береться до відома зазначений факт;</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 2) з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ідстав, зазначених у пунктах 4, 5, 6 частини першої статті 79</w:t>
      </w:r>
      <w:r w:rsidRPr="00F324A3">
        <w:rPr>
          <w:rFonts w:ascii="Open Sans" w:eastAsia="Times New Roman" w:hAnsi="Open Sans" w:cs="Open Sans"/>
          <w:color w:val="333333"/>
          <w:sz w:val="16"/>
          <w:szCs w:val="16"/>
          <w:vertAlign w:val="superscript"/>
          <w:lang w:eastAsia="ru-RU"/>
        </w:rPr>
        <w:t>1</w:t>
      </w:r>
      <w:r w:rsidRPr="00F324A3">
        <w:rPr>
          <w:rFonts w:ascii="Open Sans" w:eastAsia="Times New Roman" w:hAnsi="Open Sans" w:cs="Open Sans"/>
          <w:color w:val="333333"/>
          <w:sz w:val="21"/>
          <w:szCs w:val="21"/>
          <w:lang w:eastAsia="ru-RU"/>
        </w:rPr>
        <w:t xml:space="preserve"> Закону України «Про місцеве самоврядування в Україні» (набрання законної сили обвинувальним вироком суду щодо нього; набрання законної сили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 xml:space="preserve">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 набрання законної сили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ішенням суду про визнання його недієздатним, безвісно відсутнім чи оголошення померлим) ,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3) з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ідстави, зазначеної у пункті 7 частини першої статті 79</w:t>
      </w:r>
      <w:r w:rsidRPr="00F324A3">
        <w:rPr>
          <w:rFonts w:ascii="Open Sans" w:eastAsia="Times New Roman" w:hAnsi="Open Sans" w:cs="Open Sans"/>
          <w:color w:val="333333"/>
          <w:sz w:val="16"/>
          <w:szCs w:val="16"/>
          <w:vertAlign w:val="superscript"/>
          <w:lang w:eastAsia="ru-RU"/>
        </w:rPr>
        <w:t>1 </w:t>
      </w:r>
      <w:r w:rsidRPr="00F324A3">
        <w:rPr>
          <w:rFonts w:ascii="Open Sans" w:eastAsia="Times New Roman" w:hAnsi="Open Sans" w:cs="Open Sans"/>
          <w:color w:val="333333"/>
          <w:sz w:val="21"/>
          <w:szCs w:val="21"/>
          <w:lang w:eastAsia="ru-RU"/>
        </w:rPr>
        <w:t>Закону України «Про місцеве самоврядування в Україні»( смерті старости), – з дня смерті, засвідченої свідоцтвом про смерть;</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 з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ідстави, зазначеної у пункті 8 частини першої статті 79</w:t>
      </w:r>
      <w:r w:rsidRPr="00F324A3">
        <w:rPr>
          <w:rFonts w:ascii="Open Sans" w:eastAsia="Times New Roman" w:hAnsi="Open Sans" w:cs="Open Sans"/>
          <w:color w:val="333333"/>
          <w:sz w:val="16"/>
          <w:szCs w:val="16"/>
          <w:vertAlign w:val="superscript"/>
          <w:lang w:eastAsia="ru-RU"/>
        </w:rPr>
        <w:t>1</w:t>
      </w:r>
      <w:r w:rsidRPr="00F324A3">
        <w:rPr>
          <w:rFonts w:ascii="Open Sans" w:eastAsia="Times New Roman" w:hAnsi="Open Sans" w:cs="Open Sans"/>
          <w:color w:val="333333"/>
          <w:sz w:val="21"/>
          <w:szCs w:val="21"/>
          <w:lang w:eastAsia="ru-RU"/>
        </w:rPr>
        <w:t> Закону України «Про місцеве самоврядування в Україні» (відкликання з посади за народною ініціативою) , – з моменту вступу на цю посаду іншої особи, обраної на наступних місцевих виборах;</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lastRenderedPageBreak/>
        <w:t>5) у випадку, передбаченому частиною другою статті 79</w:t>
      </w:r>
      <w:r w:rsidRPr="00F324A3">
        <w:rPr>
          <w:rFonts w:ascii="Open Sans" w:eastAsia="Times New Roman" w:hAnsi="Open Sans" w:cs="Open Sans"/>
          <w:color w:val="333333"/>
          <w:sz w:val="16"/>
          <w:szCs w:val="16"/>
          <w:vertAlign w:val="superscript"/>
          <w:lang w:eastAsia="ru-RU"/>
        </w:rPr>
        <w:t>1</w:t>
      </w:r>
      <w:r w:rsidRPr="00F324A3">
        <w:rPr>
          <w:rFonts w:ascii="Open Sans" w:eastAsia="Times New Roman" w:hAnsi="Open Sans" w:cs="Open Sans"/>
          <w:color w:val="333333"/>
          <w:sz w:val="21"/>
          <w:szCs w:val="21"/>
          <w:lang w:eastAsia="ru-RU"/>
        </w:rPr>
        <w:t> Закону України «Про місцеве самоврядування в Україні» (якщо він порушує </w:t>
      </w:r>
      <w:hyperlink r:id="rId5" w:history="1">
        <w:r w:rsidRPr="00F324A3">
          <w:rPr>
            <w:rFonts w:ascii="Open Sans" w:eastAsia="Times New Roman" w:hAnsi="Open Sans" w:cs="Open Sans"/>
            <w:color w:val="337AB7"/>
            <w:sz w:val="21"/>
            <w:szCs w:val="21"/>
            <w:lang w:eastAsia="ru-RU"/>
          </w:rPr>
          <w:t>Конституцію</w:t>
        </w:r>
      </w:hyperlink>
      <w:r w:rsidRPr="00F324A3">
        <w:rPr>
          <w:rFonts w:ascii="Open Sans" w:eastAsia="Times New Roman" w:hAnsi="Open Sans" w:cs="Open Sans"/>
          <w:color w:val="333333"/>
          <w:sz w:val="21"/>
          <w:szCs w:val="21"/>
          <w:lang w:eastAsia="ru-RU"/>
        </w:rPr>
        <w:t> або закони України, права і свободи громадян, не забезпечує здійснення наданих йому повноважень)</w:t>
      </w:r>
      <w:proofErr w:type="gramStart"/>
      <w:r w:rsidRPr="00F324A3">
        <w:rPr>
          <w:rFonts w:ascii="Open Sans" w:eastAsia="Times New Roman" w:hAnsi="Open Sans" w:cs="Open Sans"/>
          <w:color w:val="333333"/>
          <w:sz w:val="21"/>
          <w:szCs w:val="21"/>
          <w:lang w:eastAsia="ru-RU"/>
        </w:rPr>
        <w:t xml:space="preserve"> ,</w:t>
      </w:r>
      <w:proofErr w:type="gramEnd"/>
      <w:r w:rsidRPr="00F324A3">
        <w:rPr>
          <w:rFonts w:ascii="Open Sans" w:eastAsia="Times New Roman" w:hAnsi="Open Sans" w:cs="Open Sans"/>
          <w:color w:val="333333"/>
          <w:sz w:val="21"/>
          <w:szCs w:val="21"/>
          <w:lang w:eastAsia="ru-RU"/>
        </w:rPr>
        <w:t xml:space="preserve"> – з дня прийняття відповідною радою рішення про дострокове припинення повноважень старости.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4.12. </w:t>
      </w:r>
      <w:proofErr w:type="gramStart"/>
      <w:r w:rsidRPr="00F324A3">
        <w:rPr>
          <w:rFonts w:ascii="Open Sans" w:eastAsia="Times New Roman" w:hAnsi="Open Sans" w:cs="Open Sans"/>
          <w:color w:val="333333"/>
          <w:sz w:val="21"/>
          <w:szCs w:val="21"/>
          <w:lang w:eastAsia="ru-RU"/>
        </w:rPr>
        <w:t>У</w:t>
      </w:r>
      <w:proofErr w:type="gramEnd"/>
      <w:r w:rsidRPr="00F324A3">
        <w:rPr>
          <w:rFonts w:ascii="Open Sans" w:eastAsia="Times New Roman" w:hAnsi="Open Sans" w:cs="Open Sans"/>
          <w:color w:val="333333"/>
          <w:sz w:val="21"/>
          <w:szCs w:val="21"/>
          <w:lang w:eastAsia="ru-RU"/>
        </w:rPr>
        <w:t xml:space="preserve"> </w:t>
      </w:r>
      <w:proofErr w:type="gramStart"/>
      <w:r w:rsidRPr="00F324A3">
        <w:rPr>
          <w:rFonts w:ascii="Open Sans" w:eastAsia="Times New Roman" w:hAnsi="Open Sans" w:cs="Open Sans"/>
          <w:color w:val="333333"/>
          <w:sz w:val="21"/>
          <w:szCs w:val="21"/>
          <w:lang w:eastAsia="ru-RU"/>
        </w:rPr>
        <w:t>раз</w:t>
      </w:r>
      <w:proofErr w:type="gramEnd"/>
      <w:r w:rsidRPr="00F324A3">
        <w:rPr>
          <w:rFonts w:ascii="Open Sans" w:eastAsia="Times New Roman" w:hAnsi="Open Sans" w:cs="Open Sans"/>
          <w:color w:val="333333"/>
          <w:sz w:val="21"/>
          <w:szCs w:val="21"/>
          <w:lang w:eastAsia="ru-RU"/>
        </w:rPr>
        <w:t xml:space="preserve">і звільнення з посади старости у зв’язку з достроковим припиненням його повноважень, а також у разі неможливості здійснення ним своїх повноважень, повноваження старости здійснює тимчасово виконуючий обов’язки старости, якого призначає селищний голова. Тимчасово виконуючий обов’язки старости здійснює зазначені повноваження з моменту призначення на цю посаду і до моменту початку повноважень старости, обраного на позачергових (чергових) виборах відповідно </w:t>
      </w:r>
      <w:proofErr w:type="gramStart"/>
      <w:r w:rsidRPr="00F324A3">
        <w:rPr>
          <w:rFonts w:ascii="Open Sans" w:eastAsia="Times New Roman" w:hAnsi="Open Sans" w:cs="Open Sans"/>
          <w:color w:val="333333"/>
          <w:sz w:val="21"/>
          <w:szCs w:val="21"/>
          <w:lang w:eastAsia="ru-RU"/>
        </w:rPr>
        <w:t>до</w:t>
      </w:r>
      <w:proofErr w:type="gramEnd"/>
      <w:r w:rsidRPr="00F324A3">
        <w:rPr>
          <w:rFonts w:ascii="Open Sans" w:eastAsia="Times New Roman" w:hAnsi="Open Sans" w:cs="Open Sans"/>
          <w:color w:val="333333"/>
          <w:sz w:val="21"/>
          <w:szCs w:val="21"/>
          <w:lang w:eastAsia="ru-RU"/>
        </w:rPr>
        <w:t xml:space="preserve"> закону.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b/>
          <w:bCs/>
          <w:color w:val="333333"/>
          <w:sz w:val="21"/>
          <w:szCs w:val="21"/>
          <w:lang w:eastAsia="ru-RU"/>
        </w:rPr>
        <w:t>V.ОРГАНІЗАЦІЯ ДІЯЛЬНОСТІ СТАРОСТИ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5.1. Місце та режим роботи, правила внутрішнього розпорядку, діловодства та інші питання організації діяльності старости визначаються сільською радою та її виконавчим комітетом. Режим роботи старости відповідає режиму роботи </w:t>
      </w:r>
      <w:proofErr w:type="gramStart"/>
      <w:r w:rsidRPr="00F324A3">
        <w:rPr>
          <w:rFonts w:ascii="Open Sans" w:eastAsia="Times New Roman" w:hAnsi="Open Sans" w:cs="Open Sans"/>
          <w:color w:val="333333"/>
          <w:sz w:val="21"/>
          <w:szCs w:val="21"/>
          <w:lang w:eastAsia="ru-RU"/>
        </w:rPr>
        <w:t>ради</w:t>
      </w:r>
      <w:proofErr w:type="gramEnd"/>
      <w:r w:rsidRPr="00F324A3">
        <w:rPr>
          <w:rFonts w:ascii="Open Sans" w:eastAsia="Times New Roman" w:hAnsi="Open Sans" w:cs="Open Sans"/>
          <w:color w:val="333333"/>
          <w:sz w:val="21"/>
          <w:szCs w:val="21"/>
          <w:lang w:eastAsia="ru-RU"/>
        </w:rPr>
        <w:t>.</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5.2. Час особистого прийому жителі</w:t>
      </w:r>
      <w:proofErr w:type="gramStart"/>
      <w:r w:rsidRPr="00F324A3">
        <w:rPr>
          <w:rFonts w:ascii="Open Sans" w:eastAsia="Times New Roman" w:hAnsi="Open Sans" w:cs="Open Sans"/>
          <w:color w:val="333333"/>
          <w:sz w:val="21"/>
          <w:szCs w:val="21"/>
          <w:lang w:eastAsia="ru-RU"/>
        </w:rPr>
        <w:t>в</w:t>
      </w:r>
      <w:proofErr w:type="gramEnd"/>
      <w:r w:rsidRPr="00F324A3">
        <w:rPr>
          <w:rFonts w:ascii="Open Sans" w:eastAsia="Times New Roman" w:hAnsi="Open Sans" w:cs="Open Sans"/>
          <w:color w:val="333333"/>
          <w:sz w:val="21"/>
          <w:szCs w:val="21"/>
          <w:lang w:eastAsia="ru-RU"/>
        </w:rPr>
        <w:t xml:space="preserve"> старостою встановлюється розпорядженням сільського голови.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5.3. Інформаційне, матеріально-технічне та фінансове забезпечення діяльні</w:t>
      </w:r>
      <w:proofErr w:type="gramStart"/>
      <w:r w:rsidRPr="00F324A3">
        <w:rPr>
          <w:rFonts w:ascii="Open Sans" w:eastAsia="Times New Roman" w:hAnsi="Open Sans" w:cs="Open Sans"/>
          <w:color w:val="333333"/>
          <w:sz w:val="21"/>
          <w:szCs w:val="21"/>
          <w:lang w:eastAsia="ru-RU"/>
        </w:rPr>
        <w:t>ст</w:t>
      </w:r>
      <w:proofErr w:type="gramEnd"/>
      <w:r w:rsidRPr="00F324A3">
        <w:rPr>
          <w:rFonts w:ascii="Open Sans" w:eastAsia="Times New Roman" w:hAnsi="Open Sans" w:cs="Open Sans"/>
          <w:color w:val="333333"/>
          <w:sz w:val="21"/>
          <w:szCs w:val="21"/>
          <w:lang w:eastAsia="ru-RU"/>
        </w:rPr>
        <w:t>і старости здійснюється виконавчим комітетом сільської ради і фінансується за рахунок бюджету сільської ради.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5.4. Старості видається номерна печатка з метою надання </w:t>
      </w:r>
      <w:proofErr w:type="gramStart"/>
      <w:r w:rsidRPr="00F324A3">
        <w:rPr>
          <w:rFonts w:ascii="Open Sans" w:eastAsia="Times New Roman" w:hAnsi="Open Sans" w:cs="Open Sans"/>
          <w:color w:val="333333"/>
          <w:sz w:val="21"/>
          <w:szCs w:val="21"/>
          <w:lang w:eastAsia="ru-RU"/>
        </w:rPr>
        <w:t>адм</w:t>
      </w:r>
      <w:proofErr w:type="gramEnd"/>
      <w:r w:rsidRPr="00F324A3">
        <w:rPr>
          <w:rFonts w:ascii="Open Sans" w:eastAsia="Times New Roman" w:hAnsi="Open Sans" w:cs="Open Sans"/>
          <w:color w:val="333333"/>
          <w:sz w:val="21"/>
          <w:szCs w:val="21"/>
          <w:lang w:eastAsia="ru-RU"/>
        </w:rPr>
        <w:t>іністративних послуг жителям  старостинського округу.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b/>
          <w:bCs/>
          <w:color w:val="333333"/>
          <w:sz w:val="21"/>
          <w:szCs w:val="21"/>
          <w:lang w:eastAsia="ru-RU"/>
        </w:rPr>
        <w:t xml:space="preserve">VІ. </w:t>
      </w:r>
      <w:proofErr w:type="gramStart"/>
      <w:r w:rsidRPr="00F324A3">
        <w:rPr>
          <w:rFonts w:ascii="Open Sans" w:eastAsia="Times New Roman" w:hAnsi="Open Sans" w:cs="Open Sans"/>
          <w:b/>
          <w:bCs/>
          <w:color w:val="333333"/>
          <w:sz w:val="21"/>
          <w:szCs w:val="21"/>
          <w:lang w:eastAsia="ru-RU"/>
        </w:rPr>
        <w:t>П</w:t>
      </w:r>
      <w:proofErr w:type="gramEnd"/>
      <w:r w:rsidRPr="00F324A3">
        <w:rPr>
          <w:rFonts w:ascii="Open Sans" w:eastAsia="Times New Roman" w:hAnsi="Open Sans" w:cs="Open Sans"/>
          <w:b/>
          <w:bCs/>
          <w:color w:val="333333"/>
          <w:sz w:val="21"/>
          <w:szCs w:val="21"/>
          <w:lang w:eastAsia="ru-RU"/>
        </w:rPr>
        <w:t>ІДЗВІТНІСТЬ, ПІДКОНТРОЛЬНІСТЬ ТА ВІДПОВІДАЛЬНІСТЬ СТАРОСТИ</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6.1. При здійсненні наданих повноважень староста є </w:t>
      </w:r>
      <w:proofErr w:type="gramStart"/>
      <w:r w:rsidRPr="00F324A3">
        <w:rPr>
          <w:rFonts w:ascii="Open Sans" w:eastAsia="Times New Roman" w:hAnsi="Open Sans" w:cs="Open Sans"/>
          <w:color w:val="333333"/>
          <w:sz w:val="21"/>
          <w:szCs w:val="21"/>
          <w:lang w:eastAsia="ru-RU"/>
        </w:rPr>
        <w:t>п</w:t>
      </w:r>
      <w:proofErr w:type="gramEnd"/>
      <w:r w:rsidRPr="00F324A3">
        <w:rPr>
          <w:rFonts w:ascii="Open Sans" w:eastAsia="Times New Roman" w:hAnsi="Open Sans" w:cs="Open Sans"/>
          <w:color w:val="333333"/>
          <w:sz w:val="21"/>
          <w:szCs w:val="21"/>
          <w:lang w:eastAsia="ru-RU"/>
        </w:rPr>
        <w:t>ідзвітним, підконтрольним і відповідальним перед жителями відповідного села (сіл, селища) та  сільською радою.</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6.2. Староста не </w:t>
      </w:r>
      <w:proofErr w:type="gramStart"/>
      <w:r w:rsidRPr="00F324A3">
        <w:rPr>
          <w:rFonts w:ascii="Open Sans" w:eastAsia="Times New Roman" w:hAnsi="Open Sans" w:cs="Open Sans"/>
          <w:color w:val="333333"/>
          <w:sz w:val="21"/>
          <w:szCs w:val="21"/>
          <w:lang w:eastAsia="ru-RU"/>
        </w:rPr>
        <w:t>р</w:t>
      </w:r>
      <w:proofErr w:type="gramEnd"/>
      <w:r w:rsidRPr="00F324A3">
        <w:rPr>
          <w:rFonts w:ascii="Open Sans" w:eastAsia="Times New Roman" w:hAnsi="Open Sans" w:cs="Open Sans"/>
          <w:color w:val="333333"/>
          <w:sz w:val="21"/>
          <w:szCs w:val="21"/>
          <w:lang w:eastAsia="ru-RU"/>
        </w:rPr>
        <w:t xml:space="preserve">ідше одного разу на рік звітує про свою роботу перед жителями відповідного села (сіл, селища) на відкритій зустрічі з громадянами. На вимогу не менше половини депутатів ради інформує раду </w:t>
      </w:r>
      <w:proofErr w:type="gramStart"/>
      <w:r w:rsidRPr="00F324A3">
        <w:rPr>
          <w:rFonts w:ascii="Open Sans" w:eastAsia="Times New Roman" w:hAnsi="Open Sans" w:cs="Open Sans"/>
          <w:color w:val="333333"/>
          <w:sz w:val="21"/>
          <w:szCs w:val="21"/>
          <w:lang w:eastAsia="ru-RU"/>
        </w:rPr>
        <w:t>про</w:t>
      </w:r>
      <w:proofErr w:type="gramEnd"/>
      <w:r w:rsidRPr="00F324A3">
        <w:rPr>
          <w:rFonts w:ascii="Open Sans" w:eastAsia="Times New Roman" w:hAnsi="Open Sans" w:cs="Open Sans"/>
          <w:color w:val="333333"/>
          <w:sz w:val="21"/>
          <w:szCs w:val="21"/>
          <w:lang w:eastAsia="ru-RU"/>
        </w:rPr>
        <w:t xml:space="preserve"> свою роботу.</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 xml:space="preserve">6.3. Староста може бути притягнений до дисциплінарної, матеріальної, цивільної, </w:t>
      </w:r>
      <w:proofErr w:type="gramStart"/>
      <w:r w:rsidRPr="00F324A3">
        <w:rPr>
          <w:rFonts w:ascii="Open Sans" w:eastAsia="Times New Roman" w:hAnsi="Open Sans" w:cs="Open Sans"/>
          <w:color w:val="333333"/>
          <w:sz w:val="21"/>
          <w:szCs w:val="21"/>
          <w:lang w:eastAsia="ru-RU"/>
        </w:rPr>
        <w:t>адм</w:t>
      </w:r>
      <w:proofErr w:type="gramEnd"/>
      <w:r w:rsidRPr="00F324A3">
        <w:rPr>
          <w:rFonts w:ascii="Open Sans" w:eastAsia="Times New Roman" w:hAnsi="Open Sans" w:cs="Open Sans"/>
          <w:color w:val="333333"/>
          <w:sz w:val="21"/>
          <w:szCs w:val="21"/>
          <w:lang w:eastAsia="ru-RU"/>
        </w:rPr>
        <w:t>іністративної та кримінальної відповідальності, визначеної законом.</w:t>
      </w:r>
    </w:p>
    <w:p w:rsidR="00F324A3" w:rsidRPr="00F324A3" w:rsidRDefault="00F324A3" w:rsidP="00F324A3">
      <w:pPr>
        <w:shd w:val="clear" w:color="auto" w:fill="FFFFFF"/>
        <w:spacing w:after="150" w:line="240" w:lineRule="auto"/>
        <w:jc w:val="both"/>
        <w:rPr>
          <w:rFonts w:ascii="Open Sans" w:eastAsia="Times New Roman" w:hAnsi="Open Sans" w:cs="Open Sans"/>
          <w:color w:val="333333"/>
          <w:sz w:val="21"/>
          <w:szCs w:val="21"/>
          <w:lang w:eastAsia="ru-RU"/>
        </w:rPr>
      </w:pPr>
      <w:r w:rsidRPr="00F324A3">
        <w:rPr>
          <w:rFonts w:ascii="Open Sans" w:eastAsia="Times New Roman" w:hAnsi="Open Sans" w:cs="Open Sans"/>
          <w:color w:val="333333"/>
          <w:sz w:val="21"/>
          <w:szCs w:val="21"/>
          <w:lang w:eastAsia="ru-RU"/>
        </w:rPr>
        <w:t>Секретар ради                                    О.М.Степанюк</w:t>
      </w:r>
    </w:p>
    <w:p w:rsidR="009E2C4A" w:rsidRDefault="009E2C4A" w:rsidP="00F324A3">
      <w:pPr>
        <w:jc w:val="both"/>
      </w:pPr>
    </w:p>
    <w:sectPr w:rsidR="009E2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2B"/>
    <w:rsid w:val="009E2C4A"/>
    <w:rsid w:val="00C2292B"/>
    <w:rsid w:val="00F3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F324A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324A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32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24A3"/>
    <w:rPr>
      <w:b/>
      <w:bCs/>
    </w:rPr>
  </w:style>
  <w:style w:type="character" w:styleId="a5">
    <w:name w:val="Hyperlink"/>
    <w:basedOn w:val="a0"/>
    <w:uiPriority w:val="99"/>
    <w:semiHidden/>
    <w:unhideWhenUsed/>
    <w:rsid w:val="00F324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F324A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324A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32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24A3"/>
    <w:rPr>
      <w:b/>
      <w:bCs/>
    </w:rPr>
  </w:style>
  <w:style w:type="character" w:styleId="a5">
    <w:name w:val="Hyperlink"/>
    <w:basedOn w:val="a0"/>
    <w:uiPriority w:val="99"/>
    <w:semiHidden/>
    <w:unhideWhenUsed/>
    <w:rsid w:val="00F32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6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2912</Words>
  <Characters>16605</Characters>
  <Application>Microsoft Office Word</Application>
  <DocSecurity>0</DocSecurity>
  <Lines>138</Lines>
  <Paragraphs>38</Paragraphs>
  <ScaleCrop>false</ScaleCrop>
  <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2021-05-18T11:02:00Z</dcterms:created>
  <dcterms:modified xsi:type="dcterms:W3CDTF">2021-05-18T11:03:00Z</dcterms:modified>
</cp:coreProperties>
</file>